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B1BD2" w14:textId="77777777" w:rsidR="00FE571C" w:rsidRPr="00C24D5E" w:rsidRDefault="00FE571C" w:rsidP="00FE571C">
      <w:pPr>
        <w:jc w:val="left"/>
        <w:rPr>
          <w:szCs w:val="24"/>
        </w:rPr>
      </w:pPr>
      <w:r w:rsidRPr="00C24D5E">
        <w:rPr>
          <w:rFonts w:hint="eastAsia"/>
          <w:szCs w:val="24"/>
        </w:rPr>
        <w:t>Shi</w:t>
      </w:r>
      <w:r w:rsidRPr="00C24D5E">
        <w:rPr>
          <w:szCs w:val="24"/>
        </w:rPr>
        <w:t>n’ya OGASAWARA</w:t>
      </w:r>
    </w:p>
    <w:p w14:paraId="0AE708DB" w14:textId="77777777" w:rsidR="00FE571C" w:rsidRPr="00C22BA3" w:rsidRDefault="00FE571C" w:rsidP="00FE571C">
      <w:pPr>
        <w:rPr>
          <w:szCs w:val="24"/>
        </w:rPr>
      </w:pPr>
      <w:r>
        <w:t xml:space="preserve">Courriel : </w:t>
      </w:r>
      <w:hyperlink r:id="rId7" w:history="1">
        <w:r w:rsidRPr="00C22BA3">
          <w:rPr>
            <w:rStyle w:val="a7"/>
            <w:rFonts w:hint="eastAsia"/>
            <w:color w:val="auto"/>
            <w:szCs w:val="24"/>
            <w:u w:val="none"/>
          </w:rPr>
          <w:t>ogswrs@gmail.com</w:t>
        </w:r>
      </w:hyperlink>
    </w:p>
    <w:p w14:paraId="5C4B6A8F" w14:textId="77777777" w:rsidR="00FE571C" w:rsidRPr="005E5164" w:rsidRDefault="00FE571C" w:rsidP="00FE571C">
      <w:pPr>
        <w:rPr>
          <w:szCs w:val="24"/>
          <w:lang w:val="fr-FR"/>
        </w:rPr>
      </w:pPr>
      <w:r w:rsidRPr="005E5164">
        <w:rPr>
          <w:szCs w:val="24"/>
          <w:lang w:val="fr-FR"/>
        </w:rPr>
        <w:t>Téléphone : +81 90 16 50 22 07</w:t>
      </w:r>
    </w:p>
    <w:p w14:paraId="5443E835" w14:textId="77777777" w:rsidR="00FE571C" w:rsidRPr="005E5164" w:rsidRDefault="00FE571C" w:rsidP="00FE571C">
      <w:pPr>
        <w:rPr>
          <w:szCs w:val="24"/>
          <w:lang w:val="fr-FR"/>
        </w:rPr>
      </w:pPr>
    </w:p>
    <w:p w14:paraId="4C30278C" w14:textId="77777777" w:rsidR="00FE571C" w:rsidRPr="005E5164" w:rsidRDefault="00FE571C" w:rsidP="00FE571C">
      <w:pPr>
        <w:rPr>
          <w:szCs w:val="24"/>
          <w:lang w:val="fr-FR"/>
        </w:rPr>
      </w:pPr>
    </w:p>
    <w:p w14:paraId="6E6A0E15" w14:textId="77777777" w:rsidR="00FE571C" w:rsidRDefault="00FE571C" w:rsidP="00FE571C">
      <w:pPr>
        <w:rPr>
          <w:szCs w:val="24"/>
          <w:lang w:val="fr-FR"/>
        </w:rPr>
      </w:pPr>
    </w:p>
    <w:p w14:paraId="75AB2EDE" w14:textId="77777777" w:rsidR="00FE571C" w:rsidRPr="005E5164" w:rsidRDefault="00FE571C" w:rsidP="00FE571C">
      <w:pPr>
        <w:rPr>
          <w:szCs w:val="24"/>
          <w:lang w:val="fr-FR"/>
        </w:rPr>
      </w:pPr>
    </w:p>
    <w:p w14:paraId="4331E293" w14:textId="77777777" w:rsidR="00FE571C" w:rsidRPr="005E5164" w:rsidRDefault="00FE571C" w:rsidP="00FE571C">
      <w:pPr>
        <w:rPr>
          <w:szCs w:val="24"/>
          <w:lang w:val="fr-FR"/>
        </w:rPr>
      </w:pPr>
    </w:p>
    <w:p w14:paraId="6BCDF8D7" w14:textId="77777777" w:rsidR="00FE571C" w:rsidRPr="00B255CD" w:rsidRDefault="00FE571C" w:rsidP="00FE571C">
      <w:pPr>
        <w:jc w:val="center"/>
        <w:rPr>
          <w:sz w:val="48"/>
          <w:szCs w:val="48"/>
          <w:lang w:val="fr-FR"/>
        </w:rPr>
      </w:pPr>
      <w:r w:rsidRPr="00B255CD">
        <w:rPr>
          <w:sz w:val="48"/>
          <w:szCs w:val="48"/>
          <w:lang w:val="fr-FR"/>
        </w:rPr>
        <w:t>HEIDEGGER AVEC LACAN</w:t>
      </w:r>
    </w:p>
    <w:p w14:paraId="57D04F55" w14:textId="77777777" w:rsidR="00FE571C" w:rsidRPr="001724EF" w:rsidRDefault="00FE571C" w:rsidP="00FE571C">
      <w:pPr>
        <w:rPr>
          <w:szCs w:val="24"/>
          <w:lang w:val="fr-FR"/>
        </w:rPr>
      </w:pPr>
    </w:p>
    <w:p w14:paraId="6D805A33" w14:textId="77777777" w:rsidR="00FE571C" w:rsidRPr="001724EF" w:rsidRDefault="00FE571C" w:rsidP="00FE571C">
      <w:pPr>
        <w:rPr>
          <w:szCs w:val="24"/>
          <w:lang w:val="fr-FR"/>
        </w:rPr>
      </w:pPr>
    </w:p>
    <w:p w14:paraId="70114D10" w14:textId="77777777" w:rsidR="00FE571C" w:rsidRPr="001724EF" w:rsidRDefault="00FE571C" w:rsidP="00FE571C">
      <w:pPr>
        <w:rPr>
          <w:szCs w:val="24"/>
          <w:lang w:val="fr-FR"/>
        </w:rPr>
      </w:pPr>
    </w:p>
    <w:p w14:paraId="62C64670" w14:textId="77777777" w:rsidR="00FE571C" w:rsidRPr="00B255CD" w:rsidRDefault="00FE571C" w:rsidP="00FE571C">
      <w:pPr>
        <w:rPr>
          <w:szCs w:val="24"/>
          <w:lang w:val="fr-FR"/>
        </w:rPr>
      </w:pPr>
    </w:p>
    <w:p w14:paraId="6B89189E" w14:textId="77777777" w:rsidR="00FE571C" w:rsidRPr="001724EF" w:rsidRDefault="00FE571C" w:rsidP="00FE571C">
      <w:pPr>
        <w:rPr>
          <w:szCs w:val="24"/>
          <w:lang w:val="fr-FR"/>
        </w:rPr>
      </w:pPr>
    </w:p>
    <w:p w14:paraId="05824EC0" w14:textId="77777777" w:rsidR="00FE571C" w:rsidRPr="001724EF" w:rsidRDefault="00FE571C" w:rsidP="00FE571C">
      <w:pPr>
        <w:jc w:val="right"/>
        <w:rPr>
          <w:szCs w:val="24"/>
          <w:lang w:val="fr-FR"/>
        </w:rPr>
      </w:pPr>
      <w:r w:rsidRPr="00C24D5E">
        <w:rPr>
          <w:i/>
          <w:szCs w:val="24"/>
          <w:lang w:val="fr-FR"/>
        </w:rPr>
        <w:t>Car toute philosophie échoue</w:t>
      </w:r>
      <w:r w:rsidRPr="001724EF">
        <w:rPr>
          <w:szCs w:val="24"/>
          <w:lang w:val="fr-FR"/>
        </w:rPr>
        <w:t xml:space="preserve"> : </w:t>
      </w:r>
      <w:r w:rsidRPr="00C24D5E">
        <w:rPr>
          <w:i/>
          <w:szCs w:val="24"/>
          <w:lang w:val="fr-FR"/>
        </w:rPr>
        <w:t>cela fait partie du concept de la philosophie</w:t>
      </w:r>
      <w:r>
        <w:rPr>
          <w:szCs w:val="24"/>
          <w:lang w:val="fr-FR"/>
        </w:rPr>
        <w:t>.</w:t>
      </w:r>
    </w:p>
    <w:p w14:paraId="7313DE35" w14:textId="77777777" w:rsidR="00FE571C" w:rsidRPr="001724EF" w:rsidRDefault="00FE571C" w:rsidP="00FE571C">
      <w:pPr>
        <w:jc w:val="right"/>
        <w:rPr>
          <w:szCs w:val="24"/>
          <w:lang w:val="fr-FR"/>
        </w:rPr>
      </w:pPr>
      <w:r w:rsidRPr="001724EF">
        <w:rPr>
          <w:szCs w:val="24"/>
          <w:lang w:val="fr-FR"/>
        </w:rPr>
        <w:t>Heidegger (1936, p.118)</w:t>
      </w:r>
    </w:p>
    <w:p w14:paraId="5C409BE0" w14:textId="77777777" w:rsidR="00FE571C" w:rsidRPr="001724EF" w:rsidRDefault="00FE571C" w:rsidP="00FE571C">
      <w:pPr>
        <w:rPr>
          <w:szCs w:val="24"/>
          <w:lang w:val="fr-FR"/>
        </w:rPr>
      </w:pPr>
    </w:p>
    <w:p w14:paraId="35A8CDB2" w14:textId="77777777" w:rsidR="00FE571C" w:rsidRPr="001724EF" w:rsidRDefault="00FE571C" w:rsidP="00FE571C">
      <w:pPr>
        <w:jc w:val="right"/>
        <w:rPr>
          <w:szCs w:val="24"/>
          <w:lang w:val="fr-FR"/>
        </w:rPr>
      </w:pPr>
      <w:r w:rsidRPr="00C24D5E">
        <w:rPr>
          <w:i/>
          <w:szCs w:val="24"/>
          <w:lang w:val="fr-FR"/>
        </w:rPr>
        <w:t>Le réel</w:t>
      </w:r>
      <w:r>
        <w:rPr>
          <w:szCs w:val="24"/>
          <w:lang w:val="fr-FR"/>
        </w:rPr>
        <w:t xml:space="preserve">, </w:t>
      </w:r>
      <w:r w:rsidRPr="00C24D5E">
        <w:rPr>
          <w:i/>
          <w:szCs w:val="24"/>
          <w:lang w:val="fr-FR"/>
        </w:rPr>
        <w:t>c</w:t>
      </w:r>
      <w:r>
        <w:rPr>
          <w:szCs w:val="24"/>
          <w:lang w:val="fr-FR"/>
        </w:rPr>
        <w:t>’</w:t>
      </w:r>
      <w:r w:rsidRPr="00C24D5E">
        <w:rPr>
          <w:i/>
          <w:szCs w:val="24"/>
          <w:lang w:val="fr-FR"/>
        </w:rPr>
        <w:t>est l</w:t>
      </w:r>
      <w:r>
        <w:rPr>
          <w:szCs w:val="24"/>
          <w:lang w:val="fr-FR"/>
        </w:rPr>
        <w:t>’</w:t>
      </w:r>
      <w:r w:rsidRPr="00C24D5E">
        <w:rPr>
          <w:i/>
          <w:szCs w:val="24"/>
          <w:lang w:val="fr-FR"/>
        </w:rPr>
        <w:t>impossible</w:t>
      </w:r>
      <w:r>
        <w:rPr>
          <w:szCs w:val="24"/>
          <w:lang w:val="fr-FR"/>
        </w:rPr>
        <w:t>.</w:t>
      </w:r>
    </w:p>
    <w:p w14:paraId="27E80008" w14:textId="77777777" w:rsidR="00FE571C" w:rsidRPr="00C24D5E" w:rsidRDefault="00FE571C" w:rsidP="00FE571C">
      <w:pPr>
        <w:jc w:val="right"/>
        <w:rPr>
          <w:szCs w:val="24"/>
          <w:lang w:val="fr-FR"/>
        </w:rPr>
      </w:pPr>
      <w:r w:rsidRPr="00C24D5E">
        <w:rPr>
          <w:szCs w:val="24"/>
          <w:lang w:val="fr-FR"/>
        </w:rPr>
        <w:t>Lacan (1968-69, p.66)</w:t>
      </w:r>
    </w:p>
    <w:p w14:paraId="0A55E8A2" w14:textId="77777777" w:rsidR="00FE571C" w:rsidRDefault="00FE571C" w:rsidP="00FE571C">
      <w:pPr>
        <w:rPr>
          <w:szCs w:val="24"/>
          <w:lang w:val="fr-FR"/>
        </w:rPr>
      </w:pPr>
    </w:p>
    <w:p w14:paraId="1CCA4B65" w14:textId="77777777" w:rsidR="00FE571C" w:rsidRDefault="00FE571C" w:rsidP="00FE571C">
      <w:pPr>
        <w:rPr>
          <w:szCs w:val="24"/>
          <w:lang w:val="fr-FR"/>
        </w:rPr>
      </w:pPr>
    </w:p>
    <w:p w14:paraId="17BB328B" w14:textId="77777777" w:rsidR="00FE571C" w:rsidRDefault="00FE571C" w:rsidP="00FE571C">
      <w:pPr>
        <w:rPr>
          <w:szCs w:val="24"/>
          <w:lang w:val="fr-FR"/>
        </w:rPr>
      </w:pPr>
    </w:p>
    <w:p w14:paraId="038EB19A" w14:textId="77777777" w:rsidR="00FE571C" w:rsidRDefault="00FE571C" w:rsidP="00FE571C">
      <w:pPr>
        <w:rPr>
          <w:szCs w:val="24"/>
          <w:lang w:val="fr-FR"/>
        </w:rPr>
      </w:pPr>
    </w:p>
    <w:p w14:paraId="14400FC7" w14:textId="77777777" w:rsidR="00FE571C" w:rsidRDefault="00FE571C" w:rsidP="00FE571C">
      <w:pPr>
        <w:rPr>
          <w:szCs w:val="24"/>
          <w:lang w:val="fr-FR"/>
        </w:rPr>
      </w:pPr>
    </w:p>
    <w:p w14:paraId="78AA0CEC" w14:textId="77777777" w:rsidR="00FE571C" w:rsidRDefault="00FE571C" w:rsidP="00FE571C">
      <w:pPr>
        <w:rPr>
          <w:szCs w:val="24"/>
          <w:lang w:val="fr-FR"/>
        </w:rPr>
      </w:pPr>
    </w:p>
    <w:p w14:paraId="2EBEAC73" w14:textId="77777777" w:rsidR="00FE571C" w:rsidRDefault="00FE571C" w:rsidP="00FE571C">
      <w:pPr>
        <w:rPr>
          <w:szCs w:val="24"/>
          <w:lang w:val="fr-FR"/>
        </w:rPr>
      </w:pPr>
    </w:p>
    <w:p w14:paraId="63EA9536" w14:textId="77777777" w:rsidR="00FE571C" w:rsidRDefault="00FE571C" w:rsidP="00FE571C">
      <w:pPr>
        <w:rPr>
          <w:szCs w:val="24"/>
          <w:lang w:val="fr-FR"/>
        </w:rPr>
      </w:pPr>
    </w:p>
    <w:p w14:paraId="396B25DD" w14:textId="77777777" w:rsidR="00FE571C" w:rsidRDefault="00FE571C" w:rsidP="00FE571C">
      <w:pPr>
        <w:rPr>
          <w:szCs w:val="24"/>
          <w:lang w:val="fr-FR"/>
        </w:rPr>
      </w:pPr>
    </w:p>
    <w:p w14:paraId="5E9862AE" w14:textId="77777777" w:rsidR="00FE571C" w:rsidRPr="00C24D5E" w:rsidRDefault="00FE571C" w:rsidP="00FE571C">
      <w:pPr>
        <w:rPr>
          <w:szCs w:val="24"/>
          <w:lang w:val="fr-FR"/>
        </w:rPr>
      </w:pPr>
    </w:p>
    <w:p w14:paraId="178CF41D" w14:textId="77777777" w:rsidR="00FE571C" w:rsidRPr="002221F3" w:rsidRDefault="00FE571C" w:rsidP="00FE571C">
      <w:pPr>
        <w:widowControl w:val="0"/>
        <w:rPr>
          <w:sz w:val="32"/>
          <w:szCs w:val="32"/>
          <w:lang w:val="fr-FR"/>
        </w:rPr>
      </w:pPr>
      <w:r w:rsidRPr="002221F3">
        <w:rPr>
          <w:sz w:val="32"/>
          <w:szCs w:val="32"/>
          <w:lang w:val="fr-FR"/>
        </w:rPr>
        <w:lastRenderedPageBreak/>
        <w:t>SOMMAIRE</w:t>
      </w:r>
    </w:p>
    <w:p w14:paraId="157DCA77" w14:textId="77777777" w:rsidR="00FE571C" w:rsidRDefault="00FE571C" w:rsidP="00FE571C">
      <w:pPr>
        <w:widowControl w:val="0"/>
        <w:rPr>
          <w:rFonts w:asciiTheme="majorHAnsi" w:hAnsiTheme="majorHAnsi" w:cstheme="majorHAnsi"/>
          <w:szCs w:val="24"/>
          <w:lang w:val="fr-FR"/>
        </w:rPr>
      </w:pPr>
    </w:p>
    <w:p w14:paraId="15CCE71D" w14:textId="77777777" w:rsidR="00FE571C" w:rsidRDefault="00FE571C" w:rsidP="00FE571C">
      <w:pPr>
        <w:widowControl w:val="0"/>
        <w:rPr>
          <w:rFonts w:asciiTheme="majorHAnsi" w:hAnsiTheme="majorHAnsi" w:cstheme="majorHAnsi"/>
          <w:szCs w:val="24"/>
          <w:lang w:val="fr-FR"/>
        </w:rPr>
      </w:pPr>
    </w:p>
    <w:p w14:paraId="70CAF9A1" w14:textId="77777777" w:rsidR="00FE571C" w:rsidRPr="002E77D7" w:rsidRDefault="00FE571C" w:rsidP="00FE571C">
      <w:pPr>
        <w:widowControl w:val="0"/>
        <w:rPr>
          <w:rFonts w:asciiTheme="majorHAnsi" w:hAnsiTheme="majorHAnsi" w:cstheme="majorHAnsi"/>
          <w:szCs w:val="24"/>
          <w:lang w:val="fr-FR"/>
        </w:rPr>
      </w:pPr>
    </w:p>
    <w:p w14:paraId="35D79B3C" w14:textId="77777777" w:rsidR="00FE571C" w:rsidRPr="00FC0FCC" w:rsidRDefault="00FE571C" w:rsidP="00FE571C">
      <w:pPr>
        <w:widowControl w:val="0"/>
        <w:rPr>
          <w:rFonts w:asciiTheme="majorHAnsi" w:hAnsiTheme="majorHAnsi" w:cstheme="majorHAnsi"/>
          <w:sz w:val="32"/>
          <w:szCs w:val="32"/>
          <w:lang w:val="fr-FR"/>
        </w:rPr>
      </w:pPr>
      <w:r w:rsidRPr="00FC0FCC">
        <w:rPr>
          <w:rFonts w:asciiTheme="majorHAnsi" w:hAnsiTheme="majorHAnsi" w:cstheme="majorHAnsi"/>
          <w:sz w:val="32"/>
          <w:szCs w:val="32"/>
          <w:lang w:val="fr-FR"/>
        </w:rPr>
        <w:t>Introduction</w:t>
      </w:r>
    </w:p>
    <w:p w14:paraId="2B6B2F7B" w14:textId="77777777" w:rsidR="00FE571C" w:rsidRPr="000C4726" w:rsidRDefault="00FE571C" w:rsidP="00FE571C">
      <w:pPr>
        <w:widowControl w:val="0"/>
        <w:rPr>
          <w:lang w:val="fr-FR"/>
        </w:rPr>
      </w:pPr>
    </w:p>
    <w:p w14:paraId="4A093DA0" w14:textId="77777777" w:rsidR="00FE571C" w:rsidRPr="00F66299" w:rsidRDefault="00FE571C" w:rsidP="00FE571C">
      <w:pPr>
        <w:widowControl w:val="0"/>
        <w:rPr>
          <w:lang w:val="fr-FR"/>
        </w:rPr>
      </w:pPr>
      <w:r w:rsidRPr="00F66299">
        <w:rPr>
          <w:lang w:val="fr-FR"/>
        </w:rPr>
        <w:t>§</w:t>
      </w:r>
      <w:r w:rsidRPr="00F66299">
        <w:rPr>
          <w:rFonts w:hint="eastAsia"/>
          <w:lang w:val="fr-FR"/>
        </w:rPr>
        <w:t xml:space="preserve"> 0.1. Mon </w:t>
      </w:r>
      <w:r w:rsidRPr="00F66299">
        <w:rPr>
          <w:lang w:val="fr-FR"/>
        </w:rPr>
        <w:t>«</w:t>
      </w:r>
      <w:r>
        <w:rPr>
          <w:lang w:val="fr-FR"/>
        </w:rPr>
        <w:t xml:space="preserve"> ami » Heidegger</w:t>
      </w:r>
    </w:p>
    <w:p w14:paraId="5F8E08F3" w14:textId="77777777" w:rsidR="00FE571C" w:rsidRPr="00F66299" w:rsidRDefault="00FE571C" w:rsidP="00FE571C">
      <w:pPr>
        <w:widowControl w:val="0"/>
        <w:rPr>
          <w:lang w:val="fr-FR"/>
        </w:rPr>
      </w:pPr>
    </w:p>
    <w:p w14:paraId="66FA4CB5" w14:textId="77777777" w:rsidR="00FE571C" w:rsidRDefault="00FE571C" w:rsidP="00FE571C">
      <w:pPr>
        <w:widowControl w:val="0"/>
        <w:rPr>
          <w:lang w:val="fr-FR"/>
        </w:rPr>
      </w:pPr>
      <w:r>
        <w:rPr>
          <w:lang w:val="fr-FR"/>
        </w:rPr>
        <w:t>§</w:t>
      </w:r>
      <w:r>
        <w:rPr>
          <w:rFonts w:hint="eastAsia"/>
          <w:lang w:val="fr-FR"/>
        </w:rPr>
        <w:t xml:space="preserve"> 0.2. </w:t>
      </w:r>
      <w:r>
        <w:rPr>
          <w:lang w:val="fr-FR"/>
        </w:rPr>
        <w:t>La topologie de la vérité</w:t>
      </w:r>
    </w:p>
    <w:p w14:paraId="2B5DB451" w14:textId="77777777" w:rsidR="00FE571C" w:rsidRDefault="00FE571C" w:rsidP="00FE571C">
      <w:pPr>
        <w:widowControl w:val="0"/>
        <w:rPr>
          <w:lang w:val="fr-FR"/>
        </w:rPr>
      </w:pPr>
      <w:r>
        <w:rPr>
          <w:lang w:val="fr-FR"/>
        </w:rPr>
        <w:t xml:space="preserve">  § 0.2.1. Qu’est-ce que la topologie ?</w:t>
      </w:r>
    </w:p>
    <w:p w14:paraId="44DB44DE" w14:textId="77777777" w:rsidR="00FE571C" w:rsidRDefault="00FE571C" w:rsidP="00FE571C">
      <w:pPr>
        <w:widowControl w:val="0"/>
        <w:rPr>
          <w:lang w:val="fr-FR"/>
        </w:rPr>
      </w:pPr>
      <w:r>
        <w:rPr>
          <w:rFonts w:hint="eastAsia"/>
          <w:lang w:val="fr-FR"/>
        </w:rPr>
        <w:t xml:space="preserve">  </w:t>
      </w:r>
      <w:r>
        <w:rPr>
          <w:lang w:val="fr-FR"/>
        </w:rPr>
        <w:t>§ 0.2.2. L’être et le rien</w:t>
      </w:r>
    </w:p>
    <w:p w14:paraId="2AEDD064" w14:textId="77777777" w:rsidR="00FE571C" w:rsidRDefault="00FE571C" w:rsidP="00FE571C">
      <w:pPr>
        <w:widowControl w:val="0"/>
        <w:rPr>
          <w:lang w:val="fr-FR"/>
        </w:rPr>
      </w:pPr>
      <w:r>
        <w:rPr>
          <w:lang w:val="fr-FR"/>
        </w:rPr>
        <w:t xml:space="preserve">  § 0.2.3. Qu’est-ce que la vérité ?</w:t>
      </w:r>
    </w:p>
    <w:p w14:paraId="00605AB5" w14:textId="77777777" w:rsidR="00FE571C" w:rsidRDefault="00FE571C" w:rsidP="00FE571C">
      <w:pPr>
        <w:widowControl w:val="0"/>
        <w:rPr>
          <w:lang w:val="fr-FR"/>
        </w:rPr>
      </w:pPr>
      <w:r>
        <w:rPr>
          <w:lang w:val="fr-FR"/>
        </w:rPr>
        <w:t xml:space="preserve">  § 0.2.4. Le noyau de notre être</w:t>
      </w:r>
    </w:p>
    <w:p w14:paraId="0B848515" w14:textId="77777777" w:rsidR="00FE571C" w:rsidRDefault="00FE571C" w:rsidP="00FE571C">
      <w:pPr>
        <w:widowControl w:val="0"/>
        <w:rPr>
          <w:lang w:val="fr-FR"/>
        </w:rPr>
      </w:pPr>
      <w:r>
        <w:rPr>
          <w:rFonts w:hint="eastAsia"/>
          <w:lang w:val="fr-FR"/>
        </w:rPr>
        <w:t xml:space="preserve">  </w:t>
      </w:r>
      <w:r>
        <w:rPr>
          <w:lang w:val="fr-FR"/>
        </w:rPr>
        <w:t>§ 0.2.5. Dire en tournant autour du trou</w:t>
      </w:r>
    </w:p>
    <w:p w14:paraId="75F23A5D" w14:textId="77777777" w:rsidR="00FE571C" w:rsidRDefault="00FE571C" w:rsidP="00FE571C">
      <w:pPr>
        <w:widowControl w:val="0"/>
        <w:rPr>
          <w:lang w:val="fr-FR"/>
        </w:rPr>
      </w:pPr>
    </w:p>
    <w:p w14:paraId="68B5F1CB" w14:textId="77777777" w:rsidR="00FE571C" w:rsidRPr="00F66299" w:rsidRDefault="00FE571C" w:rsidP="00FE571C">
      <w:pPr>
        <w:widowControl w:val="0"/>
        <w:rPr>
          <w:lang w:val="fr-FR"/>
        </w:rPr>
      </w:pPr>
      <w:r>
        <w:rPr>
          <w:lang w:val="fr-FR"/>
        </w:rPr>
        <w:t>§ 0.3. Philosopher et psychanalyser</w:t>
      </w:r>
    </w:p>
    <w:p w14:paraId="2709D895" w14:textId="77777777" w:rsidR="00FE571C" w:rsidRDefault="00FE571C" w:rsidP="00FE571C">
      <w:pPr>
        <w:widowControl w:val="0"/>
        <w:rPr>
          <w:lang w:val="fr-FR"/>
        </w:rPr>
      </w:pPr>
    </w:p>
    <w:p w14:paraId="3FC68BD1" w14:textId="77777777" w:rsidR="00FE571C" w:rsidRDefault="00FE571C" w:rsidP="00FE571C">
      <w:pPr>
        <w:widowControl w:val="0"/>
        <w:rPr>
          <w:lang w:val="fr-FR"/>
        </w:rPr>
      </w:pPr>
    </w:p>
    <w:p w14:paraId="3EEEB9E7" w14:textId="77777777" w:rsidR="00FE571C" w:rsidRPr="00F66299" w:rsidRDefault="00FE571C" w:rsidP="00FE571C">
      <w:pPr>
        <w:widowControl w:val="0"/>
        <w:rPr>
          <w:lang w:val="fr-FR"/>
        </w:rPr>
      </w:pPr>
    </w:p>
    <w:p w14:paraId="675E98C0" w14:textId="77777777" w:rsidR="00FE571C" w:rsidRPr="00FC0FCC" w:rsidRDefault="00FE571C" w:rsidP="00FE571C">
      <w:pPr>
        <w:widowControl w:val="0"/>
        <w:rPr>
          <w:rFonts w:asciiTheme="majorHAnsi" w:hAnsiTheme="majorHAnsi" w:cstheme="majorHAnsi"/>
          <w:sz w:val="32"/>
          <w:szCs w:val="32"/>
          <w:lang w:val="fr-FR"/>
        </w:rPr>
      </w:pPr>
      <w:r w:rsidRPr="00FC0FCC">
        <w:rPr>
          <w:rFonts w:asciiTheme="majorHAnsi" w:hAnsiTheme="majorHAnsi" w:cstheme="majorHAnsi"/>
          <w:sz w:val="32"/>
          <w:szCs w:val="32"/>
          <w:lang w:val="fr-FR"/>
        </w:rPr>
        <w:t>La première partie : L’</w:t>
      </w:r>
      <w:r w:rsidRPr="00FC0FCC">
        <w:rPr>
          <w:rFonts w:asciiTheme="majorHAnsi" w:hAnsiTheme="majorHAnsi" w:cstheme="majorHAnsi"/>
          <w:strike/>
          <w:sz w:val="32"/>
          <w:szCs w:val="32"/>
          <w:lang w:val="fr-FR"/>
        </w:rPr>
        <w:t>être</w:t>
      </w:r>
      <w:r w:rsidRPr="00FC0FCC">
        <w:rPr>
          <w:rFonts w:asciiTheme="majorHAnsi" w:hAnsiTheme="majorHAnsi" w:cstheme="majorHAnsi"/>
          <w:sz w:val="32"/>
          <w:szCs w:val="32"/>
          <w:lang w:val="fr-FR"/>
        </w:rPr>
        <w:t xml:space="preserve"> et le </w:t>
      </w:r>
      <w:r w:rsidRPr="00FC0FCC">
        <w:rPr>
          <w:rFonts w:asciiTheme="majorHAnsi" w:hAnsiTheme="majorHAnsi" w:cstheme="majorHAnsi"/>
          <w:strike/>
          <w:sz w:val="32"/>
          <w:szCs w:val="32"/>
          <w:lang w:val="fr-FR"/>
        </w:rPr>
        <w:t>phallus</w:t>
      </w:r>
    </w:p>
    <w:p w14:paraId="3316E2AE" w14:textId="77777777" w:rsidR="00FE571C" w:rsidRDefault="00FE571C" w:rsidP="00FE571C">
      <w:pPr>
        <w:widowControl w:val="0"/>
        <w:rPr>
          <w:lang w:val="fr-FR"/>
        </w:rPr>
      </w:pPr>
    </w:p>
    <w:p w14:paraId="1002FA64" w14:textId="77777777" w:rsidR="00FE571C" w:rsidRPr="00F66299" w:rsidRDefault="00FE571C" w:rsidP="00FE571C">
      <w:pPr>
        <w:widowControl w:val="0"/>
        <w:rPr>
          <w:lang w:val="fr-FR"/>
        </w:rPr>
      </w:pPr>
      <w:r>
        <w:rPr>
          <w:rFonts w:hint="eastAsia"/>
          <w:lang w:val="fr-FR"/>
        </w:rPr>
        <w:t xml:space="preserve">Chapitre </w:t>
      </w:r>
      <w:r>
        <w:rPr>
          <w:lang w:val="fr-FR"/>
        </w:rPr>
        <w:t>I. L’</w:t>
      </w:r>
      <w:r w:rsidRPr="00283EE6">
        <w:rPr>
          <w:strike/>
          <w:lang w:val="fr-FR"/>
        </w:rPr>
        <w:t>être</w:t>
      </w:r>
      <w:r>
        <w:rPr>
          <w:lang w:val="fr-FR"/>
        </w:rPr>
        <w:t xml:space="preserve"> et le </w:t>
      </w:r>
      <w:r w:rsidRPr="00283EE6">
        <w:rPr>
          <w:strike/>
          <w:lang w:val="fr-FR"/>
        </w:rPr>
        <w:t>phallus</w:t>
      </w:r>
    </w:p>
    <w:p w14:paraId="5D4C8540" w14:textId="77777777" w:rsidR="00FE571C" w:rsidRDefault="00FE571C" w:rsidP="00FE571C">
      <w:pPr>
        <w:widowControl w:val="0"/>
        <w:rPr>
          <w:lang w:val="fr-FR"/>
        </w:rPr>
      </w:pPr>
    </w:p>
    <w:p w14:paraId="5BA0C78F" w14:textId="77777777" w:rsidR="00FE571C" w:rsidRDefault="00FE571C" w:rsidP="00FE571C">
      <w:pPr>
        <w:widowControl w:val="0"/>
        <w:rPr>
          <w:lang w:val="fr-FR"/>
        </w:rPr>
      </w:pPr>
      <w:r>
        <w:rPr>
          <w:lang w:val="fr-FR"/>
        </w:rPr>
        <w:t>§ 1.1. L’ennui fondamental</w:t>
      </w:r>
    </w:p>
    <w:p w14:paraId="42149496" w14:textId="77777777" w:rsidR="00FE571C" w:rsidRPr="00283EE6" w:rsidRDefault="00FE571C" w:rsidP="00FE571C">
      <w:pPr>
        <w:widowControl w:val="0"/>
        <w:rPr>
          <w:lang w:val="fr-FR"/>
        </w:rPr>
      </w:pPr>
    </w:p>
    <w:p w14:paraId="2A951DF4" w14:textId="77777777" w:rsidR="00FE571C" w:rsidRPr="00283EE6" w:rsidRDefault="00FE571C" w:rsidP="00FE571C">
      <w:pPr>
        <w:widowControl w:val="0"/>
        <w:rPr>
          <w:lang w:val="fr-FR"/>
        </w:rPr>
      </w:pPr>
      <w:r>
        <w:rPr>
          <w:lang w:val="fr-FR"/>
        </w:rPr>
        <w:t>§ 1.2. La structure du discours</w:t>
      </w:r>
    </w:p>
    <w:p w14:paraId="35AADCDA" w14:textId="77777777" w:rsidR="00FE571C" w:rsidRPr="00283EE6" w:rsidRDefault="00FE571C" w:rsidP="00FE571C">
      <w:pPr>
        <w:widowControl w:val="0"/>
        <w:rPr>
          <w:lang w:val="fr-FR"/>
        </w:rPr>
      </w:pPr>
      <w:r>
        <w:rPr>
          <w:lang w:val="fr-FR"/>
        </w:rPr>
        <w:t xml:space="preserve">  § 1.2.1. Le discours de l’analyste en tant que le retour du refoulé</w:t>
      </w:r>
    </w:p>
    <w:p w14:paraId="76E76E69" w14:textId="77777777" w:rsidR="00FE571C" w:rsidRDefault="00FE571C" w:rsidP="00FE571C">
      <w:pPr>
        <w:widowControl w:val="0"/>
        <w:rPr>
          <w:lang w:val="fr-FR"/>
        </w:rPr>
      </w:pPr>
      <w:r>
        <w:rPr>
          <w:lang w:val="fr-FR"/>
        </w:rPr>
        <w:t xml:space="preserve">  § 1.2.2. Les quatre places</w:t>
      </w:r>
    </w:p>
    <w:p w14:paraId="27839C78" w14:textId="77777777" w:rsidR="00FE571C" w:rsidRPr="00283EE6" w:rsidRDefault="00FE571C" w:rsidP="00FE571C">
      <w:pPr>
        <w:widowControl w:val="0"/>
        <w:rPr>
          <w:lang w:val="fr-FR"/>
        </w:rPr>
      </w:pPr>
      <w:r>
        <w:rPr>
          <w:lang w:val="fr-FR"/>
        </w:rPr>
        <w:t xml:space="preserve">    § 1.2.2.1. L’agent</w:t>
      </w:r>
    </w:p>
    <w:p w14:paraId="7F1677D7" w14:textId="77777777" w:rsidR="00FE571C" w:rsidRDefault="00FE571C" w:rsidP="00FE571C">
      <w:pPr>
        <w:widowControl w:val="0"/>
        <w:rPr>
          <w:lang w:val="fr-FR"/>
        </w:rPr>
      </w:pPr>
      <w:r>
        <w:rPr>
          <w:lang w:val="fr-FR"/>
        </w:rPr>
        <w:t xml:space="preserve">    § 1.2.2.2. L’autre</w:t>
      </w:r>
    </w:p>
    <w:p w14:paraId="1C00618D" w14:textId="77777777" w:rsidR="00FE571C" w:rsidRPr="00283EE6" w:rsidRDefault="00FE571C" w:rsidP="00FE571C">
      <w:pPr>
        <w:widowControl w:val="0"/>
        <w:rPr>
          <w:lang w:val="fr-FR"/>
        </w:rPr>
      </w:pPr>
      <w:r>
        <w:rPr>
          <w:lang w:val="fr-FR"/>
        </w:rPr>
        <w:lastRenderedPageBreak/>
        <w:t xml:space="preserve">    § 1.2.2.3. La production</w:t>
      </w:r>
    </w:p>
    <w:p w14:paraId="55AB2E2C" w14:textId="77777777" w:rsidR="00FE571C" w:rsidRDefault="00FE571C" w:rsidP="00FE571C">
      <w:pPr>
        <w:widowControl w:val="0"/>
        <w:rPr>
          <w:lang w:val="fr-FR"/>
        </w:rPr>
      </w:pPr>
      <w:r>
        <w:rPr>
          <w:lang w:val="fr-FR"/>
        </w:rPr>
        <w:t xml:space="preserve">    § 1.2.2.4. La structure phénoménologique de la vérité</w:t>
      </w:r>
    </w:p>
    <w:p w14:paraId="2317208F" w14:textId="77777777" w:rsidR="00FE571C" w:rsidRDefault="00FE571C" w:rsidP="00FE571C">
      <w:pPr>
        <w:widowControl w:val="0"/>
        <w:rPr>
          <w:lang w:val="fr-FR"/>
        </w:rPr>
      </w:pPr>
    </w:p>
    <w:p w14:paraId="4948C7DE" w14:textId="77777777" w:rsidR="00FE571C" w:rsidRPr="00283EE6" w:rsidRDefault="00FE571C" w:rsidP="00FE571C">
      <w:pPr>
        <w:widowControl w:val="0"/>
        <w:rPr>
          <w:lang w:val="fr-FR"/>
        </w:rPr>
      </w:pPr>
      <w:r>
        <w:rPr>
          <w:lang w:val="fr-FR"/>
        </w:rPr>
        <w:t>§ 1.3. La vérité de l’être</w:t>
      </w:r>
    </w:p>
    <w:p w14:paraId="08287927" w14:textId="77777777" w:rsidR="00FE571C" w:rsidRDefault="00FE571C" w:rsidP="00FE571C">
      <w:pPr>
        <w:widowControl w:val="0"/>
        <w:rPr>
          <w:lang w:val="fr-FR"/>
        </w:rPr>
      </w:pPr>
      <w:r>
        <w:rPr>
          <w:lang w:val="fr-FR"/>
        </w:rPr>
        <w:t xml:space="preserve">  § 1.3.1. L’être et l’</w:t>
      </w:r>
      <w:r w:rsidRPr="00283EE6">
        <w:rPr>
          <w:strike/>
          <w:lang w:val="fr-FR"/>
        </w:rPr>
        <w:t>être</w:t>
      </w:r>
    </w:p>
    <w:p w14:paraId="13BC770E" w14:textId="77777777" w:rsidR="00FE571C" w:rsidRPr="00283EE6" w:rsidRDefault="00FE571C" w:rsidP="00FE571C">
      <w:pPr>
        <w:widowControl w:val="0"/>
        <w:rPr>
          <w:lang w:val="fr-FR"/>
        </w:rPr>
      </w:pPr>
      <w:r>
        <w:rPr>
          <w:lang w:val="fr-FR"/>
        </w:rPr>
        <w:t xml:space="preserve">  § 1.3.2. La structure phénoménologique de la vérité de l’être</w:t>
      </w:r>
    </w:p>
    <w:p w14:paraId="40301C2B" w14:textId="77777777" w:rsidR="00FE571C" w:rsidRDefault="00FE571C" w:rsidP="00FE571C">
      <w:pPr>
        <w:widowControl w:val="0"/>
        <w:rPr>
          <w:lang w:val="fr-FR"/>
        </w:rPr>
      </w:pPr>
      <w:r>
        <w:rPr>
          <w:lang w:val="fr-FR"/>
        </w:rPr>
        <w:t xml:space="preserve">  § 1.3.3. Celer et déceler</w:t>
      </w:r>
    </w:p>
    <w:p w14:paraId="10B56D6C" w14:textId="77777777" w:rsidR="00FE571C" w:rsidRPr="00283EE6" w:rsidRDefault="00FE571C" w:rsidP="00FE571C">
      <w:pPr>
        <w:widowControl w:val="0"/>
        <w:rPr>
          <w:lang w:val="fr-FR"/>
        </w:rPr>
      </w:pPr>
      <w:r>
        <w:rPr>
          <w:lang w:val="fr-FR"/>
        </w:rPr>
        <w:t xml:space="preserve">  § 1.3.4. </w:t>
      </w:r>
      <w:r w:rsidRPr="00283EE6">
        <w:rPr>
          <w:i/>
          <w:lang w:val="fr-FR"/>
        </w:rPr>
        <w:t>Ereignis</w:t>
      </w:r>
    </w:p>
    <w:p w14:paraId="1B338CDF" w14:textId="77777777" w:rsidR="00FE571C" w:rsidRDefault="00FE571C" w:rsidP="00FE571C">
      <w:pPr>
        <w:widowControl w:val="0"/>
        <w:rPr>
          <w:lang w:val="fr-FR"/>
        </w:rPr>
      </w:pPr>
    </w:p>
    <w:p w14:paraId="23B0092D" w14:textId="77777777" w:rsidR="00FE571C" w:rsidRDefault="00FE571C" w:rsidP="00FE571C">
      <w:pPr>
        <w:widowControl w:val="0"/>
        <w:rPr>
          <w:lang w:val="fr-FR"/>
        </w:rPr>
      </w:pPr>
      <w:r>
        <w:rPr>
          <w:lang w:val="fr-FR"/>
        </w:rPr>
        <w:t>§ 1.4. L’avèrement et le symptôme</w:t>
      </w:r>
    </w:p>
    <w:p w14:paraId="335CC5BC" w14:textId="77777777" w:rsidR="00FE571C" w:rsidRPr="00283EE6" w:rsidRDefault="00FE571C" w:rsidP="00FE571C">
      <w:pPr>
        <w:widowControl w:val="0"/>
        <w:rPr>
          <w:lang w:val="fr-FR"/>
        </w:rPr>
      </w:pPr>
      <w:r>
        <w:rPr>
          <w:lang w:val="fr-FR"/>
        </w:rPr>
        <w:t xml:space="preserve">  § 1.4.1. Le signifiant phallique et le rapport sexuel</w:t>
      </w:r>
    </w:p>
    <w:p w14:paraId="091A9498" w14:textId="77777777" w:rsidR="00FE571C" w:rsidRDefault="00FE571C" w:rsidP="00FE571C">
      <w:pPr>
        <w:widowControl w:val="0"/>
        <w:rPr>
          <w:lang w:val="fr-FR"/>
        </w:rPr>
      </w:pPr>
      <w:r>
        <w:rPr>
          <w:lang w:val="fr-FR"/>
        </w:rPr>
        <w:t xml:space="preserve">  § 1.4.2. Le réel, c’est l’impossible</w:t>
      </w:r>
    </w:p>
    <w:p w14:paraId="5BC32FC8" w14:textId="77777777" w:rsidR="00FE571C" w:rsidRPr="00283EE6" w:rsidRDefault="00FE571C" w:rsidP="00FE571C">
      <w:pPr>
        <w:widowControl w:val="0"/>
        <w:rPr>
          <w:lang w:val="fr-FR"/>
        </w:rPr>
      </w:pPr>
      <w:r>
        <w:rPr>
          <w:lang w:val="fr-FR"/>
        </w:rPr>
        <w:t xml:space="preserve">  § 1.4.3. Le réel, le symbolique, l’imaginaire</w:t>
      </w:r>
    </w:p>
    <w:p w14:paraId="6A0CFE12" w14:textId="77777777" w:rsidR="00FE571C" w:rsidRDefault="00FE571C" w:rsidP="00FE571C">
      <w:pPr>
        <w:widowControl w:val="0"/>
        <w:rPr>
          <w:lang w:val="fr-FR"/>
        </w:rPr>
      </w:pPr>
      <w:r>
        <w:rPr>
          <w:lang w:val="fr-FR"/>
        </w:rPr>
        <w:t xml:space="preserve">    § 1.4.3.1. L’imaginaire, consistance</w:t>
      </w:r>
    </w:p>
    <w:p w14:paraId="0F7BE065" w14:textId="77777777" w:rsidR="00FE571C" w:rsidRPr="00283EE6" w:rsidRDefault="00FE571C" w:rsidP="00FE571C">
      <w:pPr>
        <w:widowControl w:val="0"/>
        <w:rPr>
          <w:lang w:val="fr-FR"/>
        </w:rPr>
      </w:pPr>
      <w:r>
        <w:rPr>
          <w:lang w:val="fr-FR"/>
        </w:rPr>
        <w:t xml:space="preserve">    § 1.4.3.2. Le symbolique, trou</w:t>
      </w:r>
    </w:p>
    <w:p w14:paraId="1E5C2CBB" w14:textId="77777777" w:rsidR="00FE571C" w:rsidRDefault="00FE571C" w:rsidP="00FE571C">
      <w:pPr>
        <w:widowControl w:val="0"/>
        <w:rPr>
          <w:lang w:val="fr-FR"/>
        </w:rPr>
      </w:pPr>
      <w:r>
        <w:rPr>
          <w:lang w:val="fr-FR"/>
        </w:rPr>
        <w:t xml:space="preserve">    § 1.4.3.3. Le réel, ex-sistence</w:t>
      </w:r>
    </w:p>
    <w:p w14:paraId="512CB196" w14:textId="77777777" w:rsidR="00FE571C" w:rsidRPr="00283EE6" w:rsidRDefault="00FE571C" w:rsidP="00FE571C">
      <w:pPr>
        <w:widowControl w:val="0"/>
        <w:rPr>
          <w:lang w:val="fr-FR"/>
        </w:rPr>
      </w:pPr>
      <w:r>
        <w:rPr>
          <w:lang w:val="fr-FR"/>
        </w:rPr>
        <w:t xml:space="preserve">  § 1.4.4. Démonstrations</w:t>
      </w:r>
    </w:p>
    <w:p w14:paraId="3AA5B56A" w14:textId="77777777" w:rsidR="00FE571C" w:rsidRPr="00283EE6" w:rsidRDefault="00FE571C" w:rsidP="00FE571C">
      <w:pPr>
        <w:widowControl w:val="0"/>
        <w:rPr>
          <w:lang w:val="fr-FR"/>
        </w:rPr>
      </w:pPr>
      <w:r>
        <w:rPr>
          <w:lang w:val="fr-FR"/>
        </w:rPr>
        <w:t xml:space="preserve">    § 1.4.4.1. </w:t>
      </w:r>
      <w:r w:rsidRPr="00283EE6">
        <w:rPr>
          <w:rFonts w:ascii="Cambria Math" w:hAnsi="Cambria Math"/>
          <w:strike/>
          <w:lang w:val="el-GR"/>
        </w:rPr>
        <w:t>φ</w:t>
      </w:r>
      <w:r w:rsidRPr="00283EE6">
        <w:rPr>
          <w:lang w:val="fr-FR"/>
        </w:rPr>
        <w:t xml:space="preserve"> ≡ </w:t>
      </w:r>
      <w:r w:rsidRPr="00283EE6">
        <w:rPr>
          <w:strike/>
          <w:lang w:val="fr-FR"/>
        </w:rPr>
        <w:t>être</w:t>
      </w:r>
    </w:p>
    <w:p w14:paraId="022D68E5" w14:textId="77777777" w:rsidR="00FE571C" w:rsidRPr="00283EE6" w:rsidRDefault="00FE571C" w:rsidP="00FE571C">
      <w:pPr>
        <w:widowControl w:val="0"/>
        <w:rPr>
          <w:lang w:val="fr-FR"/>
        </w:rPr>
      </w:pPr>
      <w:r>
        <w:rPr>
          <w:lang w:val="fr-FR"/>
        </w:rPr>
        <w:t xml:space="preserve">    § 1.4.4.2. avèrement ≡ symptôme</w:t>
      </w:r>
    </w:p>
    <w:p w14:paraId="231DD450" w14:textId="77777777" w:rsidR="00FE571C" w:rsidRDefault="00FE571C" w:rsidP="00FE571C">
      <w:pPr>
        <w:widowControl w:val="0"/>
        <w:rPr>
          <w:lang w:val="fr-FR"/>
        </w:rPr>
      </w:pPr>
      <w:r>
        <w:rPr>
          <w:lang w:val="fr-FR"/>
        </w:rPr>
        <w:t xml:space="preserve">  § 1.4.5. La structure de l’avèrement</w:t>
      </w:r>
    </w:p>
    <w:p w14:paraId="4A66C09B" w14:textId="77777777" w:rsidR="00FE571C" w:rsidRPr="00283EE6" w:rsidRDefault="00FE571C" w:rsidP="00FE571C">
      <w:pPr>
        <w:widowControl w:val="0"/>
        <w:rPr>
          <w:lang w:val="fr-FR"/>
        </w:rPr>
      </w:pPr>
      <w:r>
        <w:rPr>
          <w:lang w:val="fr-FR"/>
        </w:rPr>
        <w:t xml:space="preserve">  § 1.4.6. La structure du symptôme</w:t>
      </w:r>
    </w:p>
    <w:p w14:paraId="62F7C5FC" w14:textId="77777777" w:rsidR="00FE571C" w:rsidRPr="00283EE6" w:rsidRDefault="00FE571C" w:rsidP="00FE571C">
      <w:pPr>
        <w:widowControl w:val="0"/>
        <w:rPr>
          <w:lang w:val="fr-FR"/>
        </w:rPr>
      </w:pPr>
      <w:r>
        <w:rPr>
          <w:lang w:val="fr-FR"/>
        </w:rPr>
        <w:t xml:space="preserve">  § 1.4.7. </w:t>
      </w:r>
      <w:r w:rsidRPr="00283EE6">
        <w:rPr>
          <w:i/>
          <w:lang w:val="fr-FR"/>
        </w:rPr>
        <w:t>Ereignis</w:t>
      </w:r>
      <w:r>
        <w:rPr>
          <w:lang w:val="fr-FR"/>
        </w:rPr>
        <w:t xml:space="preserve"> et </w:t>
      </w:r>
      <w:r>
        <w:rPr>
          <w:lang w:val="el-GR"/>
        </w:rPr>
        <w:t>σύμπτωμα</w:t>
      </w:r>
    </w:p>
    <w:p w14:paraId="56733FEB" w14:textId="77777777" w:rsidR="00FE571C" w:rsidRPr="000C4726" w:rsidRDefault="00FE571C" w:rsidP="00FE571C">
      <w:pPr>
        <w:widowControl w:val="0"/>
        <w:rPr>
          <w:lang w:val="fr-FR"/>
        </w:rPr>
      </w:pPr>
      <w:r w:rsidRPr="00283EE6">
        <w:rPr>
          <w:lang w:val="fr-FR"/>
        </w:rPr>
        <w:t xml:space="preserve">  </w:t>
      </w:r>
      <w:r>
        <w:rPr>
          <w:lang w:val="fr-FR"/>
        </w:rPr>
        <w:t>§ 1.4.8. Parole et interprétation</w:t>
      </w:r>
    </w:p>
    <w:p w14:paraId="1E67FF60" w14:textId="77777777" w:rsidR="00FE571C" w:rsidRDefault="00FE571C" w:rsidP="00FE571C">
      <w:pPr>
        <w:widowControl w:val="0"/>
        <w:rPr>
          <w:lang w:val="fr-FR"/>
        </w:rPr>
      </w:pPr>
    </w:p>
    <w:p w14:paraId="16BCDA06" w14:textId="77777777" w:rsidR="00FE571C" w:rsidRDefault="00FE571C" w:rsidP="00FE571C">
      <w:pPr>
        <w:widowControl w:val="0"/>
        <w:rPr>
          <w:lang w:val="fr-FR"/>
        </w:rPr>
      </w:pPr>
    </w:p>
    <w:p w14:paraId="6604CAFB" w14:textId="77777777" w:rsidR="00FE571C" w:rsidRDefault="00FE571C" w:rsidP="00FE571C">
      <w:pPr>
        <w:widowControl w:val="0"/>
        <w:rPr>
          <w:lang w:val="fr-FR"/>
        </w:rPr>
      </w:pPr>
    </w:p>
    <w:p w14:paraId="60EBDEDE" w14:textId="77777777" w:rsidR="00FE571C" w:rsidRPr="00FC0FCC" w:rsidRDefault="00FE571C" w:rsidP="00FE571C">
      <w:pPr>
        <w:widowControl w:val="0"/>
        <w:rPr>
          <w:rFonts w:asciiTheme="majorHAnsi" w:hAnsiTheme="majorHAnsi" w:cstheme="majorHAnsi"/>
          <w:sz w:val="32"/>
          <w:szCs w:val="32"/>
          <w:lang w:val="fr-FR"/>
        </w:rPr>
      </w:pPr>
      <w:r w:rsidRPr="00FC0FCC">
        <w:rPr>
          <w:rFonts w:asciiTheme="majorHAnsi" w:hAnsiTheme="majorHAnsi" w:cstheme="majorHAnsi"/>
          <w:sz w:val="32"/>
          <w:szCs w:val="32"/>
          <w:lang w:val="fr-FR"/>
        </w:rPr>
        <w:t>La deuxième partie : Du côté de chez Lacan</w:t>
      </w:r>
    </w:p>
    <w:p w14:paraId="53D1C2C3" w14:textId="77777777" w:rsidR="00FE571C" w:rsidRPr="005C184B" w:rsidRDefault="00FE571C" w:rsidP="00FE571C">
      <w:pPr>
        <w:widowControl w:val="0"/>
        <w:rPr>
          <w:lang w:val="fr-FR"/>
        </w:rPr>
      </w:pPr>
    </w:p>
    <w:p w14:paraId="3129A40F" w14:textId="77777777" w:rsidR="00FE571C" w:rsidRDefault="00FE571C" w:rsidP="00FE571C">
      <w:pPr>
        <w:widowControl w:val="0"/>
        <w:rPr>
          <w:lang w:val="fr-FR"/>
        </w:rPr>
      </w:pPr>
      <w:r>
        <w:rPr>
          <w:rFonts w:hint="eastAsia"/>
          <w:lang w:val="fr-FR"/>
        </w:rPr>
        <w:t xml:space="preserve">Chapitre II. </w:t>
      </w:r>
      <w:r>
        <w:rPr>
          <w:lang w:val="fr-FR"/>
        </w:rPr>
        <w:t xml:space="preserve">De la diversité du concept du </w:t>
      </w:r>
      <w:r w:rsidRPr="00A24B48">
        <w:rPr>
          <w:i/>
          <w:lang w:val="fr-FR"/>
        </w:rPr>
        <w:t>a</w:t>
      </w:r>
    </w:p>
    <w:p w14:paraId="25879889" w14:textId="77777777" w:rsidR="00FE571C" w:rsidRDefault="00FE571C" w:rsidP="00FE571C">
      <w:pPr>
        <w:widowControl w:val="0"/>
        <w:rPr>
          <w:lang w:val="fr-FR"/>
        </w:rPr>
      </w:pPr>
    </w:p>
    <w:p w14:paraId="5DF38560" w14:textId="77777777" w:rsidR="00FE571C" w:rsidRPr="00283EE6" w:rsidRDefault="00FE571C" w:rsidP="00FE571C">
      <w:pPr>
        <w:widowControl w:val="0"/>
        <w:rPr>
          <w:lang w:val="fr-FR"/>
        </w:rPr>
      </w:pPr>
      <w:r>
        <w:rPr>
          <w:lang w:val="fr-FR"/>
        </w:rPr>
        <w:lastRenderedPageBreak/>
        <w:t>§ 2.1. Le moi</w:t>
      </w:r>
    </w:p>
    <w:p w14:paraId="6250AA43" w14:textId="77777777" w:rsidR="00FE571C" w:rsidRDefault="00FE571C" w:rsidP="00FE571C">
      <w:pPr>
        <w:widowControl w:val="0"/>
        <w:rPr>
          <w:lang w:val="fr-FR"/>
        </w:rPr>
      </w:pPr>
    </w:p>
    <w:p w14:paraId="4BA0A5E1" w14:textId="77777777" w:rsidR="00FE571C" w:rsidRDefault="00FE571C" w:rsidP="00FE571C">
      <w:pPr>
        <w:widowControl w:val="0"/>
        <w:rPr>
          <w:lang w:val="fr-FR"/>
        </w:rPr>
      </w:pPr>
      <w:r>
        <w:rPr>
          <w:lang w:val="fr-FR"/>
        </w:rPr>
        <w:t xml:space="preserve">§ 2.2. L’objet </w:t>
      </w:r>
      <w:r w:rsidRPr="00A24B48">
        <w:rPr>
          <w:i/>
          <w:lang w:val="fr-FR"/>
        </w:rPr>
        <w:t>a</w:t>
      </w:r>
    </w:p>
    <w:p w14:paraId="6D0884E6" w14:textId="77777777" w:rsidR="00FE571C" w:rsidRDefault="00FE571C" w:rsidP="00FE571C">
      <w:pPr>
        <w:widowControl w:val="0"/>
        <w:rPr>
          <w:lang w:val="fr-FR"/>
        </w:rPr>
      </w:pPr>
    </w:p>
    <w:p w14:paraId="7ADF556D" w14:textId="77777777" w:rsidR="00FE571C" w:rsidRPr="00283EE6" w:rsidRDefault="00FE571C" w:rsidP="00FE571C">
      <w:pPr>
        <w:widowControl w:val="0"/>
        <w:rPr>
          <w:lang w:val="fr-FR"/>
        </w:rPr>
      </w:pPr>
      <w:r>
        <w:rPr>
          <w:lang w:val="fr-FR"/>
        </w:rPr>
        <w:t>§ 2.3. La coupure</w:t>
      </w:r>
    </w:p>
    <w:p w14:paraId="64DD29C3" w14:textId="77777777" w:rsidR="00FE571C" w:rsidRDefault="00FE571C" w:rsidP="00FE571C">
      <w:pPr>
        <w:widowControl w:val="0"/>
        <w:rPr>
          <w:lang w:val="fr-FR"/>
        </w:rPr>
      </w:pPr>
    </w:p>
    <w:p w14:paraId="1397FEBA" w14:textId="77777777" w:rsidR="00FE571C" w:rsidRDefault="00FE571C" w:rsidP="00FE571C">
      <w:pPr>
        <w:widowControl w:val="0"/>
        <w:rPr>
          <w:lang w:val="fr-FR"/>
        </w:rPr>
      </w:pPr>
      <w:r>
        <w:rPr>
          <w:lang w:val="fr-FR"/>
        </w:rPr>
        <w:t xml:space="preserve">§ 2.4. Le </w:t>
      </w:r>
      <w:r w:rsidRPr="00A24B48">
        <w:rPr>
          <w:i/>
          <w:lang w:val="fr-FR"/>
        </w:rPr>
        <w:t>a</w:t>
      </w:r>
      <w:r>
        <w:rPr>
          <w:lang w:val="fr-FR"/>
        </w:rPr>
        <w:t xml:space="preserve"> est de l’ordre du réel</w:t>
      </w:r>
    </w:p>
    <w:p w14:paraId="4913D3BA" w14:textId="77777777" w:rsidR="00FE571C" w:rsidRDefault="00FE571C" w:rsidP="00FE571C">
      <w:pPr>
        <w:widowControl w:val="0"/>
        <w:rPr>
          <w:lang w:val="fr-FR"/>
        </w:rPr>
      </w:pPr>
    </w:p>
    <w:p w14:paraId="18AE5C37" w14:textId="77777777" w:rsidR="00FE571C" w:rsidRPr="00283EE6" w:rsidRDefault="00FE571C" w:rsidP="00FE571C">
      <w:pPr>
        <w:widowControl w:val="0"/>
        <w:rPr>
          <w:lang w:val="fr-FR"/>
        </w:rPr>
      </w:pPr>
      <w:r>
        <w:rPr>
          <w:lang w:val="fr-FR"/>
        </w:rPr>
        <w:t>§ 2.5. Le noeud du réel, du symbolique et de l’imaginaire</w:t>
      </w:r>
    </w:p>
    <w:p w14:paraId="7414750E" w14:textId="77777777" w:rsidR="00FE571C" w:rsidRDefault="00FE571C" w:rsidP="00FE571C">
      <w:pPr>
        <w:widowControl w:val="0"/>
        <w:rPr>
          <w:lang w:val="fr-FR"/>
        </w:rPr>
      </w:pPr>
    </w:p>
    <w:p w14:paraId="4FDB9A70" w14:textId="77777777" w:rsidR="00FE571C" w:rsidRPr="00C62775" w:rsidRDefault="00FE571C" w:rsidP="00FE571C">
      <w:pPr>
        <w:widowControl w:val="0"/>
        <w:rPr>
          <w:lang w:val="fr-FR"/>
        </w:rPr>
      </w:pPr>
    </w:p>
    <w:p w14:paraId="36C09A5F" w14:textId="77777777" w:rsidR="00FE571C" w:rsidRDefault="00FE571C" w:rsidP="00FE571C">
      <w:pPr>
        <w:widowControl w:val="0"/>
        <w:rPr>
          <w:lang w:val="fr-FR"/>
        </w:rPr>
      </w:pPr>
      <w:r>
        <w:rPr>
          <w:rFonts w:hint="eastAsia"/>
          <w:lang w:val="fr-FR"/>
        </w:rPr>
        <w:t>Chapitre III. L</w:t>
      </w:r>
      <w:r>
        <w:rPr>
          <w:lang w:val="fr-FR"/>
        </w:rPr>
        <w:t>’</w:t>
      </w:r>
      <w:r w:rsidRPr="008379FB">
        <w:rPr>
          <w:strike/>
          <w:lang w:val="fr-FR"/>
        </w:rPr>
        <w:t>être</w:t>
      </w:r>
      <w:r>
        <w:rPr>
          <w:lang w:val="fr-FR"/>
        </w:rPr>
        <w:t xml:space="preserve"> et le désir</w:t>
      </w:r>
    </w:p>
    <w:p w14:paraId="15EF06A1" w14:textId="77777777" w:rsidR="00FE571C" w:rsidRDefault="00FE571C" w:rsidP="00FE571C">
      <w:pPr>
        <w:widowControl w:val="0"/>
        <w:rPr>
          <w:lang w:val="fr-FR"/>
        </w:rPr>
      </w:pPr>
    </w:p>
    <w:p w14:paraId="0DDE1958" w14:textId="77777777" w:rsidR="00FE571C" w:rsidRDefault="00FE571C" w:rsidP="00FE571C">
      <w:pPr>
        <w:widowControl w:val="0"/>
        <w:rPr>
          <w:lang w:val="fr-FR"/>
        </w:rPr>
      </w:pPr>
      <w:r>
        <w:rPr>
          <w:lang w:val="fr-FR"/>
        </w:rPr>
        <w:t>§ 3.1. Le sujet du désir</w:t>
      </w:r>
    </w:p>
    <w:p w14:paraId="1C7F0A0E" w14:textId="77777777" w:rsidR="00FE571C" w:rsidRDefault="00FE571C" w:rsidP="00FE571C">
      <w:pPr>
        <w:widowControl w:val="0"/>
        <w:rPr>
          <w:lang w:val="fr-FR"/>
        </w:rPr>
      </w:pPr>
    </w:p>
    <w:p w14:paraId="50B180B2" w14:textId="77777777" w:rsidR="00FE571C" w:rsidRDefault="00FE571C" w:rsidP="00FE571C">
      <w:pPr>
        <w:widowControl w:val="0"/>
        <w:rPr>
          <w:lang w:val="fr-FR"/>
        </w:rPr>
      </w:pPr>
      <w:r>
        <w:rPr>
          <w:lang w:val="fr-FR"/>
        </w:rPr>
        <w:t>§ 3.2. Le désir de l’homme est le désir de l’Autre</w:t>
      </w:r>
    </w:p>
    <w:p w14:paraId="44A2FCB0" w14:textId="77777777" w:rsidR="00FE571C" w:rsidRPr="00283EE6" w:rsidRDefault="00FE571C" w:rsidP="00FE571C">
      <w:pPr>
        <w:widowControl w:val="0"/>
        <w:rPr>
          <w:lang w:val="fr-FR"/>
        </w:rPr>
      </w:pPr>
    </w:p>
    <w:p w14:paraId="3BC4C57A" w14:textId="77777777" w:rsidR="00FE571C" w:rsidRDefault="00FE571C" w:rsidP="00FE571C">
      <w:pPr>
        <w:widowControl w:val="0"/>
        <w:rPr>
          <w:lang w:val="fr-FR"/>
        </w:rPr>
      </w:pPr>
      <w:r>
        <w:rPr>
          <w:lang w:val="fr-FR"/>
        </w:rPr>
        <w:t>§ 3.3. Le désir est la métonymie du manque à être</w:t>
      </w:r>
    </w:p>
    <w:p w14:paraId="06D8B57C" w14:textId="77777777" w:rsidR="00FE571C" w:rsidRDefault="00FE571C" w:rsidP="00FE571C">
      <w:pPr>
        <w:widowControl w:val="0"/>
        <w:rPr>
          <w:lang w:val="fr-FR"/>
        </w:rPr>
      </w:pPr>
    </w:p>
    <w:p w14:paraId="42B7198F" w14:textId="77777777" w:rsidR="00FE571C" w:rsidRDefault="00FE571C" w:rsidP="00FE571C">
      <w:pPr>
        <w:widowControl w:val="0"/>
        <w:rPr>
          <w:lang w:val="fr-FR"/>
        </w:rPr>
      </w:pPr>
      <w:r>
        <w:rPr>
          <w:lang w:val="fr-FR"/>
        </w:rPr>
        <w:t>§ 3.4. Prendre le désir à la lettre</w:t>
      </w:r>
    </w:p>
    <w:p w14:paraId="055C4FAE" w14:textId="77777777" w:rsidR="00FE571C" w:rsidRPr="00283EE6" w:rsidRDefault="00FE571C" w:rsidP="00FE571C">
      <w:pPr>
        <w:widowControl w:val="0"/>
        <w:rPr>
          <w:lang w:val="fr-FR"/>
        </w:rPr>
      </w:pPr>
    </w:p>
    <w:p w14:paraId="416979B0" w14:textId="77777777" w:rsidR="00FE571C" w:rsidRDefault="00FE571C" w:rsidP="00FE571C">
      <w:pPr>
        <w:widowControl w:val="0"/>
        <w:rPr>
          <w:lang w:val="fr-FR"/>
        </w:rPr>
      </w:pPr>
      <w:r>
        <w:rPr>
          <w:lang w:val="fr-FR"/>
        </w:rPr>
        <w:t>§ 3.5. Le support du désir et la cause du désir</w:t>
      </w:r>
    </w:p>
    <w:p w14:paraId="066E269D" w14:textId="77777777" w:rsidR="00FE571C" w:rsidRDefault="00FE571C" w:rsidP="00FE571C">
      <w:pPr>
        <w:widowControl w:val="0"/>
        <w:rPr>
          <w:lang w:val="fr-FR"/>
        </w:rPr>
      </w:pPr>
    </w:p>
    <w:p w14:paraId="4ACC0810" w14:textId="77777777" w:rsidR="00FE571C" w:rsidRPr="00283EE6" w:rsidRDefault="00FE571C" w:rsidP="00FE571C">
      <w:pPr>
        <w:widowControl w:val="0"/>
        <w:rPr>
          <w:lang w:val="fr-FR"/>
        </w:rPr>
      </w:pPr>
      <w:r>
        <w:rPr>
          <w:lang w:val="fr-FR"/>
        </w:rPr>
        <w:t>§ 3.6. Kant avec Sade</w:t>
      </w:r>
    </w:p>
    <w:p w14:paraId="105E1C0A" w14:textId="77777777" w:rsidR="00FE571C" w:rsidRDefault="00FE571C" w:rsidP="00FE571C">
      <w:pPr>
        <w:widowControl w:val="0"/>
        <w:rPr>
          <w:lang w:val="fr-FR"/>
        </w:rPr>
      </w:pPr>
      <w:r>
        <w:rPr>
          <w:lang w:val="fr-FR"/>
        </w:rPr>
        <w:t xml:space="preserve">  § 3.6.1. La loi et le désir</w:t>
      </w:r>
    </w:p>
    <w:p w14:paraId="05667764" w14:textId="77777777" w:rsidR="00FE571C" w:rsidRPr="00283EE6" w:rsidRDefault="00FE571C" w:rsidP="00FE571C">
      <w:pPr>
        <w:widowControl w:val="0"/>
        <w:rPr>
          <w:lang w:val="fr-FR"/>
        </w:rPr>
      </w:pPr>
      <w:r>
        <w:rPr>
          <w:lang w:val="fr-FR"/>
        </w:rPr>
        <w:t xml:space="preserve">  § 3.6.2. La volonté de jouissance et la volonté de puissance</w:t>
      </w:r>
    </w:p>
    <w:p w14:paraId="46FEDCF1" w14:textId="77777777" w:rsidR="00FE571C" w:rsidRDefault="00FE571C" w:rsidP="00FE571C">
      <w:pPr>
        <w:widowControl w:val="0"/>
        <w:rPr>
          <w:lang w:val="fr-FR"/>
        </w:rPr>
      </w:pPr>
      <w:r>
        <w:rPr>
          <w:lang w:val="fr-FR"/>
        </w:rPr>
        <w:t xml:space="preserve">    § 3.6.2.1. La volonté de jouissance</w:t>
      </w:r>
    </w:p>
    <w:p w14:paraId="3A6EEA6F" w14:textId="77777777" w:rsidR="00FE571C" w:rsidRDefault="00FE571C" w:rsidP="00FE571C">
      <w:pPr>
        <w:widowControl w:val="0"/>
        <w:rPr>
          <w:lang w:val="fr-FR"/>
        </w:rPr>
      </w:pPr>
      <w:r>
        <w:rPr>
          <w:lang w:val="fr-FR"/>
        </w:rPr>
        <w:t xml:space="preserve">    § 3.6.2.2. La volonté de puissance</w:t>
      </w:r>
    </w:p>
    <w:p w14:paraId="4C2478D8" w14:textId="77777777" w:rsidR="00FE571C" w:rsidRDefault="00FE571C" w:rsidP="00FE571C">
      <w:pPr>
        <w:widowControl w:val="0"/>
        <w:rPr>
          <w:lang w:val="fr-FR"/>
        </w:rPr>
      </w:pPr>
    </w:p>
    <w:p w14:paraId="2E3CCC1D" w14:textId="77777777" w:rsidR="00FE571C" w:rsidRDefault="00FE571C" w:rsidP="00FE571C">
      <w:pPr>
        <w:widowControl w:val="0"/>
        <w:rPr>
          <w:lang w:val="fr-FR"/>
        </w:rPr>
      </w:pPr>
    </w:p>
    <w:p w14:paraId="6D6F3F9C" w14:textId="77777777" w:rsidR="00FE571C" w:rsidRDefault="00FE571C" w:rsidP="00FE571C">
      <w:pPr>
        <w:widowControl w:val="0"/>
        <w:rPr>
          <w:lang w:val="fr-FR"/>
        </w:rPr>
      </w:pPr>
      <w:r>
        <w:rPr>
          <w:rFonts w:hint="eastAsia"/>
          <w:lang w:val="fr-FR"/>
        </w:rPr>
        <w:lastRenderedPageBreak/>
        <w:t>Chapitre IV. L</w:t>
      </w:r>
      <w:r>
        <w:rPr>
          <w:lang w:val="fr-FR"/>
        </w:rPr>
        <w:t>’aliénation et la séparation</w:t>
      </w:r>
    </w:p>
    <w:p w14:paraId="5FE84406" w14:textId="77777777" w:rsidR="00FE571C" w:rsidRDefault="00FE571C" w:rsidP="00FE571C">
      <w:pPr>
        <w:widowControl w:val="0"/>
        <w:rPr>
          <w:lang w:val="fr-FR"/>
        </w:rPr>
      </w:pPr>
    </w:p>
    <w:p w14:paraId="6C8679DC" w14:textId="77777777" w:rsidR="00FE571C" w:rsidRDefault="00FE571C" w:rsidP="00FE571C">
      <w:pPr>
        <w:widowControl w:val="0"/>
        <w:rPr>
          <w:lang w:val="fr-FR"/>
        </w:rPr>
      </w:pPr>
      <w:r>
        <w:rPr>
          <w:lang w:val="fr-FR"/>
        </w:rPr>
        <w:t>§ 4.1. La position de l’inconscient</w:t>
      </w:r>
    </w:p>
    <w:p w14:paraId="7DFDEB66" w14:textId="77777777" w:rsidR="00FE571C" w:rsidRDefault="00FE571C" w:rsidP="00FE571C">
      <w:pPr>
        <w:widowControl w:val="0"/>
        <w:rPr>
          <w:lang w:val="fr-FR"/>
        </w:rPr>
      </w:pPr>
    </w:p>
    <w:p w14:paraId="113C9946" w14:textId="77777777" w:rsidR="00FE571C" w:rsidRPr="00F96A37" w:rsidRDefault="00FE571C" w:rsidP="00FE571C">
      <w:pPr>
        <w:widowControl w:val="0"/>
        <w:rPr>
          <w:lang w:val="fr-FR"/>
        </w:rPr>
      </w:pPr>
      <w:r>
        <w:rPr>
          <w:lang w:val="fr-FR"/>
        </w:rPr>
        <w:t xml:space="preserve">§ 4.2. La causalité du signifiant </w:t>
      </w:r>
      <w:r w:rsidRPr="00CA4912">
        <w:rPr>
          <w:i/>
          <w:lang w:val="fr-FR"/>
        </w:rPr>
        <w:t>a</w:t>
      </w:r>
    </w:p>
    <w:p w14:paraId="5CD0D796" w14:textId="77777777" w:rsidR="00FE571C" w:rsidRDefault="00FE571C" w:rsidP="00FE571C">
      <w:pPr>
        <w:widowControl w:val="0"/>
        <w:rPr>
          <w:lang w:val="fr-FR"/>
        </w:rPr>
      </w:pPr>
      <w:r>
        <w:rPr>
          <w:lang w:val="fr-FR"/>
        </w:rPr>
        <w:t xml:space="preserve">  § 4.2.1. Le signifiant en tant que cause matérielle</w:t>
      </w:r>
    </w:p>
    <w:p w14:paraId="52EB886E" w14:textId="77777777" w:rsidR="00FE571C" w:rsidRPr="00F96A37" w:rsidRDefault="00FE571C" w:rsidP="00FE571C">
      <w:pPr>
        <w:widowControl w:val="0"/>
        <w:rPr>
          <w:lang w:val="fr-FR"/>
        </w:rPr>
      </w:pPr>
      <w:r>
        <w:rPr>
          <w:lang w:val="fr-FR"/>
        </w:rPr>
        <w:t xml:space="preserve">  § 4.2.2. L’objet cause du désir</w:t>
      </w:r>
    </w:p>
    <w:p w14:paraId="30DDD63A" w14:textId="77777777" w:rsidR="00FE571C" w:rsidRDefault="00FE571C" w:rsidP="00FE571C">
      <w:pPr>
        <w:widowControl w:val="0"/>
        <w:rPr>
          <w:lang w:val="fr-FR"/>
        </w:rPr>
      </w:pPr>
      <w:r>
        <w:rPr>
          <w:lang w:val="fr-FR"/>
        </w:rPr>
        <w:t xml:space="preserve">  § 4.2.3. Le fantasme</w:t>
      </w:r>
    </w:p>
    <w:p w14:paraId="497048FC" w14:textId="77777777" w:rsidR="00FE571C" w:rsidRPr="00283EE6" w:rsidRDefault="00FE571C" w:rsidP="00FE571C">
      <w:pPr>
        <w:widowControl w:val="0"/>
        <w:rPr>
          <w:lang w:val="fr-FR"/>
        </w:rPr>
      </w:pPr>
      <w:r>
        <w:rPr>
          <w:lang w:val="fr-FR"/>
        </w:rPr>
        <w:t xml:space="preserve">    § 4.2.3.1. Le support du désir</w:t>
      </w:r>
    </w:p>
    <w:p w14:paraId="73ACC42F" w14:textId="77777777" w:rsidR="00FE571C" w:rsidRDefault="00FE571C" w:rsidP="00FE571C">
      <w:pPr>
        <w:widowControl w:val="0"/>
        <w:rPr>
          <w:lang w:val="fr-FR"/>
        </w:rPr>
      </w:pPr>
      <w:r>
        <w:rPr>
          <w:lang w:val="fr-FR"/>
        </w:rPr>
        <w:t xml:space="preserve">    § 4.2.3.2. La projection de la topologie du sujet</w:t>
      </w:r>
    </w:p>
    <w:p w14:paraId="45EF3AB5" w14:textId="77777777" w:rsidR="00FE571C" w:rsidRDefault="00FE571C" w:rsidP="00FE571C">
      <w:pPr>
        <w:widowControl w:val="0"/>
        <w:rPr>
          <w:lang w:val="fr-FR"/>
        </w:rPr>
      </w:pPr>
      <w:r>
        <w:rPr>
          <w:rFonts w:hint="eastAsia"/>
          <w:lang w:val="fr-FR"/>
        </w:rPr>
        <w:t xml:space="preserve">      </w:t>
      </w:r>
      <w:r>
        <w:rPr>
          <w:lang w:val="fr-FR"/>
        </w:rPr>
        <w:t>§ 4.2.3.2.1. La topologie du sujet</w:t>
      </w:r>
    </w:p>
    <w:p w14:paraId="05AC0082" w14:textId="77777777" w:rsidR="00FE571C" w:rsidRDefault="00FE571C" w:rsidP="00FE571C">
      <w:pPr>
        <w:widowControl w:val="0"/>
        <w:rPr>
          <w:lang w:val="fr-FR"/>
        </w:rPr>
      </w:pPr>
      <w:r>
        <w:rPr>
          <w:rFonts w:hint="eastAsia"/>
          <w:lang w:val="fr-FR"/>
        </w:rPr>
        <w:t xml:space="preserve">      </w:t>
      </w:r>
      <w:r>
        <w:rPr>
          <w:lang w:val="fr-FR"/>
        </w:rPr>
        <w:t xml:space="preserve">§ 4.2.3.2.2. </w:t>
      </w:r>
      <w:r w:rsidRPr="009F45C8">
        <w:rPr>
          <w:lang w:val="fr-FR"/>
        </w:rPr>
        <w:t>(</w:t>
      </w:r>
      <w:r w:rsidRPr="009F45C8">
        <w:rPr>
          <w:i/>
          <w:lang w:val="fr-FR"/>
        </w:rPr>
        <w:t>$</w:t>
      </w:r>
      <w:r w:rsidRPr="009F45C8">
        <w:rPr>
          <w:lang w:val="fr-FR"/>
        </w:rPr>
        <w:t>◊</w:t>
      </w:r>
      <w:r w:rsidRPr="009F45C8">
        <w:rPr>
          <w:i/>
          <w:lang w:val="fr-FR"/>
        </w:rPr>
        <w:t>a</w:t>
      </w:r>
      <w:r w:rsidRPr="009F45C8">
        <w:rPr>
          <w:lang w:val="fr-FR"/>
        </w:rPr>
        <w:t>)</w:t>
      </w:r>
      <w:r>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Pr="00FE571C">
        <w:rPr>
          <w:rFonts w:hint="eastAsia"/>
          <w:szCs w:val="21"/>
          <w:lang w:val="fr-FR"/>
        </w:rPr>
        <w:t xml:space="preserve"> </w:t>
      </w:r>
    </w:p>
    <w:p w14:paraId="329C2B08" w14:textId="77777777" w:rsidR="00FE571C" w:rsidRPr="00283EE6" w:rsidRDefault="00FE571C" w:rsidP="00FE571C">
      <w:pPr>
        <w:widowControl w:val="0"/>
        <w:rPr>
          <w:lang w:val="fr-FR"/>
        </w:rPr>
      </w:pPr>
      <w:r>
        <w:rPr>
          <w:lang w:val="fr-FR"/>
        </w:rPr>
        <w:t xml:space="preserve">  § 4.2.4. La causalité psychique de la folie</w:t>
      </w:r>
    </w:p>
    <w:p w14:paraId="2C2BA767" w14:textId="77777777" w:rsidR="00FE571C" w:rsidRDefault="00FE571C" w:rsidP="00FE571C">
      <w:pPr>
        <w:widowControl w:val="0"/>
        <w:rPr>
          <w:lang w:val="fr-FR"/>
        </w:rPr>
      </w:pPr>
      <w:r>
        <w:rPr>
          <w:lang w:val="fr-FR"/>
        </w:rPr>
        <w:t xml:space="preserve">    § 4.2.4.1. La causalité de l’</w:t>
      </w:r>
      <w:r w:rsidRPr="00B109AC">
        <w:rPr>
          <w:i/>
          <w:lang w:val="fr-FR"/>
        </w:rPr>
        <w:t>imago</w:t>
      </w:r>
    </w:p>
    <w:p w14:paraId="21C1D790" w14:textId="77777777" w:rsidR="00FE571C" w:rsidRDefault="00FE571C" w:rsidP="00FE571C">
      <w:pPr>
        <w:widowControl w:val="0"/>
        <w:rPr>
          <w:lang w:val="fr-FR"/>
        </w:rPr>
      </w:pPr>
      <w:r>
        <w:rPr>
          <w:lang w:val="fr-FR"/>
        </w:rPr>
        <w:t xml:space="preserve">    § 4.2.4.2. La causalité du surmoi</w:t>
      </w:r>
    </w:p>
    <w:p w14:paraId="24776B2F" w14:textId="77777777" w:rsidR="00FE571C" w:rsidRDefault="00FE571C" w:rsidP="00FE571C">
      <w:pPr>
        <w:widowControl w:val="0"/>
        <w:rPr>
          <w:lang w:val="fr-FR"/>
        </w:rPr>
      </w:pPr>
      <w:r>
        <w:rPr>
          <w:rFonts w:hint="eastAsia"/>
          <w:lang w:val="fr-FR"/>
        </w:rPr>
        <w:t xml:space="preserve">      </w:t>
      </w:r>
      <w:r>
        <w:rPr>
          <w:lang w:val="fr-FR"/>
        </w:rPr>
        <w:t>§ 4.2.4.2.1. La loi du devenir</w:t>
      </w:r>
    </w:p>
    <w:p w14:paraId="1457A293" w14:textId="77777777" w:rsidR="00FE571C" w:rsidRDefault="00FE571C" w:rsidP="00FE571C">
      <w:pPr>
        <w:widowControl w:val="0"/>
        <w:rPr>
          <w:lang w:val="fr-FR"/>
        </w:rPr>
      </w:pPr>
      <w:r>
        <w:rPr>
          <w:rFonts w:hint="eastAsia"/>
          <w:lang w:val="fr-FR"/>
        </w:rPr>
        <w:t xml:space="preserve">      </w:t>
      </w:r>
      <w:r>
        <w:rPr>
          <w:lang w:val="fr-FR"/>
        </w:rPr>
        <w:t>§ 4.2.4.2.2. Les psychoses du surmoi</w:t>
      </w:r>
    </w:p>
    <w:p w14:paraId="0104933C" w14:textId="77777777" w:rsidR="00FE571C" w:rsidRDefault="00FE571C" w:rsidP="00FE571C">
      <w:pPr>
        <w:widowControl w:val="0"/>
        <w:rPr>
          <w:lang w:val="fr-FR"/>
        </w:rPr>
      </w:pPr>
    </w:p>
    <w:p w14:paraId="27911042" w14:textId="77777777" w:rsidR="00FE571C" w:rsidRPr="00283EE6" w:rsidRDefault="00FE571C" w:rsidP="00FE571C">
      <w:pPr>
        <w:widowControl w:val="0"/>
        <w:rPr>
          <w:lang w:val="fr-FR"/>
        </w:rPr>
      </w:pPr>
      <w:r>
        <w:rPr>
          <w:lang w:val="fr-FR"/>
        </w:rPr>
        <w:t>§ 4.3. La causation du sujet</w:t>
      </w:r>
    </w:p>
    <w:p w14:paraId="032974F2" w14:textId="77777777" w:rsidR="00FE571C" w:rsidRDefault="00FE571C" w:rsidP="00FE571C">
      <w:pPr>
        <w:widowControl w:val="0"/>
        <w:rPr>
          <w:lang w:val="fr-FR"/>
        </w:rPr>
      </w:pPr>
      <w:r>
        <w:rPr>
          <w:lang w:val="fr-FR"/>
        </w:rPr>
        <w:t xml:space="preserve">  § 4.3.1. L’aliénation</w:t>
      </w:r>
    </w:p>
    <w:p w14:paraId="68781308" w14:textId="77777777" w:rsidR="00FE571C" w:rsidRDefault="00FE571C" w:rsidP="00FE571C">
      <w:pPr>
        <w:widowControl w:val="0"/>
        <w:rPr>
          <w:lang w:val="fr-FR"/>
        </w:rPr>
      </w:pPr>
      <w:r>
        <w:rPr>
          <w:lang w:val="fr-FR"/>
        </w:rPr>
        <w:t xml:space="preserve">    § 4.3.1.1. Une question préliminaire</w:t>
      </w:r>
    </w:p>
    <w:p w14:paraId="617F1B6C" w14:textId="77777777" w:rsidR="00FE571C" w:rsidRDefault="00FE571C" w:rsidP="00FE571C">
      <w:pPr>
        <w:widowControl w:val="0"/>
        <w:rPr>
          <w:lang w:val="fr-FR"/>
        </w:rPr>
      </w:pPr>
      <w:r>
        <w:rPr>
          <w:lang w:val="fr-FR"/>
        </w:rPr>
        <w:t xml:space="preserve">    § 4.3.1.2. La priorité du signifiant</w:t>
      </w:r>
    </w:p>
    <w:p w14:paraId="644BDA8B" w14:textId="77777777" w:rsidR="00FE571C" w:rsidRDefault="00FE571C" w:rsidP="00FE571C">
      <w:pPr>
        <w:widowControl w:val="0"/>
        <w:rPr>
          <w:lang w:val="fr-FR"/>
        </w:rPr>
      </w:pPr>
      <w:r>
        <w:rPr>
          <w:lang w:val="fr-FR"/>
        </w:rPr>
        <w:t xml:space="preserve">    § 4.3.1.3. La division du sujet</w:t>
      </w:r>
    </w:p>
    <w:p w14:paraId="4D0BFE4E" w14:textId="77777777" w:rsidR="00FE571C" w:rsidRPr="00A13F72" w:rsidRDefault="00FE571C" w:rsidP="00FE571C">
      <w:pPr>
        <w:widowControl w:val="0"/>
        <w:rPr>
          <w:lang w:val="fr-FR"/>
        </w:rPr>
      </w:pPr>
      <w:r>
        <w:rPr>
          <w:lang w:val="fr-FR"/>
        </w:rPr>
        <w:t xml:space="preserve">    § 4.3.1.4. Le </w:t>
      </w:r>
      <w:r w:rsidRPr="00A13F72">
        <w:rPr>
          <w:i/>
          <w:lang w:val="fr-FR"/>
        </w:rPr>
        <w:t>vel</w:t>
      </w:r>
      <w:r>
        <w:rPr>
          <w:lang w:val="fr-FR"/>
        </w:rPr>
        <w:t xml:space="preserve"> d’aliénation</w:t>
      </w:r>
    </w:p>
    <w:p w14:paraId="6027E12F" w14:textId="77777777" w:rsidR="00FE571C" w:rsidRPr="00283EE6" w:rsidRDefault="00FE571C" w:rsidP="00FE571C">
      <w:pPr>
        <w:widowControl w:val="0"/>
        <w:rPr>
          <w:lang w:val="fr-FR"/>
        </w:rPr>
      </w:pPr>
      <w:r>
        <w:rPr>
          <w:lang w:val="fr-FR"/>
        </w:rPr>
        <w:t xml:space="preserve">  § 4.3.2. La séparation</w:t>
      </w:r>
    </w:p>
    <w:p w14:paraId="74F6A2A9" w14:textId="77777777" w:rsidR="00FE571C" w:rsidRPr="00375EC3" w:rsidRDefault="00FE571C" w:rsidP="00FE571C">
      <w:pPr>
        <w:widowControl w:val="0"/>
        <w:rPr>
          <w:lang w:val="de-DE"/>
        </w:rPr>
      </w:pPr>
      <w:r>
        <w:rPr>
          <w:lang w:val="fr-FR"/>
        </w:rPr>
        <w:t xml:space="preserve">    </w:t>
      </w:r>
      <w:r w:rsidRPr="00375EC3">
        <w:rPr>
          <w:lang w:val="de-DE"/>
        </w:rPr>
        <w:t xml:space="preserve">§ 4.3.2.1. </w:t>
      </w:r>
      <w:r w:rsidRPr="00375EC3">
        <w:rPr>
          <w:i/>
          <w:lang w:val="de-DE"/>
        </w:rPr>
        <w:t>Ichspaltung</w:t>
      </w:r>
    </w:p>
    <w:p w14:paraId="34CB1E63" w14:textId="77777777" w:rsidR="00FE571C" w:rsidRPr="00375EC3" w:rsidRDefault="00FE571C" w:rsidP="00FE571C">
      <w:pPr>
        <w:widowControl w:val="0"/>
        <w:rPr>
          <w:lang w:val="de-DE"/>
        </w:rPr>
      </w:pPr>
      <w:r w:rsidRPr="00375EC3">
        <w:rPr>
          <w:lang w:val="de-DE"/>
        </w:rPr>
        <w:t xml:space="preserve">    § 4.3.2.2. Le bord</w:t>
      </w:r>
    </w:p>
    <w:p w14:paraId="6F599281" w14:textId="77777777" w:rsidR="00FE571C" w:rsidRDefault="00FE571C" w:rsidP="00FE571C">
      <w:pPr>
        <w:widowControl w:val="0"/>
        <w:rPr>
          <w:lang w:val="fr-FR"/>
        </w:rPr>
      </w:pPr>
      <w:r w:rsidRPr="00375EC3">
        <w:rPr>
          <w:lang w:val="de-DE"/>
        </w:rPr>
        <w:t xml:space="preserve">    § 4.3.2.3. </w:t>
      </w:r>
      <w:r>
        <w:rPr>
          <w:lang w:val="fr-FR"/>
        </w:rPr>
        <w:t>Le subornement</w:t>
      </w:r>
    </w:p>
    <w:p w14:paraId="5A565732" w14:textId="77777777" w:rsidR="00FE571C" w:rsidRDefault="00FE571C" w:rsidP="00FE571C">
      <w:pPr>
        <w:widowControl w:val="0"/>
        <w:rPr>
          <w:lang w:val="fr-FR"/>
        </w:rPr>
      </w:pPr>
      <w:r>
        <w:rPr>
          <w:lang w:val="fr-FR"/>
        </w:rPr>
        <w:t xml:space="preserve">    § 4.3.2.4. La logique de la séparation</w:t>
      </w:r>
    </w:p>
    <w:p w14:paraId="3D5C0E94" w14:textId="77777777" w:rsidR="00FE571C" w:rsidRDefault="00FE571C" w:rsidP="00FE571C">
      <w:pPr>
        <w:widowControl w:val="0"/>
        <w:rPr>
          <w:lang w:val="fr-FR"/>
        </w:rPr>
      </w:pPr>
      <w:r>
        <w:rPr>
          <w:lang w:val="fr-FR"/>
        </w:rPr>
        <w:t xml:space="preserve">    § 4.3.2.5. La pulsion de mort</w:t>
      </w:r>
    </w:p>
    <w:p w14:paraId="0FA80F72" w14:textId="72AB94A2" w:rsidR="00FE571C" w:rsidRDefault="00FE571C" w:rsidP="00FE571C">
      <w:pPr>
        <w:widowControl w:val="0"/>
        <w:rPr>
          <w:lang w:val="fr-FR"/>
        </w:rPr>
      </w:pPr>
      <w:r>
        <w:rPr>
          <w:lang w:val="fr-FR"/>
        </w:rPr>
        <w:lastRenderedPageBreak/>
        <w:t xml:space="preserve">    § 4.3.2.6. </w:t>
      </w:r>
      <w:r w:rsidR="00135A4D">
        <w:rPr>
          <w:lang w:val="fr-FR"/>
        </w:rPr>
        <w:t>Une sotériologie</w:t>
      </w:r>
      <w:r>
        <w:rPr>
          <w:lang w:val="fr-FR"/>
        </w:rPr>
        <w:t xml:space="preserve"> psychanalytique</w:t>
      </w:r>
    </w:p>
    <w:p w14:paraId="3D654D6C" w14:textId="77777777" w:rsidR="00FE571C" w:rsidRDefault="00FE571C" w:rsidP="00FE571C">
      <w:pPr>
        <w:widowControl w:val="0"/>
        <w:rPr>
          <w:lang w:val="fr-FR"/>
        </w:rPr>
      </w:pPr>
      <w:r>
        <w:rPr>
          <w:lang w:val="fr-FR"/>
        </w:rPr>
        <w:t xml:space="preserve">      § 4.3.2.6.1. La résurrection</w:t>
      </w:r>
    </w:p>
    <w:p w14:paraId="72580D3C" w14:textId="77777777" w:rsidR="00FE571C" w:rsidRDefault="00FE571C" w:rsidP="00FE571C">
      <w:pPr>
        <w:widowControl w:val="0"/>
        <w:rPr>
          <w:lang w:val="fr-FR"/>
        </w:rPr>
      </w:pPr>
      <w:r>
        <w:rPr>
          <w:lang w:val="fr-FR"/>
        </w:rPr>
        <w:t xml:space="preserve">      § 4.3.2.6.2. La rédemption</w:t>
      </w:r>
    </w:p>
    <w:p w14:paraId="3700B14E" w14:textId="77777777" w:rsidR="00FE571C" w:rsidRDefault="00FE571C" w:rsidP="00FE571C">
      <w:pPr>
        <w:widowControl w:val="0"/>
        <w:rPr>
          <w:lang w:val="fr-FR"/>
        </w:rPr>
      </w:pPr>
      <w:r>
        <w:rPr>
          <w:lang w:val="fr-FR"/>
        </w:rPr>
        <w:t xml:space="preserve">    § 4.3.2.7. Le désir de l’Autre</w:t>
      </w:r>
    </w:p>
    <w:p w14:paraId="309ED694" w14:textId="77777777" w:rsidR="00FE571C" w:rsidRDefault="00FE571C" w:rsidP="00FE571C">
      <w:pPr>
        <w:widowControl w:val="0"/>
        <w:rPr>
          <w:lang w:val="fr-FR"/>
        </w:rPr>
      </w:pPr>
      <w:r>
        <w:rPr>
          <w:lang w:val="fr-FR"/>
        </w:rPr>
        <w:t xml:space="preserve">    §</w:t>
      </w:r>
      <w:r>
        <w:rPr>
          <w:rFonts w:hint="eastAsia"/>
          <w:lang w:val="fr-FR"/>
        </w:rPr>
        <w:t xml:space="preserve"> 4.3.2.8.</w:t>
      </w:r>
      <w:r>
        <w:rPr>
          <w:lang w:val="fr-FR"/>
        </w:rPr>
        <w:t xml:space="preserve"> L’avènement de l’être</w:t>
      </w:r>
    </w:p>
    <w:p w14:paraId="589AAC0E" w14:textId="77777777" w:rsidR="00FE571C" w:rsidRDefault="00FE571C" w:rsidP="00FE571C">
      <w:pPr>
        <w:widowControl w:val="0"/>
        <w:rPr>
          <w:lang w:val="fr-FR"/>
        </w:rPr>
      </w:pPr>
      <w:r>
        <w:rPr>
          <w:lang w:val="fr-FR"/>
        </w:rPr>
        <w:t xml:space="preserve">    §</w:t>
      </w:r>
      <w:r>
        <w:rPr>
          <w:rFonts w:hint="eastAsia"/>
          <w:lang w:val="fr-FR"/>
        </w:rPr>
        <w:t xml:space="preserve"> 4.3.2.9. Une dernière question</w:t>
      </w:r>
    </w:p>
    <w:p w14:paraId="40C76915" w14:textId="77777777" w:rsidR="00FE571C" w:rsidRPr="002D4C46" w:rsidRDefault="00FE571C" w:rsidP="00FE571C">
      <w:pPr>
        <w:widowControl w:val="0"/>
        <w:rPr>
          <w:lang w:val="fr-FR"/>
        </w:rPr>
      </w:pPr>
    </w:p>
    <w:p w14:paraId="3D1715DB" w14:textId="77777777" w:rsidR="00FE571C" w:rsidRDefault="00FE571C" w:rsidP="00FE571C">
      <w:pPr>
        <w:widowControl w:val="0"/>
        <w:rPr>
          <w:lang w:val="fr-FR"/>
        </w:rPr>
      </w:pPr>
    </w:p>
    <w:p w14:paraId="39AE5A7C" w14:textId="77777777" w:rsidR="00FE571C" w:rsidRPr="00F66299" w:rsidRDefault="00FE571C" w:rsidP="00FE571C">
      <w:pPr>
        <w:widowControl w:val="0"/>
        <w:rPr>
          <w:lang w:val="fr-FR"/>
        </w:rPr>
      </w:pPr>
    </w:p>
    <w:p w14:paraId="70D21E69" w14:textId="77777777" w:rsidR="00FE571C" w:rsidRPr="00FC0FCC" w:rsidRDefault="00FE571C" w:rsidP="00FE571C">
      <w:pPr>
        <w:widowControl w:val="0"/>
        <w:rPr>
          <w:rFonts w:asciiTheme="majorHAnsi" w:hAnsiTheme="majorHAnsi" w:cstheme="majorHAnsi"/>
          <w:sz w:val="32"/>
          <w:szCs w:val="32"/>
          <w:lang w:val="fr-FR"/>
        </w:rPr>
      </w:pPr>
      <w:r w:rsidRPr="00FC0FCC">
        <w:rPr>
          <w:rFonts w:asciiTheme="majorHAnsi" w:hAnsiTheme="majorHAnsi" w:cstheme="majorHAnsi"/>
          <w:sz w:val="32"/>
          <w:szCs w:val="32"/>
          <w:lang w:val="fr-FR"/>
        </w:rPr>
        <w:t>La troisième partie : Du côté de chez Heidegger</w:t>
      </w:r>
    </w:p>
    <w:p w14:paraId="47E59A67" w14:textId="77777777" w:rsidR="00FE571C" w:rsidRDefault="00FE571C" w:rsidP="00FE571C">
      <w:pPr>
        <w:widowControl w:val="0"/>
        <w:rPr>
          <w:lang w:val="fr-FR"/>
        </w:rPr>
      </w:pPr>
      <w:r>
        <w:rPr>
          <w:rFonts w:hint="eastAsia"/>
          <w:lang w:val="fr-FR"/>
        </w:rPr>
        <w:t>(inachevée)</w:t>
      </w:r>
    </w:p>
    <w:p w14:paraId="4E614FC9" w14:textId="77777777" w:rsidR="00FE571C" w:rsidRDefault="00FE571C" w:rsidP="00FE571C">
      <w:pPr>
        <w:widowControl w:val="0"/>
        <w:rPr>
          <w:lang w:val="fr-FR"/>
        </w:rPr>
      </w:pPr>
    </w:p>
    <w:p w14:paraId="063EC138" w14:textId="77777777" w:rsidR="00FE571C" w:rsidRDefault="00FE571C" w:rsidP="00FE571C">
      <w:pPr>
        <w:widowControl w:val="0"/>
        <w:rPr>
          <w:lang w:val="fr-FR"/>
        </w:rPr>
      </w:pPr>
    </w:p>
    <w:p w14:paraId="308723BD" w14:textId="77777777" w:rsidR="00FE571C" w:rsidRPr="00F66299" w:rsidRDefault="00FE571C" w:rsidP="00FE571C">
      <w:pPr>
        <w:widowControl w:val="0"/>
        <w:rPr>
          <w:lang w:val="fr-FR"/>
        </w:rPr>
      </w:pPr>
    </w:p>
    <w:p w14:paraId="4B72CB72" w14:textId="77777777" w:rsidR="00FE571C" w:rsidRDefault="00FE571C" w:rsidP="00FE571C">
      <w:pPr>
        <w:widowControl w:val="0"/>
        <w:rPr>
          <w:rFonts w:asciiTheme="majorHAnsi" w:hAnsiTheme="majorHAnsi" w:cstheme="majorHAnsi"/>
          <w:sz w:val="32"/>
          <w:szCs w:val="32"/>
          <w:lang w:val="fr-FR"/>
        </w:rPr>
      </w:pPr>
      <w:r w:rsidRPr="00FC0FCC">
        <w:rPr>
          <w:rFonts w:asciiTheme="majorHAnsi" w:hAnsiTheme="majorHAnsi" w:cstheme="majorHAnsi"/>
          <w:sz w:val="32"/>
          <w:szCs w:val="32"/>
          <w:lang w:val="fr-FR"/>
        </w:rPr>
        <w:t>Conclusion : Le lieu retrouvé</w:t>
      </w:r>
    </w:p>
    <w:p w14:paraId="0DF3C0B0" w14:textId="77777777" w:rsidR="00FE571C" w:rsidRDefault="00FE571C" w:rsidP="00FE571C">
      <w:pPr>
        <w:widowControl w:val="0"/>
        <w:rPr>
          <w:lang w:val="fr-FR"/>
        </w:rPr>
      </w:pPr>
      <w:r>
        <w:rPr>
          <w:rFonts w:hint="eastAsia"/>
          <w:lang w:val="fr-FR"/>
        </w:rPr>
        <w:t>(inachevée)</w:t>
      </w:r>
    </w:p>
    <w:p w14:paraId="5B33E578" w14:textId="77777777" w:rsidR="00FE571C" w:rsidRDefault="00FE571C" w:rsidP="00FE571C">
      <w:pPr>
        <w:widowControl w:val="0"/>
        <w:rPr>
          <w:szCs w:val="24"/>
          <w:lang w:val="fr-FR"/>
        </w:rPr>
      </w:pPr>
    </w:p>
    <w:p w14:paraId="70F71C02" w14:textId="77777777" w:rsidR="00FE571C" w:rsidRDefault="00FE571C" w:rsidP="00FE571C">
      <w:pPr>
        <w:widowControl w:val="0"/>
        <w:rPr>
          <w:szCs w:val="24"/>
          <w:lang w:val="fr-FR"/>
        </w:rPr>
      </w:pPr>
    </w:p>
    <w:p w14:paraId="52FA7CC0" w14:textId="77777777" w:rsidR="00FE571C" w:rsidRDefault="00FE571C" w:rsidP="00FE571C">
      <w:pPr>
        <w:widowControl w:val="0"/>
        <w:rPr>
          <w:szCs w:val="24"/>
          <w:lang w:val="fr-FR"/>
        </w:rPr>
      </w:pPr>
    </w:p>
    <w:p w14:paraId="6E90ADAF" w14:textId="77777777" w:rsidR="00FE571C" w:rsidRDefault="00FE571C" w:rsidP="00FE571C">
      <w:pPr>
        <w:widowControl w:val="0"/>
        <w:rPr>
          <w:szCs w:val="24"/>
          <w:lang w:val="fr-FR"/>
        </w:rPr>
      </w:pPr>
    </w:p>
    <w:p w14:paraId="3F640DE8" w14:textId="77777777" w:rsidR="00FE571C" w:rsidRDefault="00FE571C" w:rsidP="00FE571C">
      <w:pPr>
        <w:widowControl w:val="0"/>
        <w:rPr>
          <w:szCs w:val="24"/>
          <w:lang w:val="fr-FR"/>
        </w:rPr>
      </w:pPr>
    </w:p>
    <w:p w14:paraId="7C765684" w14:textId="77777777" w:rsidR="00FE571C" w:rsidRDefault="00FE571C" w:rsidP="00FE571C">
      <w:pPr>
        <w:widowControl w:val="0"/>
        <w:rPr>
          <w:szCs w:val="24"/>
          <w:lang w:val="fr-FR"/>
        </w:rPr>
      </w:pPr>
    </w:p>
    <w:p w14:paraId="62E212F7" w14:textId="77777777" w:rsidR="00FE571C" w:rsidRDefault="00FE571C" w:rsidP="00FE571C">
      <w:pPr>
        <w:widowControl w:val="0"/>
        <w:rPr>
          <w:szCs w:val="24"/>
          <w:lang w:val="fr-FR"/>
        </w:rPr>
      </w:pPr>
    </w:p>
    <w:p w14:paraId="15FE883E" w14:textId="77777777" w:rsidR="00FE571C" w:rsidRDefault="00FE571C" w:rsidP="00FE571C">
      <w:pPr>
        <w:widowControl w:val="0"/>
        <w:rPr>
          <w:szCs w:val="24"/>
          <w:lang w:val="fr-FR"/>
        </w:rPr>
      </w:pPr>
    </w:p>
    <w:p w14:paraId="60BD6553" w14:textId="77777777" w:rsidR="00FE571C" w:rsidRDefault="00FE571C" w:rsidP="00FE571C">
      <w:pPr>
        <w:widowControl w:val="0"/>
        <w:rPr>
          <w:szCs w:val="24"/>
          <w:lang w:val="fr-FR"/>
        </w:rPr>
      </w:pPr>
    </w:p>
    <w:p w14:paraId="5CE500D6" w14:textId="77777777" w:rsidR="00FE571C" w:rsidRDefault="00FE571C" w:rsidP="00FE571C">
      <w:pPr>
        <w:widowControl w:val="0"/>
        <w:rPr>
          <w:szCs w:val="24"/>
          <w:lang w:val="fr-FR"/>
        </w:rPr>
      </w:pPr>
    </w:p>
    <w:p w14:paraId="585DE9DB" w14:textId="77777777" w:rsidR="00FE571C" w:rsidRDefault="00FE571C" w:rsidP="00FE571C">
      <w:pPr>
        <w:widowControl w:val="0"/>
        <w:rPr>
          <w:szCs w:val="24"/>
          <w:lang w:val="fr-FR"/>
        </w:rPr>
      </w:pPr>
    </w:p>
    <w:p w14:paraId="25E167C7" w14:textId="77777777" w:rsidR="00FE571C" w:rsidRDefault="00FE571C" w:rsidP="00FE571C">
      <w:pPr>
        <w:widowControl w:val="0"/>
        <w:rPr>
          <w:szCs w:val="24"/>
          <w:lang w:val="fr-FR"/>
        </w:rPr>
      </w:pPr>
    </w:p>
    <w:p w14:paraId="53570260" w14:textId="77777777" w:rsidR="00FE571C" w:rsidRDefault="00FE571C" w:rsidP="00FE571C">
      <w:pPr>
        <w:widowControl w:val="0"/>
        <w:rPr>
          <w:szCs w:val="24"/>
          <w:lang w:val="fr-FR"/>
        </w:rPr>
      </w:pPr>
    </w:p>
    <w:p w14:paraId="4C0308D9" w14:textId="77777777" w:rsidR="00FE571C" w:rsidRPr="00B77FDB" w:rsidRDefault="00FE571C" w:rsidP="00FE571C">
      <w:pPr>
        <w:widowControl w:val="0"/>
        <w:rPr>
          <w:szCs w:val="24"/>
          <w:lang w:val="fr-FR"/>
        </w:rPr>
      </w:pPr>
    </w:p>
    <w:p w14:paraId="337B7688" w14:textId="77777777" w:rsidR="00FE571C" w:rsidRPr="00F46875" w:rsidRDefault="00FE571C" w:rsidP="00FE571C">
      <w:pPr>
        <w:rPr>
          <w:sz w:val="32"/>
          <w:szCs w:val="32"/>
          <w:lang w:val="fr-FR"/>
        </w:rPr>
      </w:pPr>
      <w:r w:rsidRPr="00F46875">
        <w:rPr>
          <w:rFonts w:hint="eastAsia"/>
          <w:sz w:val="32"/>
          <w:szCs w:val="32"/>
          <w:lang w:val="fr-FR"/>
        </w:rPr>
        <w:lastRenderedPageBreak/>
        <w:t>R</w:t>
      </w:r>
      <w:r w:rsidRPr="00F46875">
        <w:rPr>
          <w:sz w:val="32"/>
          <w:szCs w:val="32"/>
          <w:lang w:val="fr-FR"/>
        </w:rPr>
        <w:t>ÉFÉRENCES</w:t>
      </w:r>
    </w:p>
    <w:p w14:paraId="227EFC06" w14:textId="77777777" w:rsidR="00FE571C" w:rsidRDefault="00FE571C" w:rsidP="00FE571C">
      <w:pPr>
        <w:rPr>
          <w:lang w:val="fr-FR"/>
        </w:rPr>
      </w:pPr>
    </w:p>
    <w:p w14:paraId="7C9749FE" w14:textId="77777777" w:rsidR="00FE571C" w:rsidRDefault="00FE571C" w:rsidP="00FE571C">
      <w:pPr>
        <w:rPr>
          <w:lang w:val="fr-FR"/>
        </w:rPr>
      </w:pPr>
    </w:p>
    <w:p w14:paraId="52FE90FB" w14:textId="77777777" w:rsidR="00FE571C" w:rsidRDefault="00FE571C" w:rsidP="00FE571C">
      <w:pPr>
        <w:rPr>
          <w:lang w:val="fr-FR"/>
        </w:rPr>
      </w:pPr>
      <w:r w:rsidRPr="00443040">
        <w:rPr>
          <w:rFonts w:hint="eastAsia"/>
          <w:i/>
          <w:lang w:val="fr-FR"/>
        </w:rPr>
        <w:t>Bible</w:t>
      </w:r>
      <w:r>
        <w:rPr>
          <w:rFonts w:hint="eastAsia"/>
          <w:lang w:val="fr-FR"/>
        </w:rPr>
        <w:t>, traduction oecuménique</w:t>
      </w:r>
      <w:r>
        <w:rPr>
          <w:lang w:val="fr-FR"/>
        </w:rPr>
        <w:t xml:space="preserve"> (par abréviation, TOB : La traduction oecuménique de la Bible)</w:t>
      </w:r>
      <w:r>
        <w:rPr>
          <w:rFonts w:hint="eastAsia"/>
          <w:lang w:val="fr-FR"/>
        </w:rPr>
        <w:t xml:space="preserve">. Les </w:t>
      </w:r>
      <w:r>
        <w:rPr>
          <w:lang w:val="fr-FR"/>
        </w:rPr>
        <w:t>Éditions du Cerf, douzième édition, 2012.</w:t>
      </w:r>
    </w:p>
    <w:p w14:paraId="0B0CC2D5" w14:textId="77777777" w:rsidR="00FE571C" w:rsidRPr="00FA6455" w:rsidRDefault="00FE571C" w:rsidP="00FE571C">
      <w:pPr>
        <w:rPr>
          <w:lang w:val="fr-FR"/>
        </w:rPr>
      </w:pPr>
    </w:p>
    <w:p w14:paraId="039B0A19" w14:textId="77777777" w:rsidR="00FE571C" w:rsidRPr="00FA6455" w:rsidRDefault="00FE571C" w:rsidP="00FE571C">
      <w:pPr>
        <w:rPr>
          <w:lang w:val="fr-FR"/>
        </w:rPr>
      </w:pPr>
      <w:r w:rsidRPr="005776D6">
        <w:rPr>
          <w:rFonts w:hint="eastAsia"/>
          <w:i/>
          <w:lang w:val="fr-FR"/>
        </w:rPr>
        <w:t>Catéchisme de l</w:t>
      </w:r>
      <w:r w:rsidRPr="005776D6">
        <w:rPr>
          <w:i/>
          <w:lang w:val="fr-FR"/>
        </w:rPr>
        <w:t>’Église Catholique</w:t>
      </w:r>
      <w:r>
        <w:rPr>
          <w:lang w:val="fr-FR"/>
        </w:rPr>
        <w:t xml:space="preserve"> (1992). Librairie Éditrice Vaticane, édition définitive, 1997.</w:t>
      </w:r>
    </w:p>
    <w:p w14:paraId="6DDF14B5" w14:textId="77777777" w:rsidR="00FE571C" w:rsidRPr="00FA6455" w:rsidRDefault="00FE571C" w:rsidP="00FE571C">
      <w:pPr>
        <w:rPr>
          <w:lang w:val="fr-FR"/>
        </w:rPr>
      </w:pPr>
    </w:p>
    <w:p w14:paraId="222A435D" w14:textId="77777777" w:rsidR="00FE571C" w:rsidRPr="006A265B" w:rsidRDefault="00FE571C" w:rsidP="00FE571C">
      <w:pPr>
        <w:rPr>
          <w:lang w:val="de-DE"/>
        </w:rPr>
      </w:pPr>
      <w:r w:rsidRPr="00880B6F">
        <w:rPr>
          <w:rFonts w:hint="eastAsia"/>
          <w:lang w:val="de-DE"/>
        </w:rPr>
        <w:t xml:space="preserve">DENKER Alfred (2011) : </w:t>
      </w:r>
      <w:r w:rsidRPr="00880B6F">
        <w:rPr>
          <w:rFonts w:hint="eastAsia"/>
          <w:i/>
          <w:lang w:val="de-DE"/>
        </w:rPr>
        <w:t>Unte</w:t>
      </w:r>
      <w:r w:rsidRPr="006A265B">
        <w:rPr>
          <w:rFonts w:hint="eastAsia"/>
          <w:i/>
          <w:lang w:val="de-DE"/>
        </w:rPr>
        <w:t>rwegs in Sein und Zeit. Einf</w:t>
      </w:r>
      <w:r w:rsidRPr="006A265B">
        <w:rPr>
          <w:i/>
          <w:lang w:val="de-DE"/>
        </w:rPr>
        <w:t>ürung in Leben und Denken von Martin Heidegger</w:t>
      </w:r>
      <w:r w:rsidRPr="006A265B">
        <w:rPr>
          <w:lang w:val="de-DE"/>
        </w:rPr>
        <w:t>. Klett-Cotta.</w:t>
      </w:r>
    </w:p>
    <w:p w14:paraId="4A6717EF" w14:textId="77777777" w:rsidR="00FE571C" w:rsidRPr="006A265B" w:rsidRDefault="00FE571C" w:rsidP="00FE571C">
      <w:pPr>
        <w:rPr>
          <w:lang w:val="de-DE"/>
        </w:rPr>
      </w:pPr>
    </w:p>
    <w:p w14:paraId="700DFACC" w14:textId="77777777" w:rsidR="00FE571C" w:rsidRDefault="00FE571C" w:rsidP="00FE571C">
      <w:pPr>
        <w:rPr>
          <w:lang w:val="de-DE"/>
        </w:rPr>
      </w:pPr>
      <w:r w:rsidRPr="006A265B">
        <w:rPr>
          <w:rFonts w:hint="eastAsia"/>
          <w:lang w:val="de-DE"/>
        </w:rPr>
        <w:t>FREG</w:t>
      </w:r>
      <w:r>
        <w:rPr>
          <w:rFonts w:hint="eastAsia"/>
          <w:lang w:val="de-DE"/>
        </w:rPr>
        <w:t xml:space="preserve">E Gottlob (1892) : </w:t>
      </w:r>
      <w:r w:rsidRPr="00D73581">
        <w:rPr>
          <w:i/>
          <w:lang w:val="de-DE"/>
        </w:rPr>
        <w:t>Über Sinn und Bedeutung</w:t>
      </w:r>
      <w:r>
        <w:rPr>
          <w:lang w:val="de-DE"/>
        </w:rPr>
        <w:t xml:space="preserve">. In : </w:t>
      </w:r>
      <w:r w:rsidRPr="00D73581">
        <w:rPr>
          <w:i/>
          <w:lang w:val="de-DE"/>
        </w:rPr>
        <w:t>Funktion, Begriff, Bedeutung</w:t>
      </w:r>
      <w:r>
        <w:rPr>
          <w:i/>
          <w:lang w:val="de-DE"/>
        </w:rPr>
        <w:t>,</w:t>
      </w:r>
      <w:r w:rsidRPr="00D73581">
        <w:rPr>
          <w:i/>
          <w:lang w:val="de-DE"/>
        </w:rPr>
        <w:t xml:space="preserve"> Fünf logische Studien</w:t>
      </w:r>
      <w:r>
        <w:rPr>
          <w:lang w:val="de-DE"/>
        </w:rPr>
        <w:t>, herausgegeben von Günther Patzig, Vandenhoeck &amp; Ruprecht, 1962, 2008.</w:t>
      </w:r>
    </w:p>
    <w:p w14:paraId="635B4F2E" w14:textId="77777777" w:rsidR="00FE571C" w:rsidRDefault="00FE571C" w:rsidP="00FE571C">
      <w:pPr>
        <w:rPr>
          <w:lang w:val="de-DE"/>
        </w:rPr>
      </w:pPr>
    </w:p>
    <w:p w14:paraId="40F98748" w14:textId="77777777" w:rsidR="00FE571C" w:rsidRDefault="00FE571C" w:rsidP="00FE571C">
      <w:pPr>
        <w:rPr>
          <w:lang w:val="de-DE"/>
        </w:rPr>
      </w:pPr>
      <w:r>
        <w:rPr>
          <w:rFonts w:hint="eastAsia"/>
          <w:lang w:val="de-DE"/>
        </w:rPr>
        <w:t xml:space="preserve">FREUD Sigmund (1900) : </w:t>
      </w:r>
      <w:r w:rsidRPr="000E15AF">
        <w:rPr>
          <w:rFonts w:hint="eastAsia"/>
          <w:i/>
          <w:lang w:val="de-DE"/>
        </w:rPr>
        <w:t>Die Traumdeutung</w:t>
      </w:r>
      <w:r>
        <w:rPr>
          <w:rFonts w:hint="eastAsia"/>
          <w:lang w:val="de-DE"/>
        </w:rPr>
        <w:t xml:space="preserve">. </w:t>
      </w:r>
      <w:r>
        <w:rPr>
          <w:lang w:val="de-DE"/>
        </w:rPr>
        <w:t xml:space="preserve">In : Gesammelte Werke </w:t>
      </w:r>
      <w:r>
        <w:rPr>
          <w:rFonts w:hint="eastAsia"/>
          <w:lang w:val="de-DE"/>
        </w:rPr>
        <w:t>II/III</w:t>
      </w:r>
      <w:r>
        <w:rPr>
          <w:lang w:val="de-DE"/>
        </w:rPr>
        <w:t xml:space="preserve">, S. Fischer Verlag, </w:t>
      </w:r>
      <w:r>
        <w:rPr>
          <w:rFonts w:hint="eastAsia"/>
          <w:lang w:val="de-DE"/>
        </w:rPr>
        <w:t>6</w:t>
      </w:r>
      <w:r>
        <w:rPr>
          <w:lang w:val="de-DE"/>
        </w:rPr>
        <w:t>. Auflage, 19</w:t>
      </w:r>
      <w:r>
        <w:rPr>
          <w:rFonts w:hint="eastAsia"/>
          <w:lang w:val="de-DE"/>
        </w:rPr>
        <w:t>76</w:t>
      </w:r>
      <w:r>
        <w:rPr>
          <w:lang w:val="de-DE"/>
        </w:rPr>
        <w:t>.</w:t>
      </w:r>
    </w:p>
    <w:p w14:paraId="3FC79A64" w14:textId="77777777" w:rsidR="00FE571C" w:rsidRDefault="00FE571C" w:rsidP="00FE571C">
      <w:pPr>
        <w:rPr>
          <w:lang w:val="de-DE"/>
        </w:rPr>
      </w:pPr>
      <w:r>
        <w:rPr>
          <w:rFonts w:hint="eastAsia"/>
          <w:lang w:val="de-DE"/>
        </w:rPr>
        <w:t xml:space="preserve">FREUD Sigmund (1905) : </w:t>
      </w:r>
      <w:r>
        <w:rPr>
          <w:rFonts w:hint="eastAsia"/>
          <w:i/>
          <w:lang w:val="de-DE"/>
        </w:rPr>
        <w:t>Drei Abhandlungen zur Sexualtheorie</w:t>
      </w:r>
      <w:r w:rsidRPr="003B48FD">
        <w:rPr>
          <w:i/>
          <w:lang w:val="de-DE"/>
        </w:rPr>
        <w:t>.</w:t>
      </w:r>
      <w:r>
        <w:rPr>
          <w:lang w:val="de-DE"/>
        </w:rPr>
        <w:t xml:space="preserve"> In : Gesammelte Werke </w:t>
      </w:r>
      <w:r>
        <w:rPr>
          <w:rFonts w:hint="eastAsia"/>
          <w:lang w:val="de-DE"/>
        </w:rPr>
        <w:t>V</w:t>
      </w:r>
      <w:r>
        <w:rPr>
          <w:lang w:val="de-DE"/>
        </w:rPr>
        <w:t xml:space="preserve">, S. Fischer Verlag, </w:t>
      </w:r>
      <w:r>
        <w:rPr>
          <w:rFonts w:hint="eastAsia"/>
          <w:lang w:val="de-DE"/>
        </w:rPr>
        <w:t>6</w:t>
      </w:r>
      <w:r>
        <w:rPr>
          <w:lang w:val="de-DE"/>
        </w:rPr>
        <w:t>. Auflage, 1981.</w:t>
      </w:r>
    </w:p>
    <w:p w14:paraId="677AC1DF" w14:textId="77777777" w:rsidR="00FE571C" w:rsidRDefault="00FE571C" w:rsidP="00FE571C">
      <w:pPr>
        <w:rPr>
          <w:lang w:val="de-DE"/>
        </w:rPr>
      </w:pPr>
      <w:r>
        <w:rPr>
          <w:rFonts w:hint="eastAsia"/>
          <w:lang w:val="de-DE"/>
        </w:rPr>
        <w:t xml:space="preserve">FREUD Sigmund (1913) : </w:t>
      </w:r>
      <w:r>
        <w:rPr>
          <w:rFonts w:hint="eastAsia"/>
          <w:i/>
          <w:lang w:val="de-DE"/>
        </w:rPr>
        <w:t>Die Disposition zur Zwangsneurose</w:t>
      </w:r>
      <w:r w:rsidRPr="003B48FD">
        <w:rPr>
          <w:i/>
          <w:lang w:val="de-DE"/>
        </w:rPr>
        <w:t>.</w:t>
      </w:r>
      <w:r>
        <w:rPr>
          <w:lang w:val="de-DE"/>
        </w:rPr>
        <w:t xml:space="preserve"> In : Gesammelte Werke </w:t>
      </w:r>
      <w:r>
        <w:rPr>
          <w:rFonts w:hint="eastAsia"/>
          <w:lang w:val="de-DE"/>
        </w:rPr>
        <w:t>VIII</w:t>
      </w:r>
      <w:r>
        <w:rPr>
          <w:lang w:val="de-DE"/>
        </w:rPr>
        <w:t xml:space="preserve">, S. Fischer Verlag, </w:t>
      </w:r>
      <w:r>
        <w:rPr>
          <w:rFonts w:hint="eastAsia"/>
          <w:lang w:val="de-DE"/>
        </w:rPr>
        <w:t>6</w:t>
      </w:r>
      <w:r>
        <w:rPr>
          <w:lang w:val="de-DE"/>
        </w:rPr>
        <w:t>. Auflage, 19</w:t>
      </w:r>
      <w:r>
        <w:rPr>
          <w:rFonts w:hint="eastAsia"/>
          <w:lang w:val="de-DE"/>
        </w:rPr>
        <w:t>73</w:t>
      </w:r>
      <w:r>
        <w:rPr>
          <w:lang w:val="de-DE"/>
        </w:rPr>
        <w:t>.</w:t>
      </w:r>
    </w:p>
    <w:p w14:paraId="6B6C7627" w14:textId="77777777" w:rsidR="00FE571C" w:rsidRPr="00320B0A" w:rsidRDefault="00FE571C" w:rsidP="00FE571C">
      <w:pPr>
        <w:rPr>
          <w:lang w:val="de-DE"/>
        </w:rPr>
      </w:pPr>
      <w:r>
        <w:rPr>
          <w:rFonts w:hint="eastAsia"/>
          <w:lang w:val="de-DE"/>
        </w:rPr>
        <w:t xml:space="preserve">FREUD Sigmund (1914) : </w:t>
      </w:r>
      <w:r w:rsidRPr="003B48FD">
        <w:rPr>
          <w:i/>
          <w:lang w:val="de-DE"/>
        </w:rPr>
        <w:t>Zur Einführung des Narzißmus.</w:t>
      </w:r>
      <w:r>
        <w:rPr>
          <w:lang w:val="de-DE"/>
        </w:rPr>
        <w:t xml:space="preserve"> In : Gesammelte Werke X, S. Fischer Verlag, 7. Auflage, 1981.</w:t>
      </w:r>
    </w:p>
    <w:p w14:paraId="3AFDB6D2" w14:textId="77777777" w:rsidR="00FE571C" w:rsidRDefault="00FE571C" w:rsidP="00FE571C">
      <w:pPr>
        <w:rPr>
          <w:lang w:val="de-DE"/>
        </w:rPr>
      </w:pPr>
      <w:r>
        <w:rPr>
          <w:rFonts w:hint="eastAsia"/>
          <w:lang w:val="de-DE"/>
        </w:rPr>
        <w:t xml:space="preserve">FREUD Sigmund (1915a) : </w:t>
      </w:r>
      <w:r>
        <w:rPr>
          <w:rFonts w:hint="eastAsia"/>
          <w:i/>
          <w:lang w:val="de-DE"/>
        </w:rPr>
        <w:t>Triebe und Triebschicksale</w:t>
      </w:r>
      <w:r w:rsidRPr="00867746">
        <w:rPr>
          <w:lang w:val="de-DE"/>
        </w:rPr>
        <w:t xml:space="preserve">. </w:t>
      </w:r>
      <w:r>
        <w:rPr>
          <w:lang w:val="de-DE"/>
        </w:rPr>
        <w:t>In : Gesammelte Werke X, S. Fischer Verlag, 7. Auflage, 1981.</w:t>
      </w:r>
    </w:p>
    <w:p w14:paraId="325B6B7C" w14:textId="77777777" w:rsidR="00FE571C" w:rsidRDefault="00FE571C" w:rsidP="00FE571C">
      <w:pPr>
        <w:rPr>
          <w:lang w:val="de-DE"/>
        </w:rPr>
      </w:pPr>
      <w:r>
        <w:rPr>
          <w:rFonts w:hint="eastAsia"/>
          <w:lang w:val="de-DE"/>
        </w:rPr>
        <w:t xml:space="preserve">FREUD Sigmund (1915b) : </w:t>
      </w:r>
      <w:r>
        <w:rPr>
          <w:i/>
          <w:lang w:val="de-DE"/>
        </w:rPr>
        <w:t>Die Verdrängung</w:t>
      </w:r>
      <w:r w:rsidRPr="003B48FD">
        <w:rPr>
          <w:i/>
          <w:lang w:val="de-DE"/>
        </w:rPr>
        <w:t>.</w:t>
      </w:r>
      <w:r>
        <w:rPr>
          <w:lang w:val="de-DE"/>
        </w:rPr>
        <w:t xml:space="preserve"> In : Gesammelte Werke X, S. Fischer Verlag, 7. Auflage, 1981.</w:t>
      </w:r>
    </w:p>
    <w:p w14:paraId="78373BAD" w14:textId="77777777" w:rsidR="00FE571C" w:rsidRDefault="00FE571C" w:rsidP="00FE571C">
      <w:pPr>
        <w:rPr>
          <w:lang w:val="de-DE"/>
        </w:rPr>
      </w:pPr>
      <w:r>
        <w:rPr>
          <w:rFonts w:hint="eastAsia"/>
          <w:lang w:val="de-DE"/>
        </w:rPr>
        <w:t xml:space="preserve">FREUD Sigmund (1915c) : </w:t>
      </w:r>
      <w:r>
        <w:rPr>
          <w:i/>
          <w:lang w:val="de-DE"/>
        </w:rPr>
        <w:t>Das Unbewußte</w:t>
      </w:r>
      <w:r w:rsidRPr="003B48FD">
        <w:rPr>
          <w:i/>
          <w:lang w:val="de-DE"/>
        </w:rPr>
        <w:t>.</w:t>
      </w:r>
      <w:r>
        <w:rPr>
          <w:lang w:val="de-DE"/>
        </w:rPr>
        <w:t xml:space="preserve"> In : Gesammelte Werke X, S. Fischer Verlag, 7. Auflage, 1981.</w:t>
      </w:r>
    </w:p>
    <w:p w14:paraId="79F94E8F" w14:textId="77777777" w:rsidR="00FE571C" w:rsidRDefault="00FE571C" w:rsidP="00FE571C">
      <w:pPr>
        <w:widowControl w:val="0"/>
        <w:rPr>
          <w:lang w:val="de-DE"/>
        </w:rPr>
      </w:pPr>
      <w:r>
        <w:rPr>
          <w:rFonts w:hint="eastAsia"/>
          <w:lang w:val="de-DE"/>
        </w:rPr>
        <w:lastRenderedPageBreak/>
        <w:t xml:space="preserve">FREUD Sigmund (1915-17) : </w:t>
      </w:r>
      <w:r>
        <w:rPr>
          <w:i/>
          <w:lang w:val="de-DE"/>
        </w:rPr>
        <w:t>Vorlesungen zur Einfürung in die Psychoanalyse.</w:t>
      </w:r>
      <w:r>
        <w:rPr>
          <w:lang w:val="de-DE"/>
        </w:rPr>
        <w:t xml:space="preserve"> In : Gesammelte Werke X</w:t>
      </w:r>
      <w:r>
        <w:rPr>
          <w:rFonts w:hint="eastAsia"/>
          <w:lang w:val="de-DE"/>
        </w:rPr>
        <w:t>I</w:t>
      </w:r>
      <w:r>
        <w:rPr>
          <w:lang w:val="de-DE"/>
        </w:rPr>
        <w:t>, S. Fischer Verlag, 7. Auflage, 19</w:t>
      </w:r>
      <w:r>
        <w:rPr>
          <w:rFonts w:hint="eastAsia"/>
          <w:lang w:val="de-DE"/>
        </w:rPr>
        <w:t>7</w:t>
      </w:r>
      <w:r>
        <w:rPr>
          <w:lang w:val="de-DE"/>
        </w:rPr>
        <w:t>8.</w:t>
      </w:r>
    </w:p>
    <w:p w14:paraId="6C47C7BF" w14:textId="77777777" w:rsidR="00FE571C" w:rsidRDefault="00FE571C" w:rsidP="00FE571C">
      <w:pPr>
        <w:rPr>
          <w:lang w:val="de-DE"/>
        </w:rPr>
      </w:pPr>
      <w:r>
        <w:rPr>
          <w:rFonts w:hint="eastAsia"/>
          <w:lang w:val="de-DE"/>
        </w:rPr>
        <w:t>FREUD Sigmund (192</w:t>
      </w:r>
      <w:r>
        <w:rPr>
          <w:lang w:val="de-DE"/>
        </w:rPr>
        <w:t>1</w:t>
      </w:r>
      <w:r>
        <w:rPr>
          <w:rFonts w:hint="eastAsia"/>
          <w:lang w:val="de-DE"/>
        </w:rPr>
        <w:t xml:space="preserve">) : </w:t>
      </w:r>
      <w:r>
        <w:rPr>
          <w:i/>
          <w:lang w:val="de-DE"/>
        </w:rPr>
        <w:t xml:space="preserve">Massenpsychologie und </w:t>
      </w:r>
      <w:r>
        <w:rPr>
          <w:rFonts w:hint="eastAsia"/>
          <w:i/>
          <w:lang w:val="de-DE"/>
        </w:rPr>
        <w:t>Ich</w:t>
      </w:r>
      <w:r>
        <w:rPr>
          <w:i/>
          <w:lang w:val="de-DE"/>
        </w:rPr>
        <w:t>-Analyse</w:t>
      </w:r>
      <w:r w:rsidRPr="003B48FD">
        <w:rPr>
          <w:i/>
          <w:lang w:val="de-DE"/>
        </w:rPr>
        <w:t>.</w:t>
      </w:r>
      <w:r>
        <w:rPr>
          <w:lang w:val="de-DE"/>
        </w:rPr>
        <w:t xml:space="preserve"> In : Gesammelte Werke X</w:t>
      </w:r>
      <w:r>
        <w:rPr>
          <w:rFonts w:hint="eastAsia"/>
          <w:lang w:val="de-DE"/>
        </w:rPr>
        <w:t>I</w:t>
      </w:r>
      <w:r>
        <w:rPr>
          <w:lang w:val="de-DE"/>
        </w:rPr>
        <w:t>II, S. Fischer Verlag, 8. Auflage, 19</w:t>
      </w:r>
      <w:r>
        <w:rPr>
          <w:rFonts w:hint="eastAsia"/>
          <w:lang w:val="de-DE"/>
        </w:rPr>
        <w:t>76</w:t>
      </w:r>
      <w:r>
        <w:rPr>
          <w:lang w:val="de-DE"/>
        </w:rPr>
        <w:t>.</w:t>
      </w:r>
    </w:p>
    <w:p w14:paraId="18C6D7B6" w14:textId="77777777" w:rsidR="00FE571C" w:rsidRDefault="00FE571C" w:rsidP="00FE571C">
      <w:pPr>
        <w:rPr>
          <w:lang w:val="de-DE"/>
        </w:rPr>
      </w:pPr>
      <w:r>
        <w:rPr>
          <w:rFonts w:hint="eastAsia"/>
          <w:lang w:val="de-DE"/>
        </w:rPr>
        <w:t xml:space="preserve">FREUD Sigmund (1923) : </w:t>
      </w:r>
      <w:r>
        <w:rPr>
          <w:i/>
          <w:lang w:val="de-DE"/>
        </w:rPr>
        <w:t xml:space="preserve">Das </w:t>
      </w:r>
      <w:r>
        <w:rPr>
          <w:rFonts w:hint="eastAsia"/>
          <w:i/>
          <w:lang w:val="de-DE"/>
        </w:rPr>
        <w:t>Ich und das Es</w:t>
      </w:r>
      <w:r w:rsidRPr="003B48FD">
        <w:rPr>
          <w:i/>
          <w:lang w:val="de-DE"/>
        </w:rPr>
        <w:t>.</w:t>
      </w:r>
      <w:r>
        <w:rPr>
          <w:lang w:val="de-DE"/>
        </w:rPr>
        <w:t xml:space="preserve"> In : Gesammelte Werke X</w:t>
      </w:r>
      <w:r>
        <w:rPr>
          <w:rFonts w:hint="eastAsia"/>
          <w:lang w:val="de-DE"/>
        </w:rPr>
        <w:t>I</w:t>
      </w:r>
      <w:r>
        <w:rPr>
          <w:lang w:val="de-DE"/>
        </w:rPr>
        <w:t>II, S. Fischer Verlag, 8. Auflage, 19</w:t>
      </w:r>
      <w:r>
        <w:rPr>
          <w:rFonts w:hint="eastAsia"/>
          <w:lang w:val="de-DE"/>
        </w:rPr>
        <w:t>76</w:t>
      </w:r>
      <w:r>
        <w:rPr>
          <w:lang w:val="de-DE"/>
        </w:rPr>
        <w:t>.</w:t>
      </w:r>
    </w:p>
    <w:p w14:paraId="1F4E1532" w14:textId="77777777" w:rsidR="00FE571C" w:rsidRDefault="00FE571C" w:rsidP="00FE571C">
      <w:pPr>
        <w:rPr>
          <w:lang w:val="de-DE"/>
        </w:rPr>
      </w:pPr>
      <w:r>
        <w:rPr>
          <w:rFonts w:hint="eastAsia"/>
          <w:lang w:val="de-DE"/>
        </w:rPr>
        <w:t xml:space="preserve">FREUD Sigmund (1924) : </w:t>
      </w:r>
      <w:r>
        <w:rPr>
          <w:i/>
          <w:lang w:val="de-DE"/>
        </w:rPr>
        <w:t>Das ökonomische Problem des Masochismus</w:t>
      </w:r>
      <w:r w:rsidRPr="003B48FD">
        <w:rPr>
          <w:i/>
          <w:lang w:val="de-DE"/>
        </w:rPr>
        <w:t>.</w:t>
      </w:r>
      <w:r>
        <w:rPr>
          <w:lang w:val="de-DE"/>
        </w:rPr>
        <w:t xml:space="preserve"> In : Gesammelte Werke X</w:t>
      </w:r>
      <w:r>
        <w:rPr>
          <w:rFonts w:hint="eastAsia"/>
          <w:lang w:val="de-DE"/>
        </w:rPr>
        <w:t>I</w:t>
      </w:r>
      <w:r>
        <w:rPr>
          <w:lang w:val="de-DE"/>
        </w:rPr>
        <w:t>II, S. Fischer Verlag, 8. Auflage, 19</w:t>
      </w:r>
      <w:r>
        <w:rPr>
          <w:rFonts w:hint="eastAsia"/>
          <w:lang w:val="de-DE"/>
        </w:rPr>
        <w:t>76</w:t>
      </w:r>
      <w:r>
        <w:rPr>
          <w:lang w:val="de-DE"/>
        </w:rPr>
        <w:t>.</w:t>
      </w:r>
    </w:p>
    <w:p w14:paraId="118FDBDC" w14:textId="77777777" w:rsidR="00FE571C" w:rsidRDefault="00FE571C" w:rsidP="00FE571C">
      <w:pPr>
        <w:rPr>
          <w:lang w:val="de-DE"/>
        </w:rPr>
      </w:pPr>
      <w:r>
        <w:rPr>
          <w:rFonts w:hint="eastAsia"/>
          <w:lang w:val="de-DE"/>
        </w:rPr>
        <w:t xml:space="preserve">FREUD Sigmund (1926) : </w:t>
      </w:r>
      <w:r>
        <w:rPr>
          <w:rFonts w:hint="eastAsia"/>
          <w:i/>
          <w:lang w:val="de-DE"/>
        </w:rPr>
        <w:t>Hemmung, Symptom und Angst</w:t>
      </w:r>
      <w:r w:rsidRPr="003B48FD">
        <w:rPr>
          <w:i/>
          <w:lang w:val="de-DE"/>
        </w:rPr>
        <w:t>.</w:t>
      </w:r>
      <w:r>
        <w:rPr>
          <w:lang w:val="de-DE"/>
        </w:rPr>
        <w:t xml:space="preserve"> In : Gesammelte Werke X</w:t>
      </w:r>
      <w:r>
        <w:rPr>
          <w:rFonts w:hint="eastAsia"/>
          <w:lang w:val="de-DE"/>
        </w:rPr>
        <w:t>IV</w:t>
      </w:r>
      <w:r>
        <w:rPr>
          <w:lang w:val="de-DE"/>
        </w:rPr>
        <w:t xml:space="preserve">, S. Fischer Verlag, </w:t>
      </w:r>
      <w:r>
        <w:rPr>
          <w:rFonts w:hint="eastAsia"/>
          <w:lang w:val="de-DE"/>
        </w:rPr>
        <w:t>5</w:t>
      </w:r>
      <w:r>
        <w:rPr>
          <w:lang w:val="de-DE"/>
        </w:rPr>
        <w:t>. Auflage, 19</w:t>
      </w:r>
      <w:r>
        <w:rPr>
          <w:rFonts w:hint="eastAsia"/>
          <w:lang w:val="de-DE"/>
        </w:rPr>
        <w:t>76</w:t>
      </w:r>
      <w:r>
        <w:rPr>
          <w:lang w:val="de-DE"/>
        </w:rPr>
        <w:t>.</w:t>
      </w:r>
    </w:p>
    <w:p w14:paraId="56F23F58" w14:textId="77777777" w:rsidR="00FE571C" w:rsidRDefault="00FE571C" w:rsidP="00FE571C">
      <w:pPr>
        <w:rPr>
          <w:lang w:val="de-DE"/>
        </w:rPr>
      </w:pPr>
      <w:r>
        <w:rPr>
          <w:rFonts w:hint="eastAsia"/>
          <w:lang w:val="de-DE"/>
        </w:rPr>
        <w:t xml:space="preserve">FREUD Sigmund (1929-30) : </w:t>
      </w:r>
      <w:r>
        <w:rPr>
          <w:rFonts w:hint="eastAsia"/>
          <w:i/>
          <w:lang w:val="de-DE"/>
        </w:rPr>
        <w:t>Das Unbehagen in der Kultur</w:t>
      </w:r>
      <w:r w:rsidRPr="003B48FD">
        <w:rPr>
          <w:i/>
          <w:lang w:val="de-DE"/>
        </w:rPr>
        <w:t>.</w:t>
      </w:r>
      <w:r>
        <w:rPr>
          <w:lang w:val="de-DE"/>
        </w:rPr>
        <w:t xml:space="preserve"> In : Gesammelte Werke X</w:t>
      </w:r>
      <w:r>
        <w:rPr>
          <w:rFonts w:hint="eastAsia"/>
          <w:lang w:val="de-DE"/>
        </w:rPr>
        <w:t>IV</w:t>
      </w:r>
      <w:r>
        <w:rPr>
          <w:lang w:val="de-DE"/>
        </w:rPr>
        <w:t xml:space="preserve">, S. Fischer Verlag, </w:t>
      </w:r>
      <w:r>
        <w:rPr>
          <w:rFonts w:hint="eastAsia"/>
          <w:lang w:val="de-DE"/>
        </w:rPr>
        <w:t>5</w:t>
      </w:r>
      <w:r>
        <w:rPr>
          <w:lang w:val="de-DE"/>
        </w:rPr>
        <w:t>. Auflage, 19</w:t>
      </w:r>
      <w:r>
        <w:rPr>
          <w:rFonts w:hint="eastAsia"/>
          <w:lang w:val="de-DE"/>
        </w:rPr>
        <w:t>76</w:t>
      </w:r>
      <w:r>
        <w:rPr>
          <w:lang w:val="de-DE"/>
        </w:rPr>
        <w:t>.</w:t>
      </w:r>
    </w:p>
    <w:p w14:paraId="2674E431" w14:textId="77777777" w:rsidR="00FE571C" w:rsidRDefault="00FE571C" w:rsidP="00FE571C">
      <w:pPr>
        <w:rPr>
          <w:lang w:val="de-DE"/>
        </w:rPr>
      </w:pPr>
      <w:r>
        <w:rPr>
          <w:rFonts w:hint="eastAsia"/>
          <w:lang w:val="de-DE"/>
        </w:rPr>
        <w:t xml:space="preserve">FREUD Sigmund (1932) : </w:t>
      </w:r>
      <w:r>
        <w:rPr>
          <w:rFonts w:hint="eastAsia"/>
          <w:i/>
          <w:lang w:val="de-DE"/>
        </w:rPr>
        <w:t>Neue Folge der Vorlesungen zur Einf</w:t>
      </w:r>
      <w:r>
        <w:rPr>
          <w:i/>
          <w:lang w:val="de-DE"/>
        </w:rPr>
        <w:t>ührung in die Psychoanalyse</w:t>
      </w:r>
      <w:r w:rsidRPr="003B48FD">
        <w:rPr>
          <w:i/>
          <w:lang w:val="de-DE"/>
        </w:rPr>
        <w:t>.</w:t>
      </w:r>
      <w:r>
        <w:rPr>
          <w:lang w:val="de-DE"/>
        </w:rPr>
        <w:t xml:space="preserve"> In : Gesammelte Werke X</w:t>
      </w:r>
      <w:r>
        <w:rPr>
          <w:rFonts w:hint="eastAsia"/>
          <w:lang w:val="de-DE"/>
        </w:rPr>
        <w:t>V</w:t>
      </w:r>
      <w:r>
        <w:rPr>
          <w:lang w:val="de-DE"/>
        </w:rPr>
        <w:t>, S. Fischer Verlag, 7. Auflage, 19</w:t>
      </w:r>
      <w:r>
        <w:rPr>
          <w:rFonts w:hint="eastAsia"/>
          <w:lang w:val="de-DE"/>
        </w:rPr>
        <w:t>7</w:t>
      </w:r>
      <w:r>
        <w:rPr>
          <w:lang w:val="de-DE"/>
        </w:rPr>
        <w:t>9.</w:t>
      </w:r>
    </w:p>
    <w:p w14:paraId="6D6301BE" w14:textId="77777777" w:rsidR="00FE571C" w:rsidRDefault="00FE571C" w:rsidP="00FE571C">
      <w:pPr>
        <w:widowControl w:val="0"/>
        <w:rPr>
          <w:lang w:val="de-DE"/>
        </w:rPr>
      </w:pPr>
      <w:r>
        <w:rPr>
          <w:rFonts w:hint="eastAsia"/>
          <w:lang w:val="de-DE"/>
        </w:rPr>
        <w:t xml:space="preserve">FREUD Sigmund (1937) : </w:t>
      </w:r>
      <w:r>
        <w:rPr>
          <w:rFonts w:hint="eastAsia"/>
          <w:i/>
          <w:lang w:val="de-DE"/>
        </w:rPr>
        <w:t>Die endliche und die unendliche Analyse</w:t>
      </w:r>
      <w:r w:rsidRPr="007D637E">
        <w:rPr>
          <w:rFonts w:hint="eastAsia"/>
          <w:lang w:val="de-DE"/>
        </w:rPr>
        <w:t xml:space="preserve">. </w:t>
      </w:r>
      <w:r>
        <w:rPr>
          <w:lang w:val="de-DE"/>
        </w:rPr>
        <w:t>In : Gesammelte Werke X</w:t>
      </w:r>
      <w:r>
        <w:rPr>
          <w:rFonts w:hint="eastAsia"/>
          <w:lang w:val="de-DE"/>
        </w:rPr>
        <w:t>VI</w:t>
      </w:r>
      <w:r>
        <w:rPr>
          <w:lang w:val="de-DE"/>
        </w:rPr>
        <w:t xml:space="preserve">, S. Fischer Verlag, </w:t>
      </w:r>
      <w:r>
        <w:rPr>
          <w:rFonts w:hint="eastAsia"/>
          <w:lang w:val="de-DE"/>
        </w:rPr>
        <w:t>6</w:t>
      </w:r>
      <w:r>
        <w:rPr>
          <w:lang w:val="de-DE"/>
        </w:rPr>
        <w:t>. Auflage, 19</w:t>
      </w:r>
      <w:r>
        <w:rPr>
          <w:rFonts w:hint="eastAsia"/>
          <w:lang w:val="de-DE"/>
        </w:rPr>
        <w:t>81</w:t>
      </w:r>
      <w:r>
        <w:rPr>
          <w:lang w:val="de-DE"/>
        </w:rPr>
        <w:t>.</w:t>
      </w:r>
    </w:p>
    <w:p w14:paraId="0A46BCFB" w14:textId="77777777" w:rsidR="00FE571C" w:rsidRDefault="00FE571C" w:rsidP="00FE571C">
      <w:pPr>
        <w:rPr>
          <w:lang w:val="de-DE"/>
        </w:rPr>
      </w:pPr>
      <w:r>
        <w:rPr>
          <w:rFonts w:hint="eastAsia"/>
          <w:lang w:val="de-DE"/>
        </w:rPr>
        <w:t>FREUD Sigmund (193</w:t>
      </w:r>
      <w:r>
        <w:rPr>
          <w:lang w:val="de-DE"/>
        </w:rPr>
        <w:t>8</w:t>
      </w:r>
      <w:r>
        <w:rPr>
          <w:rFonts w:hint="eastAsia"/>
          <w:lang w:val="de-DE"/>
        </w:rPr>
        <w:t xml:space="preserve">) : </w:t>
      </w:r>
      <w:r w:rsidRPr="002D33D3">
        <w:rPr>
          <w:i/>
          <w:lang w:val="de-DE"/>
        </w:rPr>
        <w:t>Die Ichspaltung in Abwehrvorgang</w:t>
      </w:r>
      <w:r>
        <w:rPr>
          <w:lang w:val="de-DE"/>
        </w:rPr>
        <w:t>. In : Gesammelte Werke X</w:t>
      </w:r>
      <w:r>
        <w:rPr>
          <w:rFonts w:hint="eastAsia"/>
          <w:lang w:val="de-DE"/>
        </w:rPr>
        <w:t>V</w:t>
      </w:r>
      <w:r>
        <w:rPr>
          <w:lang w:val="de-DE"/>
        </w:rPr>
        <w:t>I</w:t>
      </w:r>
      <w:r>
        <w:rPr>
          <w:rFonts w:hint="eastAsia"/>
          <w:lang w:val="de-DE"/>
        </w:rPr>
        <w:t>I</w:t>
      </w:r>
      <w:r>
        <w:rPr>
          <w:lang w:val="de-DE"/>
        </w:rPr>
        <w:t>, S. Fischer Verlag.</w:t>
      </w:r>
    </w:p>
    <w:p w14:paraId="56CC8C79" w14:textId="77777777" w:rsidR="00FE571C" w:rsidRPr="002D33D3" w:rsidRDefault="00FE571C" w:rsidP="00FE571C">
      <w:pPr>
        <w:rPr>
          <w:lang w:val="de-DE"/>
        </w:rPr>
      </w:pPr>
    </w:p>
    <w:p w14:paraId="0035ED01" w14:textId="77777777" w:rsidR="00FE571C" w:rsidRDefault="00FE571C" w:rsidP="00FE571C">
      <w:pPr>
        <w:rPr>
          <w:lang w:val="de-DE"/>
        </w:rPr>
      </w:pPr>
      <w:r>
        <w:rPr>
          <w:rFonts w:hint="eastAsia"/>
          <w:lang w:val="de-DE"/>
        </w:rPr>
        <w:t>HEIDEGGER Martin (19</w:t>
      </w:r>
      <w:r>
        <w:rPr>
          <w:lang w:val="de-DE"/>
        </w:rPr>
        <w:t>19</w:t>
      </w:r>
      <w:r>
        <w:rPr>
          <w:rFonts w:hint="eastAsia"/>
          <w:lang w:val="de-DE"/>
        </w:rPr>
        <w:t>-2</w:t>
      </w:r>
      <w:r>
        <w:rPr>
          <w:lang w:val="de-DE"/>
        </w:rPr>
        <w:t>0</w:t>
      </w:r>
      <w:r>
        <w:rPr>
          <w:rFonts w:hint="eastAsia"/>
          <w:lang w:val="de-DE"/>
        </w:rPr>
        <w:t xml:space="preserve">) : </w:t>
      </w:r>
      <w:r>
        <w:rPr>
          <w:i/>
          <w:lang w:val="de-DE"/>
        </w:rPr>
        <w:t>Grundprobleme der Phänomenologie</w:t>
      </w:r>
      <w:r w:rsidRPr="00FC6D2E">
        <w:rPr>
          <w:rFonts w:hint="eastAsia"/>
          <w:i/>
          <w:lang w:val="de-DE"/>
        </w:rPr>
        <w:t>.</w:t>
      </w:r>
      <w:r>
        <w:rPr>
          <w:rFonts w:hint="eastAsia"/>
          <w:lang w:val="de-DE"/>
        </w:rPr>
        <w:t xml:space="preserve"> Gesamtausgabe, Band </w:t>
      </w:r>
      <w:r>
        <w:rPr>
          <w:lang w:val="de-DE"/>
        </w:rPr>
        <w:t>58</w:t>
      </w:r>
      <w:r>
        <w:rPr>
          <w:rFonts w:hint="eastAsia"/>
          <w:lang w:val="de-DE"/>
        </w:rPr>
        <w:t xml:space="preserve">. Vittorio Klostermann, </w:t>
      </w:r>
      <w:r>
        <w:rPr>
          <w:lang w:val="de-DE"/>
        </w:rPr>
        <w:t>1993</w:t>
      </w:r>
      <w:r>
        <w:rPr>
          <w:rFonts w:hint="eastAsia"/>
          <w:lang w:val="de-DE"/>
        </w:rPr>
        <w:t>.</w:t>
      </w:r>
    </w:p>
    <w:p w14:paraId="2FD1FA2F" w14:textId="77777777" w:rsidR="00FE571C" w:rsidRDefault="00FE571C" w:rsidP="00FE571C">
      <w:pPr>
        <w:rPr>
          <w:lang w:val="de-DE"/>
        </w:rPr>
      </w:pPr>
      <w:r>
        <w:rPr>
          <w:rFonts w:hint="eastAsia"/>
          <w:lang w:val="de-DE"/>
        </w:rPr>
        <w:t xml:space="preserve">HEIDEGGER Martin (1920-21) : </w:t>
      </w:r>
      <w:r>
        <w:rPr>
          <w:i/>
          <w:lang w:val="de-DE"/>
        </w:rPr>
        <w:t>Einleitung in die Phänomenologie der Religion</w:t>
      </w:r>
      <w:r w:rsidRPr="00FC6D2E">
        <w:rPr>
          <w:rFonts w:hint="eastAsia"/>
          <w:i/>
          <w:lang w:val="de-DE"/>
        </w:rPr>
        <w:t>.</w:t>
      </w:r>
      <w:r>
        <w:rPr>
          <w:rFonts w:hint="eastAsia"/>
          <w:lang w:val="de-DE"/>
        </w:rPr>
        <w:t xml:space="preserve"> </w:t>
      </w:r>
      <w:r>
        <w:rPr>
          <w:lang w:val="de-DE"/>
        </w:rPr>
        <w:t xml:space="preserve">In : </w:t>
      </w:r>
      <w:r w:rsidRPr="008D2D0E">
        <w:rPr>
          <w:i/>
          <w:lang w:val="de-DE"/>
        </w:rPr>
        <w:t>Phänomenologie des religiösen Lebens</w:t>
      </w:r>
      <w:r>
        <w:rPr>
          <w:lang w:val="de-DE"/>
        </w:rPr>
        <w:t xml:space="preserve">, </w:t>
      </w:r>
      <w:r>
        <w:rPr>
          <w:rFonts w:hint="eastAsia"/>
          <w:lang w:val="de-DE"/>
        </w:rPr>
        <w:t xml:space="preserve">Gesamtausgabe, Band </w:t>
      </w:r>
      <w:r>
        <w:rPr>
          <w:lang w:val="de-DE"/>
        </w:rPr>
        <w:t>60</w:t>
      </w:r>
      <w:r>
        <w:rPr>
          <w:rFonts w:hint="eastAsia"/>
          <w:lang w:val="de-DE"/>
        </w:rPr>
        <w:t xml:space="preserve">. Vittorio Klostermann, </w:t>
      </w:r>
      <w:r>
        <w:rPr>
          <w:lang w:val="de-DE"/>
        </w:rPr>
        <w:t>1995, 2. Auflage, 2011</w:t>
      </w:r>
      <w:r>
        <w:rPr>
          <w:rFonts w:hint="eastAsia"/>
          <w:lang w:val="de-DE"/>
        </w:rPr>
        <w:t>.</w:t>
      </w:r>
    </w:p>
    <w:p w14:paraId="2577A71B" w14:textId="77777777" w:rsidR="00FE571C" w:rsidRDefault="00FE571C" w:rsidP="00FE571C">
      <w:pPr>
        <w:rPr>
          <w:lang w:val="de-DE"/>
        </w:rPr>
      </w:pPr>
      <w:r>
        <w:rPr>
          <w:lang w:val="de-DE"/>
        </w:rPr>
        <w:t>HEIDEGGER Martin (192</w:t>
      </w:r>
      <w:r>
        <w:rPr>
          <w:rFonts w:hint="eastAsia"/>
          <w:lang w:val="de-DE"/>
        </w:rPr>
        <w:t>7</w:t>
      </w:r>
      <w:r>
        <w:rPr>
          <w:lang w:val="de-DE"/>
        </w:rPr>
        <w:t>a</w:t>
      </w:r>
      <w:r w:rsidRPr="00D53C50">
        <w:rPr>
          <w:lang w:val="de-DE"/>
        </w:rPr>
        <w:t>) :</w:t>
      </w:r>
      <w:r>
        <w:rPr>
          <w:lang w:val="de-DE"/>
        </w:rPr>
        <w:t xml:space="preserve"> </w:t>
      </w:r>
      <w:r w:rsidRPr="005E2B72">
        <w:rPr>
          <w:i/>
          <w:lang w:val="de-DE"/>
        </w:rPr>
        <w:t>Sein und Zeit.</w:t>
      </w:r>
      <w:r>
        <w:rPr>
          <w:lang w:val="de-DE"/>
        </w:rPr>
        <w:t xml:space="preserve"> Max Niemeyer Verlag, 17. Auflage, 1993.</w:t>
      </w:r>
    </w:p>
    <w:p w14:paraId="7A528A5A" w14:textId="77777777" w:rsidR="00FE571C" w:rsidRDefault="00FE571C" w:rsidP="00FE571C">
      <w:pPr>
        <w:rPr>
          <w:lang w:val="de-DE"/>
        </w:rPr>
      </w:pPr>
      <w:r>
        <w:rPr>
          <w:rFonts w:hint="eastAsia"/>
          <w:lang w:val="de-DE"/>
        </w:rPr>
        <w:t>HEIDEGGER Martin (19</w:t>
      </w:r>
      <w:r>
        <w:rPr>
          <w:lang w:val="de-DE"/>
        </w:rPr>
        <w:t>27b</w:t>
      </w:r>
      <w:r>
        <w:rPr>
          <w:rFonts w:hint="eastAsia"/>
          <w:lang w:val="de-DE"/>
        </w:rPr>
        <w:t xml:space="preserve">) : </w:t>
      </w:r>
      <w:r>
        <w:rPr>
          <w:i/>
          <w:lang w:val="de-DE"/>
        </w:rPr>
        <w:t xml:space="preserve">Die Grundprobleme der Phänomenologie. </w:t>
      </w:r>
      <w:r>
        <w:rPr>
          <w:rFonts w:hint="eastAsia"/>
          <w:lang w:val="de-DE"/>
        </w:rPr>
        <w:t xml:space="preserve">Gesamtausgabe, Band </w:t>
      </w:r>
      <w:r>
        <w:rPr>
          <w:lang w:val="de-DE"/>
        </w:rPr>
        <w:t>24</w:t>
      </w:r>
      <w:r>
        <w:rPr>
          <w:rFonts w:hint="eastAsia"/>
          <w:lang w:val="de-DE"/>
        </w:rPr>
        <w:t>. Vittorio Klostermann, 1</w:t>
      </w:r>
      <w:r>
        <w:rPr>
          <w:lang w:val="de-DE"/>
        </w:rPr>
        <w:t>975</w:t>
      </w:r>
      <w:r>
        <w:rPr>
          <w:rFonts w:hint="eastAsia"/>
          <w:lang w:val="de-DE"/>
        </w:rPr>
        <w:t xml:space="preserve">, </w:t>
      </w:r>
      <w:r>
        <w:rPr>
          <w:lang w:val="de-DE"/>
        </w:rPr>
        <w:t>3</w:t>
      </w:r>
      <w:r>
        <w:rPr>
          <w:rFonts w:hint="eastAsia"/>
          <w:lang w:val="de-DE"/>
        </w:rPr>
        <w:t>. Auflage</w:t>
      </w:r>
      <w:r>
        <w:rPr>
          <w:lang w:val="de-DE"/>
        </w:rPr>
        <w:t>,</w:t>
      </w:r>
      <w:r>
        <w:rPr>
          <w:rFonts w:hint="eastAsia"/>
          <w:lang w:val="de-DE"/>
        </w:rPr>
        <w:t xml:space="preserve"> </w:t>
      </w:r>
      <w:r>
        <w:rPr>
          <w:lang w:val="de-DE"/>
        </w:rPr>
        <w:t>1997</w:t>
      </w:r>
      <w:r>
        <w:rPr>
          <w:rFonts w:hint="eastAsia"/>
          <w:lang w:val="de-DE"/>
        </w:rPr>
        <w:t>.</w:t>
      </w:r>
    </w:p>
    <w:p w14:paraId="4B928CD7" w14:textId="65DD924B" w:rsidR="00FE571C" w:rsidRDefault="00FE571C" w:rsidP="00FE571C">
      <w:pPr>
        <w:rPr>
          <w:lang w:val="de-DE"/>
        </w:rPr>
      </w:pPr>
      <w:r>
        <w:rPr>
          <w:lang w:val="de-DE"/>
        </w:rPr>
        <w:t>HEIDEGGER Martin (19</w:t>
      </w:r>
      <w:r>
        <w:rPr>
          <w:rFonts w:hint="eastAsia"/>
          <w:lang w:val="de-DE"/>
        </w:rPr>
        <w:t>29a</w:t>
      </w:r>
      <w:r w:rsidRPr="004F4632">
        <w:rPr>
          <w:lang w:val="de-DE"/>
        </w:rPr>
        <w:t>) :</w:t>
      </w:r>
      <w:r>
        <w:rPr>
          <w:rFonts w:hint="eastAsia"/>
          <w:lang w:val="de-DE"/>
        </w:rPr>
        <w:t xml:space="preserve"> </w:t>
      </w:r>
      <w:r>
        <w:rPr>
          <w:rFonts w:hint="eastAsia"/>
          <w:i/>
          <w:lang w:val="de-DE"/>
        </w:rPr>
        <w:t>Was ist Metaph</w:t>
      </w:r>
      <w:r w:rsidR="00286284">
        <w:rPr>
          <w:i/>
          <w:lang w:val="de-DE"/>
        </w:rPr>
        <w:t>y</w:t>
      </w:r>
      <w:r>
        <w:rPr>
          <w:rFonts w:hint="eastAsia"/>
          <w:i/>
          <w:lang w:val="de-DE"/>
        </w:rPr>
        <w:t>s</w:t>
      </w:r>
      <w:r w:rsidR="00286284">
        <w:rPr>
          <w:i/>
          <w:lang w:val="de-DE"/>
        </w:rPr>
        <w:t>i</w:t>
      </w:r>
      <w:bookmarkStart w:id="0" w:name="_GoBack"/>
      <w:bookmarkEnd w:id="0"/>
      <w:r>
        <w:rPr>
          <w:rFonts w:hint="eastAsia"/>
          <w:i/>
          <w:lang w:val="de-DE"/>
        </w:rPr>
        <w:t>k?</w:t>
      </w:r>
      <w:r w:rsidRPr="00C845B9">
        <w:rPr>
          <w:rFonts w:hint="eastAsia"/>
          <w:lang w:val="de-DE"/>
        </w:rPr>
        <w:t xml:space="preserve"> </w:t>
      </w:r>
      <w:r>
        <w:rPr>
          <w:rFonts w:hint="eastAsia"/>
          <w:lang w:val="de-DE"/>
        </w:rPr>
        <w:t xml:space="preserve">In : </w:t>
      </w:r>
      <w:r w:rsidRPr="004F4632">
        <w:rPr>
          <w:rFonts w:hint="eastAsia"/>
          <w:i/>
          <w:lang w:val="de-DE"/>
        </w:rPr>
        <w:t>Wegmarken</w:t>
      </w:r>
      <w:r>
        <w:rPr>
          <w:rFonts w:hint="eastAsia"/>
          <w:lang w:val="de-DE"/>
        </w:rPr>
        <w:t xml:space="preserve">, Gesamtausgabe, Band 9, </w:t>
      </w:r>
      <w:r>
        <w:rPr>
          <w:lang w:val="de-DE"/>
        </w:rPr>
        <w:t>Vittorio Klostermann, 19</w:t>
      </w:r>
      <w:r>
        <w:rPr>
          <w:rFonts w:hint="eastAsia"/>
          <w:lang w:val="de-DE"/>
        </w:rPr>
        <w:t>76</w:t>
      </w:r>
      <w:r>
        <w:rPr>
          <w:lang w:val="de-DE"/>
        </w:rPr>
        <w:t xml:space="preserve">, </w:t>
      </w:r>
      <w:r>
        <w:rPr>
          <w:rFonts w:hint="eastAsia"/>
          <w:lang w:val="de-DE"/>
        </w:rPr>
        <w:t>3</w:t>
      </w:r>
      <w:r>
        <w:rPr>
          <w:lang w:val="de-DE"/>
        </w:rPr>
        <w:t xml:space="preserve">. Auflage, </w:t>
      </w:r>
      <w:r w:rsidRPr="004F4632">
        <w:rPr>
          <w:lang w:val="de-DE"/>
        </w:rPr>
        <w:t>2</w:t>
      </w:r>
      <w:r>
        <w:rPr>
          <w:rFonts w:hint="eastAsia"/>
          <w:lang w:val="de-DE"/>
        </w:rPr>
        <w:t>004</w:t>
      </w:r>
      <w:r w:rsidRPr="004F4632">
        <w:rPr>
          <w:lang w:val="de-DE"/>
        </w:rPr>
        <w:t>.</w:t>
      </w:r>
    </w:p>
    <w:p w14:paraId="5031EE8B" w14:textId="77777777" w:rsidR="00FE571C" w:rsidRDefault="00FE571C" w:rsidP="00FE571C">
      <w:pPr>
        <w:widowControl w:val="0"/>
        <w:rPr>
          <w:lang w:val="de-DE"/>
        </w:rPr>
      </w:pPr>
      <w:r>
        <w:rPr>
          <w:lang w:val="de-DE"/>
        </w:rPr>
        <w:t>HEIDEGGER Martin (19</w:t>
      </w:r>
      <w:r>
        <w:rPr>
          <w:rFonts w:hint="eastAsia"/>
          <w:lang w:val="de-DE"/>
        </w:rPr>
        <w:t>29b</w:t>
      </w:r>
      <w:r w:rsidRPr="004F4632">
        <w:rPr>
          <w:lang w:val="de-DE"/>
        </w:rPr>
        <w:t>) :</w:t>
      </w:r>
      <w:r>
        <w:rPr>
          <w:rFonts w:hint="eastAsia"/>
          <w:lang w:val="de-DE"/>
        </w:rPr>
        <w:t xml:space="preserve"> </w:t>
      </w:r>
      <w:r>
        <w:rPr>
          <w:rFonts w:hint="eastAsia"/>
          <w:i/>
          <w:lang w:val="de-DE"/>
        </w:rPr>
        <w:t>Vom Wesen des Grundes</w:t>
      </w:r>
      <w:r w:rsidRPr="00080EA8">
        <w:rPr>
          <w:rFonts w:hint="eastAsia"/>
          <w:i/>
          <w:lang w:val="de-DE"/>
        </w:rPr>
        <w:t>.</w:t>
      </w:r>
      <w:r>
        <w:rPr>
          <w:rFonts w:hint="eastAsia"/>
          <w:lang w:val="de-DE"/>
        </w:rPr>
        <w:t xml:space="preserve"> In : </w:t>
      </w:r>
      <w:r w:rsidRPr="004F4632">
        <w:rPr>
          <w:rFonts w:hint="eastAsia"/>
          <w:i/>
          <w:lang w:val="de-DE"/>
        </w:rPr>
        <w:t>Wegmarken</w:t>
      </w:r>
      <w:r>
        <w:rPr>
          <w:rFonts w:hint="eastAsia"/>
          <w:lang w:val="de-DE"/>
        </w:rPr>
        <w:t xml:space="preserve">, </w:t>
      </w:r>
      <w:r>
        <w:rPr>
          <w:rFonts w:hint="eastAsia"/>
          <w:lang w:val="de-DE"/>
        </w:rPr>
        <w:lastRenderedPageBreak/>
        <w:t xml:space="preserve">Gesamtausgabe, Band 9, </w:t>
      </w:r>
      <w:r>
        <w:rPr>
          <w:lang w:val="de-DE"/>
        </w:rPr>
        <w:t>Vittorio Klostermann, 19</w:t>
      </w:r>
      <w:r>
        <w:rPr>
          <w:rFonts w:hint="eastAsia"/>
          <w:lang w:val="de-DE"/>
        </w:rPr>
        <w:t>76</w:t>
      </w:r>
      <w:r>
        <w:rPr>
          <w:lang w:val="de-DE"/>
        </w:rPr>
        <w:t xml:space="preserve">, </w:t>
      </w:r>
      <w:r>
        <w:rPr>
          <w:rFonts w:hint="eastAsia"/>
          <w:lang w:val="de-DE"/>
        </w:rPr>
        <w:t>3</w:t>
      </w:r>
      <w:r>
        <w:rPr>
          <w:lang w:val="de-DE"/>
        </w:rPr>
        <w:t xml:space="preserve">. Auflage, </w:t>
      </w:r>
      <w:r w:rsidRPr="004F4632">
        <w:rPr>
          <w:lang w:val="de-DE"/>
        </w:rPr>
        <w:t>2</w:t>
      </w:r>
      <w:r>
        <w:rPr>
          <w:rFonts w:hint="eastAsia"/>
          <w:lang w:val="de-DE"/>
        </w:rPr>
        <w:t>004</w:t>
      </w:r>
      <w:r w:rsidRPr="004F4632">
        <w:rPr>
          <w:lang w:val="de-DE"/>
        </w:rPr>
        <w:t>.</w:t>
      </w:r>
    </w:p>
    <w:p w14:paraId="26992D8E" w14:textId="77777777" w:rsidR="00FE571C" w:rsidRDefault="00FE571C" w:rsidP="00FE571C">
      <w:pPr>
        <w:rPr>
          <w:lang w:val="de-DE"/>
        </w:rPr>
      </w:pPr>
      <w:r>
        <w:rPr>
          <w:lang w:val="de-DE"/>
        </w:rPr>
        <w:t>HEIDEGGER Martin (1929</w:t>
      </w:r>
      <w:r>
        <w:rPr>
          <w:rFonts w:hint="eastAsia"/>
          <w:lang w:val="de-DE"/>
        </w:rPr>
        <w:t>-</w:t>
      </w:r>
      <w:r>
        <w:rPr>
          <w:lang w:val="de-DE"/>
        </w:rPr>
        <w:t>30</w:t>
      </w:r>
      <w:r w:rsidRPr="00D53C50">
        <w:rPr>
          <w:lang w:val="de-DE"/>
        </w:rPr>
        <w:t>) :</w:t>
      </w:r>
      <w:r>
        <w:rPr>
          <w:rFonts w:hint="eastAsia"/>
          <w:lang w:val="de-DE"/>
        </w:rPr>
        <w:t xml:space="preserve"> </w:t>
      </w:r>
      <w:r w:rsidRPr="00A242BF">
        <w:rPr>
          <w:i/>
          <w:lang w:val="de-DE"/>
        </w:rPr>
        <w:t>Die Grundbegriffe der Metaph</w:t>
      </w:r>
      <w:r>
        <w:rPr>
          <w:rFonts w:hint="eastAsia"/>
          <w:i/>
          <w:lang w:val="de-DE"/>
        </w:rPr>
        <w:t>y</w:t>
      </w:r>
      <w:r w:rsidRPr="00A242BF">
        <w:rPr>
          <w:i/>
          <w:lang w:val="de-DE"/>
        </w:rPr>
        <w:t xml:space="preserve">sik. Welt ‒ Endlichkeit ‒ Einsamkeit. </w:t>
      </w:r>
      <w:r>
        <w:rPr>
          <w:rFonts w:hint="eastAsia"/>
          <w:lang w:val="de-DE"/>
        </w:rPr>
        <w:t xml:space="preserve">Gesamtausgabe, Band </w:t>
      </w:r>
      <w:r>
        <w:rPr>
          <w:lang w:val="de-DE"/>
        </w:rPr>
        <w:t>29</w:t>
      </w:r>
      <w:r>
        <w:rPr>
          <w:rFonts w:hint="eastAsia"/>
          <w:lang w:val="de-DE"/>
        </w:rPr>
        <w:t xml:space="preserve">/30. Vittorio Klostermann, 1983, </w:t>
      </w:r>
      <w:r>
        <w:rPr>
          <w:lang w:val="de-DE"/>
        </w:rPr>
        <w:t>3</w:t>
      </w:r>
      <w:r>
        <w:rPr>
          <w:rFonts w:hint="eastAsia"/>
          <w:lang w:val="de-DE"/>
        </w:rPr>
        <w:t>. Auflage</w:t>
      </w:r>
      <w:r>
        <w:rPr>
          <w:lang w:val="de-DE"/>
        </w:rPr>
        <w:t>,</w:t>
      </w:r>
      <w:r>
        <w:rPr>
          <w:rFonts w:hint="eastAsia"/>
          <w:lang w:val="de-DE"/>
        </w:rPr>
        <w:t xml:space="preserve"> 2</w:t>
      </w:r>
      <w:r>
        <w:rPr>
          <w:lang w:val="de-DE"/>
        </w:rPr>
        <w:t>00</w:t>
      </w:r>
      <w:r>
        <w:rPr>
          <w:rFonts w:hint="eastAsia"/>
          <w:lang w:val="de-DE"/>
        </w:rPr>
        <w:t>4.</w:t>
      </w:r>
    </w:p>
    <w:p w14:paraId="5D755901" w14:textId="77777777" w:rsidR="00FE571C" w:rsidRDefault="00FE571C" w:rsidP="00FE571C">
      <w:pPr>
        <w:rPr>
          <w:lang w:val="de-DE"/>
        </w:rPr>
      </w:pPr>
      <w:r>
        <w:rPr>
          <w:lang w:val="de-DE"/>
        </w:rPr>
        <w:t>HEIDEGGER Martin (19</w:t>
      </w:r>
      <w:r>
        <w:rPr>
          <w:rFonts w:hint="eastAsia"/>
          <w:lang w:val="de-DE"/>
        </w:rPr>
        <w:t>30</w:t>
      </w:r>
      <w:r w:rsidRPr="004F4632">
        <w:rPr>
          <w:lang w:val="de-DE"/>
        </w:rPr>
        <w:t>) :</w:t>
      </w:r>
      <w:r>
        <w:rPr>
          <w:rFonts w:hint="eastAsia"/>
          <w:lang w:val="de-DE"/>
        </w:rPr>
        <w:t xml:space="preserve"> </w:t>
      </w:r>
      <w:r>
        <w:rPr>
          <w:rFonts w:hint="eastAsia"/>
          <w:i/>
          <w:lang w:val="de-DE"/>
        </w:rPr>
        <w:t>Vom Wesen der Wahrheit</w:t>
      </w:r>
      <w:r w:rsidRPr="00080EA8">
        <w:rPr>
          <w:rFonts w:hint="eastAsia"/>
          <w:i/>
          <w:lang w:val="de-DE"/>
        </w:rPr>
        <w:t>.</w:t>
      </w:r>
      <w:r>
        <w:rPr>
          <w:rFonts w:hint="eastAsia"/>
          <w:lang w:val="de-DE"/>
        </w:rPr>
        <w:t xml:space="preserve"> In : </w:t>
      </w:r>
      <w:r w:rsidRPr="004F4632">
        <w:rPr>
          <w:rFonts w:hint="eastAsia"/>
          <w:i/>
          <w:lang w:val="de-DE"/>
        </w:rPr>
        <w:t>Wegmarken</w:t>
      </w:r>
      <w:r>
        <w:rPr>
          <w:rFonts w:hint="eastAsia"/>
          <w:lang w:val="de-DE"/>
        </w:rPr>
        <w:t xml:space="preserve">, Gesamtausgabe, Band 9, </w:t>
      </w:r>
      <w:r>
        <w:rPr>
          <w:lang w:val="de-DE"/>
        </w:rPr>
        <w:t>Vittorio Klostermann, 19</w:t>
      </w:r>
      <w:r>
        <w:rPr>
          <w:rFonts w:hint="eastAsia"/>
          <w:lang w:val="de-DE"/>
        </w:rPr>
        <w:t>76</w:t>
      </w:r>
      <w:r>
        <w:rPr>
          <w:lang w:val="de-DE"/>
        </w:rPr>
        <w:t xml:space="preserve">, </w:t>
      </w:r>
      <w:r>
        <w:rPr>
          <w:rFonts w:hint="eastAsia"/>
          <w:lang w:val="de-DE"/>
        </w:rPr>
        <w:t>3</w:t>
      </w:r>
      <w:r>
        <w:rPr>
          <w:lang w:val="de-DE"/>
        </w:rPr>
        <w:t xml:space="preserve">. Auflage, </w:t>
      </w:r>
      <w:r w:rsidRPr="004F4632">
        <w:rPr>
          <w:lang w:val="de-DE"/>
        </w:rPr>
        <w:t>2</w:t>
      </w:r>
      <w:r>
        <w:rPr>
          <w:rFonts w:hint="eastAsia"/>
          <w:lang w:val="de-DE"/>
        </w:rPr>
        <w:t>004</w:t>
      </w:r>
      <w:r w:rsidRPr="004F4632">
        <w:rPr>
          <w:lang w:val="de-DE"/>
        </w:rPr>
        <w:t>.</w:t>
      </w:r>
    </w:p>
    <w:p w14:paraId="79E472F2" w14:textId="77777777" w:rsidR="00FE571C" w:rsidRDefault="00FE571C" w:rsidP="00FE571C">
      <w:pPr>
        <w:rPr>
          <w:lang w:val="de-DE"/>
        </w:rPr>
      </w:pPr>
      <w:r>
        <w:rPr>
          <w:lang w:val="de-DE"/>
        </w:rPr>
        <w:t>HEIDEGGER Martin (1931-32/1940</w:t>
      </w:r>
      <w:r w:rsidRPr="004F4632">
        <w:rPr>
          <w:lang w:val="de-DE"/>
        </w:rPr>
        <w:t>) :</w:t>
      </w:r>
      <w:r>
        <w:rPr>
          <w:rFonts w:hint="eastAsia"/>
          <w:lang w:val="de-DE"/>
        </w:rPr>
        <w:t xml:space="preserve"> </w:t>
      </w:r>
      <w:r>
        <w:rPr>
          <w:i/>
          <w:lang w:val="de-DE"/>
        </w:rPr>
        <w:t>Platons Lehre von der Wahrheit</w:t>
      </w:r>
      <w:r w:rsidRPr="00080EA8">
        <w:rPr>
          <w:rFonts w:hint="eastAsia"/>
          <w:i/>
          <w:lang w:val="de-DE"/>
        </w:rPr>
        <w:t>.</w:t>
      </w:r>
      <w:r>
        <w:rPr>
          <w:rFonts w:hint="eastAsia"/>
          <w:lang w:val="de-DE"/>
        </w:rPr>
        <w:t xml:space="preserve"> In : </w:t>
      </w:r>
      <w:r w:rsidRPr="004F4632">
        <w:rPr>
          <w:rFonts w:hint="eastAsia"/>
          <w:i/>
          <w:lang w:val="de-DE"/>
        </w:rPr>
        <w:t>Wegmarken</w:t>
      </w:r>
      <w:r>
        <w:rPr>
          <w:rFonts w:hint="eastAsia"/>
          <w:lang w:val="de-DE"/>
        </w:rPr>
        <w:t xml:space="preserve">, Gesamtausgabe, Band 9, </w:t>
      </w:r>
      <w:r>
        <w:rPr>
          <w:lang w:val="de-DE"/>
        </w:rPr>
        <w:t>Vittorio Klostermann, 19</w:t>
      </w:r>
      <w:r>
        <w:rPr>
          <w:rFonts w:hint="eastAsia"/>
          <w:lang w:val="de-DE"/>
        </w:rPr>
        <w:t>76</w:t>
      </w:r>
      <w:r>
        <w:rPr>
          <w:lang w:val="de-DE"/>
        </w:rPr>
        <w:t xml:space="preserve">, </w:t>
      </w:r>
      <w:r>
        <w:rPr>
          <w:rFonts w:hint="eastAsia"/>
          <w:lang w:val="de-DE"/>
        </w:rPr>
        <w:t>3</w:t>
      </w:r>
      <w:r>
        <w:rPr>
          <w:lang w:val="de-DE"/>
        </w:rPr>
        <w:t xml:space="preserve">. Auflage, </w:t>
      </w:r>
      <w:r w:rsidRPr="004F4632">
        <w:rPr>
          <w:lang w:val="de-DE"/>
        </w:rPr>
        <w:t>2</w:t>
      </w:r>
      <w:r>
        <w:rPr>
          <w:rFonts w:hint="eastAsia"/>
          <w:lang w:val="de-DE"/>
        </w:rPr>
        <w:t>004</w:t>
      </w:r>
      <w:r w:rsidRPr="004F4632">
        <w:rPr>
          <w:lang w:val="de-DE"/>
        </w:rPr>
        <w:t>.</w:t>
      </w:r>
    </w:p>
    <w:p w14:paraId="4C1AAA38" w14:textId="77777777" w:rsidR="00FE571C" w:rsidRDefault="00FE571C" w:rsidP="00FE571C">
      <w:pPr>
        <w:rPr>
          <w:lang w:val="de-DE"/>
        </w:rPr>
      </w:pPr>
      <w:r>
        <w:rPr>
          <w:lang w:val="de-DE"/>
        </w:rPr>
        <w:t>HEIDEGGER Martin (19</w:t>
      </w:r>
      <w:r>
        <w:rPr>
          <w:rFonts w:hint="eastAsia"/>
          <w:lang w:val="de-DE"/>
        </w:rPr>
        <w:t>3</w:t>
      </w:r>
      <w:r>
        <w:rPr>
          <w:lang w:val="de-DE"/>
        </w:rPr>
        <w:t>4-35</w:t>
      </w:r>
      <w:r w:rsidRPr="004F4632">
        <w:rPr>
          <w:lang w:val="de-DE"/>
        </w:rPr>
        <w:t>) :</w:t>
      </w:r>
      <w:r>
        <w:rPr>
          <w:rFonts w:hint="eastAsia"/>
          <w:lang w:val="de-DE"/>
        </w:rPr>
        <w:t xml:space="preserve"> </w:t>
      </w:r>
      <w:r>
        <w:rPr>
          <w:i/>
          <w:lang w:val="de-DE"/>
        </w:rPr>
        <w:t>Hölderlins Hymnen »Germanien« und »Der Rhein«</w:t>
      </w:r>
      <w:r w:rsidRPr="00080EA8">
        <w:rPr>
          <w:rFonts w:hint="eastAsia"/>
          <w:i/>
          <w:lang w:val="de-DE"/>
        </w:rPr>
        <w:t>.</w:t>
      </w:r>
      <w:r>
        <w:rPr>
          <w:rFonts w:hint="eastAsia"/>
          <w:lang w:val="de-DE"/>
        </w:rPr>
        <w:t xml:space="preserve"> Gesamtausgabe, Band </w:t>
      </w:r>
      <w:r>
        <w:rPr>
          <w:lang w:val="de-DE"/>
        </w:rPr>
        <w:t>3</w:t>
      </w:r>
      <w:r>
        <w:rPr>
          <w:rFonts w:hint="eastAsia"/>
          <w:lang w:val="de-DE"/>
        </w:rPr>
        <w:t xml:space="preserve">9, </w:t>
      </w:r>
      <w:r>
        <w:rPr>
          <w:lang w:val="de-DE"/>
        </w:rPr>
        <w:t xml:space="preserve">Vittorio Klostermann, 1980, </w:t>
      </w:r>
      <w:r>
        <w:rPr>
          <w:rFonts w:hint="eastAsia"/>
          <w:lang w:val="de-DE"/>
        </w:rPr>
        <w:t>3</w:t>
      </w:r>
      <w:r>
        <w:rPr>
          <w:lang w:val="de-DE"/>
        </w:rPr>
        <w:t>. Auflage, 1999</w:t>
      </w:r>
      <w:r w:rsidRPr="004F4632">
        <w:rPr>
          <w:lang w:val="de-DE"/>
        </w:rPr>
        <w:t>.</w:t>
      </w:r>
    </w:p>
    <w:p w14:paraId="36010D5F" w14:textId="77777777" w:rsidR="00FE571C" w:rsidRDefault="00FE571C" w:rsidP="00FE571C">
      <w:pPr>
        <w:rPr>
          <w:lang w:val="de-DE"/>
        </w:rPr>
      </w:pPr>
      <w:r>
        <w:rPr>
          <w:lang w:val="de-DE"/>
        </w:rPr>
        <w:t>HEIDEGGER Martin (19</w:t>
      </w:r>
      <w:r>
        <w:rPr>
          <w:rFonts w:hint="eastAsia"/>
          <w:lang w:val="de-DE"/>
        </w:rPr>
        <w:t>35/36</w:t>
      </w:r>
      <w:r w:rsidRPr="004F4632">
        <w:rPr>
          <w:lang w:val="de-DE"/>
        </w:rPr>
        <w:t>) :</w:t>
      </w:r>
      <w:r>
        <w:rPr>
          <w:rFonts w:hint="eastAsia"/>
          <w:lang w:val="de-DE"/>
        </w:rPr>
        <w:t xml:space="preserve"> </w:t>
      </w:r>
      <w:r>
        <w:rPr>
          <w:rFonts w:hint="eastAsia"/>
          <w:i/>
          <w:lang w:val="de-DE"/>
        </w:rPr>
        <w:t>Der Ursprung des Kunstwerkes.</w:t>
      </w:r>
      <w:r>
        <w:rPr>
          <w:rFonts w:hint="eastAsia"/>
          <w:lang w:val="de-DE"/>
        </w:rPr>
        <w:t xml:space="preserve"> In : </w:t>
      </w:r>
      <w:r>
        <w:rPr>
          <w:rFonts w:hint="eastAsia"/>
          <w:i/>
          <w:lang w:val="de-DE"/>
        </w:rPr>
        <w:t>Holzwege</w:t>
      </w:r>
      <w:r>
        <w:rPr>
          <w:rFonts w:hint="eastAsia"/>
          <w:lang w:val="de-DE"/>
        </w:rPr>
        <w:t xml:space="preserve">, Gesamtausgabe, Band 5, </w:t>
      </w:r>
      <w:r>
        <w:rPr>
          <w:lang w:val="de-DE"/>
        </w:rPr>
        <w:t>Vittorio Klostermann, 19</w:t>
      </w:r>
      <w:r>
        <w:rPr>
          <w:rFonts w:hint="eastAsia"/>
          <w:lang w:val="de-DE"/>
        </w:rPr>
        <w:t>77</w:t>
      </w:r>
      <w:r>
        <w:rPr>
          <w:lang w:val="de-DE"/>
        </w:rPr>
        <w:t xml:space="preserve">, </w:t>
      </w:r>
      <w:r>
        <w:rPr>
          <w:rFonts w:hint="eastAsia"/>
          <w:lang w:val="de-DE"/>
        </w:rPr>
        <w:t>2</w:t>
      </w:r>
      <w:r>
        <w:rPr>
          <w:lang w:val="de-DE"/>
        </w:rPr>
        <w:t xml:space="preserve">. Auflage, </w:t>
      </w:r>
      <w:r w:rsidRPr="004F4632">
        <w:rPr>
          <w:lang w:val="de-DE"/>
        </w:rPr>
        <w:t>2</w:t>
      </w:r>
      <w:r>
        <w:rPr>
          <w:rFonts w:hint="eastAsia"/>
          <w:lang w:val="de-DE"/>
        </w:rPr>
        <w:t>003</w:t>
      </w:r>
      <w:r w:rsidRPr="004F4632">
        <w:rPr>
          <w:lang w:val="de-DE"/>
        </w:rPr>
        <w:t>.</w:t>
      </w:r>
    </w:p>
    <w:p w14:paraId="616AC5FC" w14:textId="77777777" w:rsidR="00FE571C" w:rsidRDefault="00FE571C" w:rsidP="00FE571C">
      <w:pPr>
        <w:widowControl w:val="0"/>
        <w:rPr>
          <w:lang w:val="de-DE"/>
        </w:rPr>
      </w:pPr>
      <w:r>
        <w:rPr>
          <w:rFonts w:hint="eastAsia"/>
          <w:lang w:val="de-DE"/>
        </w:rPr>
        <w:t xml:space="preserve">HEIDEGGER Martin (1936) : </w:t>
      </w:r>
      <w:r>
        <w:rPr>
          <w:i/>
          <w:lang w:val="de-DE"/>
        </w:rPr>
        <w:t>Schellings Abhandlung Ü</w:t>
      </w:r>
      <w:r w:rsidRPr="004469DB">
        <w:rPr>
          <w:i/>
          <w:lang w:val="de-DE"/>
        </w:rPr>
        <w:t>ber das Wesen der menschlicher Freiheit.</w:t>
      </w:r>
      <w:r>
        <w:rPr>
          <w:lang w:val="de-DE"/>
        </w:rPr>
        <w:t xml:space="preserve"> Max Niemeyer Verlag, 1971, 2. Auflage, 1995.</w:t>
      </w:r>
    </w:p>
    <w:p w14:paraId="583A3188" w14:textId="77777777" w:rsidR="00FE571C" w:rsidRDefault="00FE571C" w:rsidP="00FE571C">
      <w:pPr>
        <w:rPr>
          <w:lang w:val="de-DE"/>
        </w:rPr>
      </w:pPr>
      <w:r>
        <w:rPr>
          <w:rFonts w:hint="eastAsia"/>
          <w:lang w:val="de-DE"/>
        </w:rPr>
        <w:t xml:space="preserve">HEIDEGGER Martin (1936-37) : </w:t>
      </w:r>
      <w:r>
        <w:rPr>
          <w:rFonts w:hint="eastAsia"/>
          <w:i/>
          <w:lang w:val="de-DE"/>
        </w:rPr>
        <w:t>Der Wille zur Macht als Kunst</w:t>
      </w:r>
      <w:r w:rsidRPr="00FC6D2E">
        <w:rPr>
          <w:rFonts w:hint="eastAsia"/>
          <w:i/>
          <w:lang w:val="de-DE"/>
        </w:rPr>
        <w:t>.</w:t>
      </w:r>
      <w:r>
        <w:rPr>
          <w:rFonts w:hint="eastAsia"/>
          <w:lang w:val="de-DE"/>
        </w:rPr>
        <w:t xml:space="preserve"> In : </w:t>
      </w:r>
      <w:r w:rsidRPr="00F67A57">
        <w:rPr>
          <w:rFonts w:hint="eastAsia"/>
          <w:i/>
          <w:lang w:val="de-DE"/>
        </w:rPr>
        <w:t>Nietzsche</w:t>
      </w:r>
      <w:r>
        <w:rPr>
          <w:rFonts w:hint="eastAsia"/>
          <w:lang w:val="de-DE"/>
        </w:rPr>
        <w:t xml:space="preserve"> </w:t>
      </w:r>
      <w:r w:rsidRPr="00F67A57">
        <w:rPr>
          <w:rFonts w:hint="eastAsia"/>
          <w:lang w:val="de-DE"/>
        </w:rPr>
        <w:t xml:space="preserve">I, </w:t>
      </w:r>
      <w:r>
        <w:rPr>
          <w:rFonts w:hint="eastAsia"/>
          <w:lang w:val="de-DE"/>
        </w:rPr>
        <w:t>6. Auflage, 1998.</w:t>
      </w:r>
    </w:p>
    <w:p w14:paraId="4B8B1834" w14:textId="77777777" w:rsidR="00FE571C" w:rsidRDefault="00FE571C" w:rsidP="00FE571C">
      <w:pPr>
        <w:widowControl w:val="0"/>
        <w:rPr>
          <w:lang w:val="de-DE"/>
        </w:rPr>
      </w:pPr>
      <w:r>
        <w:rPr>
          <w:rFonts w:hint="eastAsia"/>
          <w:lang w:val="de-DE"/>
        </w:rPr>
        <w:t xml:space="preserve">HEIDEGGER Martin (1936-38) : </w:t>
      </w:r>
      <w:r w:rsidRPr="00985A48">
        <w:rPr>
          <w:i/>
          <w:lang w:val="de-DE"/>
        </w:rPr>
        <w:t>Beiträge zur Philosophie (vom Ereignis).</w:t>
      </w:r>
      <w:r>
        <w:rPr>
          <w:lang w:val="de-DE"/>
        </w:rPr>
        <w:t xml:space="preserve"> </w:t>
      </w:r>
      <w:r>
        <w:rPr>
          <w:rFonts w:hint="eastAsia"/>
          <w:lang w:val="de-DE"/>
        </w:rPr>
        <w:t xml:space="preserve">Gesamtausgabe, Band </w:t>
      </w:r>
      <w:r>
        <w:rPr>
          <w:lang w:val="de-DE"/>
        </w:rPr>
        <w:t>6</w:t>
      </w:r>
      <w:r>
        <w:rPr>
          <w:rFonts w:hint="eastAsia"/>
          <w:lang w:val="de-DE"/>
        </w:rPr>
        <w:t>5. Vittorio Klostermann, 198</w:t>
      </w:r>
      <w:r>
        <w:rPr>
          <w:lang w:val="de-DE"/>
        </w:rPr>
        <w:t>9</w:t>
      </w:r>
      <w:r>
        <w:rPr>
          <w:rFonts w:hint="eastAsia"/>
          <w:lang w:val="de-DE"/>
        </w:rPr>
        <w:t xml:space="preserve">, </w:t>
      </w:r>
      <w:r>
        <w:rPr>
          <w:lang w:val="de-DE"/>
        </w:rPr>
        <w:t>3</w:t>
      </w:r>
      <w:r>
        <w:rPr>
          <w:rFonts w:hint="eastAsia"/>
          <w:lang w:val="de-DE"/>
        </w:rPr>
        <w:t>. Auflage</w:t>
      </w:r>
      <w:r>
        <w:rPr>
          <w:lang w:val="de-DE"/>
        </w:rPr>
        <w:t>,</w:t>
      </w:r>
      <w:r>
        <w:rPr>
          <w:rFonts w:hint="eastAsia"/>
          <w:lang w:val="de-DE"/>
        </w:rPr>
        <w:t xml:space="preserve"> 2</w:t>
      </w:r>
      <w:r>
        <w:rPr>
          <w:lang w:val="de-DE"/>
        </w:rPr>
        <w:t>003</w:t>
      </w:r>
      <w:r>
        <w:rPr>
          <w:rFonts w:hint="eastAsia"/>
          <w:lang w:val="de-DE"/>
        </w:rPr>
        <w:t>.</w:t>
      </w:r>
    </w:p>
    <w:p w14:paraId="322C6F03" w14:textId="77777777" w:rsidR="00FE571C" w:rsidRDefault="00FE571C" w:rsidP="00FE571C">
      <w:pPr>
        <w:rPr>
          <w:lang w:val="de-DE"/>
        </w:rPr>
      </w:pPr>
      <w:r>
        <w:rPr>
          <w:rFonts w:hint="eastAsia"/>
          <w:lang w:val="de-DE"/>
        </w:rPr>
        <w:t>HEIDEGGER Martin (19</w:t>
      </w:r>
      <w:r>
        <w:rPr>
          <w:lang w:val="de-DE"/>
        </w:rPr>
        <w:t>38-39</w:t>
      </w:r>
      <w:r>
        <w:rPr>
          <w:rFonts w:hint="eastAsia"/>
          <w:lang w:val="de-DE"/>
        </w:rPr>
        <w:t xml:space="preserve">a) : </w:t>
      </w:r>
      <w:r w:rsidRPr="00FB3F92">
        <w:rPr>
          <w:rFonts w:hint="eastAsia"/>
          <w:i/>
          <w:lang w:val="de-DE"/>
        </w:rPr>
        <w:t>Besinnung</w:t>
      </w:r>
      <w:r>
        <w:rPr>
          <w:rFonts w:hint="eastAsia"/>
          <w:lang w:val="de-DE"/>
        </w:rPr>
        <w:t xml:space="preserve">. Gesamtausgabe, Band </w:t>
      </w:r>
      <w:r>
        <w:rPr>
          <w:lang w:val="de-DE"/>
        </w:rPr>
        <w:t>6</w:t>
      </w:r>
      <w:r>
        <w:rPr>
          <w:rFonts w:hint="eastAsia"/>
          <w:lang w:val="de-DE"/>
        </w:rPr>
        <w:t>6. Vittorio Klostermann, 1997.</w:t>
      </w:r>
    </w:p>
    <w:p w14:paraId="6DABA40C" w14:textId="77777777" w:rsidR="00FE571C" w:rsidRDefault="00FE571C" w:rsidP="00FE571C">
      <w:pPr>
        <w:widowControl w:val="0"/>
        <w:rPr>
          <w:lang w:val="de-DE"/>
        </w:rPr>
      </w:pPr>
      <w:r>
        <w:rPr>
          <w:rFonts w:hint="eastAsia"/>
          <w:lang w:val="de-DE"/>
        </w:rPr>
        <w:t>HEIDEGGER Martin (19</w:t>
      </w:r>
      <w:r>
        <w:rPr>
          <w:lang w:val="de-DE"/>
        </w:rPr>
        <w:t>38-39</w:t>
      </w:r>
      <w:r>
        <w:rPr>
          <w:rFonts w:hint="eastAsia"/>
          <w:lang w:val="de-DE"/>
        </w:rPr>
        <w:t xml:space="preserve">b) : </w:t>
      </w:r>
      <w:r>
        <w:rPr>
          <w:i/>
          <w:lang w:val="de-DE"/>
        </w:rPr>
        <w:t>Die Überwindung der Metaphysik</w:t>
      </w:r>
      <w:r w:rsidRPr="00FC6D2E">
        <w:rPr>
          <w:rFonts w:hint="eastAsia"/>
          <w:i/>
          <w:lang w:val="de-DE"/>
        </w:rPr>
        <w:t>.</w:t>
      </w:r>
      <w:r>
        <w:rPr>
          <w:rFonts w:hint="eastAsia"/>
          <w:lang w:val="de-DE"/>
        </w:rPr>
        <w:t xml:space="preserve"> </w:t>
      </w:r>
      <w:r>
        <w:rPr>
          <w:lang w:val="de-DE"/>
        </w:rPr>
        <w:t xml:space="preserve">In : </w:t>
      </w:r>
      <w:r w:rsidRPr="009920A3">
        <w:rPr>
          <w:i/>
          <w:lang w:val="de-DE"/>
        </w:rPr>
        <w:t>Metaphysik und Nihilismus</w:t>
      </w:r>
      <w:r>
        <w:rPr>
          <w:lang w:val="de-DE"/>
        </w:rPr>
        <w:t xml:space="preserve">, </w:t>
      </w:r>
      <w:r>
        <w:rPr>
          <w:rFonts w:hint="eastAsia"/>
          <w:lang w:val="de-DE"/>
        </w:rPr>
        <w:t xml:space="preserve">Gesamtausgabe, Band </w:t>
      </w:r>
      <w:r>
        <w:rPr>
          <w:lang w:val="de-DE"/>
        </w:rPr>
        <w:t>67</w:t>
      </w:r>
      <w:r>
        <w:rPr>
          <w:rFonts w:hint="eastAsia"/>
          <w:lang w:val="de-DE"/>
        </w:rPr>
        <w:t xml:space="preserve">. Vittorio Klostermann, </w:t>
      </w:r>
      <w:r>
        <w:rPr>
          <w:lang w:val="de-DE"/>
        </w:rPr>
        <w:t>1999</w:t>
      </w:r>
      <w:r>
        <w:rPr>
          <w:rFonts w:hint="eastAsia"/>
          <w:lang w:val="de-DE"/>
        </w:rPr>
        <w:t>.</w:t>
      </w:r>
    </w:p>
    <w:p w14:paraId="6CC15804" w14:textId="77777777" w:rsidR="00FE571C" w:rsidRDefault="00FE571C" w:rsidP="00FE571C">
      <w:pPr>
        <w:rPr>
          <w:lang w:val="de-DE"/>
        </w:rPr>
      </w:pPr>
      <w:r>
        <w:rPr>
          <w:rFonts w:hint="eastAsia"/>
          <w:lang w:val="de-DE"/>
        </w:rPr>
        <w:t>HEIDEGGER Martin (19</w:t>
      </w:r>
      <w:r>
        <w:rPr>
          <w:lang w:val="de-DE"/>
        </w:rPr>
        <w:t>38-40</w:t>
      </w:r>
      <w:r>
        <w:rPr>
          <w:rFonts w:hint="eastAsia"/>
          <w:lang w:val="de-DE"/>
        </w:rPr>
        <w:t xml:space="preserve">) : </w:t>
      </w:r>
      <w:r>
        <w:rPr>
          <w:i/>
          <w:lang w:val="de-DE"/>
        </w:rPr>
        <w:t>Die Geschichte des Seyns</w:t>
      </w:r>
      <w:r w:rsidRPr="00FC6D2E">
        <w:rPr>
          <w:rFonts w:hint="eastAsia"/>
          <w:i/>
          <w:lang w:val="de-DE"/>
        </w:rPr>
        <w:t>.</w:t>
      </w:r>
      <w:r>
        <w:rPr>
          <w:rFonts w:hint="eastAsia"/>
          <w:lang w:val="de-DE"/>
        </w:rPr>
        <w:t xml:space="preserve"> Gesamtausgabe, Band </w:t>
      </w:r>
      <w:r>
        <w:rPr>
          <w:lang w:val="de-DE"/>
        </w:rPr>
        <w:t>69</w:t>
      </w:r>
      <w:r>
        <w:rPr>
          <w:rFonts w:hint="eastAsia"/>
          <w:lang w:val="de-DE"/>
        </w:rPr>
        <w:t xml:space="preserve">. Vittorio Klostermann, </w:t>
      </w:r>
      <w:r>
        <w:rPr>
          <w:lang w:val="de-DE"/>
        </w:rPr>
        <w:t>1998</w:t>
      </w:r>
      <w:r>
        <w:rPr>
          <w:rFonts w:hint="eastAsia"/>
          <w:lang w:val="de-DE"/>
        </w:rPr>
        <w:t>.</w:t>
      </w:r>
    </w:p>
    <w:p w14:paraId="505A94CD" w14:textId="77777777" w:rsidR="00FE571C" w:rsidRPr="009623BF" w:rsidRDefault="00FE571C" w:rsidP="00FE571C">
      <w:pPr>
        <w:rPr>
          <w:lang w:val="de-DE"/>
        </w:rPr>
      </w:pPr>
      <w:r>
        <w:rPr>
          <w:rFonts w:hint="eastAsia"/>
          <w:lang w:val="de-DE"/>
        </w:rPr>
        <w:t xml:space="preserve">HEIDEGGER Martin (1939a) : </w:t>
      </w:r>
      <w:r>
        <w:rPr>
          <w:rFonts w:hint="eastAsia"/>
          <w:i/>
          <w:lang w:val="de-DE"/>
        </w:rPr>
        <w:t xml:space="preserve">Der Wille zur Macht als </w:t>
      </w:r>
      <w:r>
        <w:rPr>
          <w:i/>
          <w:lang w:val="de-DE"/>
        </w:rPr>
        <w:t>Erkenntnis</w:t>
      </w:r>
      <w:r w:rsidRPr="00FC6D2E">
        <w:rPr>
          <w:rFonts w:hint="eastAsia"/>
          <w:i/>
          <w:lang w:val="de-DE"/>
        </w:rPr>
        <w:t>.</w:t>
      </w:r>
      <w:r>
        <w:rPr>
          <w:rFonts w:hint="eastAsia"/>
          <w:lang w:val="de-DE"/>
        </w:rPr>
        <w:t xml:space="preserve"> In : </w:t>
      </w:r>
      <w:r w:rsidRPr="00F67A57">
        <w:rPr>
          <w:rFonts w:hint="eastAsia"/>
          <w:i/>
          <w:lang w:val="de-DE"/>
        </w:rPr>
        <w:t>Nietzsche</w:t>
      </w:r>
      <w:r>
        <w:rPr>
          <w:rFonts w:hint="eastAsia"/>
          <w:lang w:val="de-DE"/>
        </w:rPr>
        <w:t xml:space="preserve"> </w:t>
      </w:r>
      <w:r w:rsidRPr="00F67A57">
        <w:rPr>
          <w:rFonts w:hint="eastAsia"/>
          <w:lang w:val="de-DE"/>
        </w:rPr>
        <w:t xml:space="preserve">I, </w:t>
      </w:r>
      <w:r>
        <w:rPr>
          <w:rFonts w:hint="eastAsia"/>
          <w:lang w:val="de-DE"/>
        </w:rPr>
        <w:t>6. Auflage, 1998.</w:t>
      </w:r>
    </w:p>
    <w:p w14:paraId="3E0B6659" w14:textId="77777777" w:rsidR="00FE571C" w:rsidRDefault="00FE571C" w:rsidP="00FE571C">
      <w:pPr>
        <w:rPr>
          <w:lang w:val="de-DE"/>
        </w:rPr>
      </w:pPr>
      <w:r>
        <w:rPr>
          <w:lang w:val="de-DE"/>
        </w:rPr>
        <w:t>HEIDEGGER Martin (19</w:t>
      </w:r>
      <w:r>
        <w:rPr>
          <w:rFonts w:hint="eastAsia"/>
          <w:lang w:val="de-DE"/>
        </w:rPr>
        <w:t>39</w:t>
      </w:r>
      <w:r>
        <w:rPr>
          <w:lang w:val="de-DE"/>
        </w:rPr>
        <w:t>b</w:t>
      </w:r>
      <w:r w:rsidRPr="004F4632">
        <w:rPr>
          <w:lang w:val="de-DE"/>
        </w:rPr>
        <w:t>) :</w:t>
      </w:r>
      <w:r>
        <w:rPr>
          <w:rFonts w:hint="eastAsia"/>
          <w:lang w:val="de-DE"/>
        </w:rPr>
        <w:t xml:space="preserve"> </w:t>
      </w:r>
      <w:r w:rsidRPr="009B59F9">
        <w:rPr>
          <w:rFonts w:hint="eastAsia"/>
          <w:i/>
          <w:lang w:val="de-DE"/>
        </w:rPr>
        <w:t xml:space="preserve">Vom Wesen </w:t>
      </w:r>
      <w:r>
        <w:rPr>
          <w:rFonts w:hint="eastAsia"/>
          <w:i/>
          <w:lang w:val="de-DE"/>
        </w:rPr>
        <w:t>und Begriff d</w:t>
      </w:r>
      <w:r w:rsidRPr="00891124">
        <w:rPr>
          <w:i/>
          <w:lang w:val="de-DE"/>
        </w:rPr>
        <w:t xml:space="preserve">er </w:t>
      </w:r>
      <w:r w:rsidRPr="00891124">
        <w:rPr>
          <w:i/>
          <w:lang w:val="el-GR"/>
        </w:rPr>
        <w:t>Φύσις</w:t>
      </w:r>
      <w:r w:rsidRPr="00891124">
        <w:rPr>
          <w:i/>
          <w:lang w:val="de-DE"/>
        </w:rPr>
        <w:t>.</w:t>
      </w:r>
      <w:r w:rsidRPr="00891124">
        <w:rPr>
          <w:lang w:val="de-DE"/>
        </w:rPr>
        <w:t xml:space="preserve"> In : </w:t>
      </w:r>
      <w:r w:rsidRPr="004F4632">
        <w:rPr>
          <w:rFonts w:hint="eastAsia"/>
          <w:i/>
          <w:lang w:val="de-DE"/>
        </w:rPr>
        <w:t>Wegmarken</w:t>
      </w:r>
      <w:r>
        <w:rPr>
          <w:rFonts w:hint="eastAsia"/>
          <w:lang w:val="de-DE"/>
        </w:rPr>
        <w:t xml:space="preserve">, Gesamtausgabe, Band 9, </w:t>
      </w:r>
      <w:r>
        <w:rPr>
          <w:lang w:val="de-DE"/>
        </w:rPr>
        <w:t>Vittorio Klostermann, 19</w:t>
      </w:r>
      <w:r>
        <w:rPr>
          <w:rFonts w:hint="eastAsia"/>
          <w:lang w:val="de-DE"/>
        </w:rPr>
        <w:t>76</w:t>
      </w:r>
      <w:r>
        <w:rPr>
          <w:lang w:val="de-DE"/>
        </w:rPr>
        <w:t xml:space="preserve">, </w:t>
      </w:r>
      <w:r>
        <w:rPr>
          <w:rFonts w:hint="eastAsia"/>
          <w:lang w:val="de-DE"/>
        </w:rPr>
        <w:t>3</w:t>
      </w:r>
      <w:r>
        <w:rPr>
          <w:lang w:val="de-DE"/>
        </w:rPr>
        <w:t xml:space="preserve">. Auflage, </w:t>
      </w:r>
      <w:r w:rsidRPr="004F4632">
        <w:rPr>
          <w:lang w:val="de-DE"/>
        </w:rPr>
        <w:t>2</w:t>
      </w:r>
      <w:r>
        <w:rPr>
          <w:rFonts w:hint="eastAsia"/>
          <w:lang w:val="de-DE"/>
        </w:rPr>
        <w:t>004</w:t>
      </w:r>
      <w:r w:rsidRPr="004F4632">
        <w:rPr>
          <w:lang w:val="de-DE"/>
        </w:rPr>
        <w:t>.</w:t>
      </w:r>
    </w:p>
    <w:p w14:paraId="5662310F" w14:textId="77777777" w:rsidR="00FE571C" w:rsidRDefault="00FE571C" w:rsidP="00FE571C">
      <w:pPr>
        <w:rPr>
          <w:lang w:val="de-DE"/>
        </w:rPr>
      </w:pPr>
      <w:r>
        <w:rPr>
          <w:rFonts w:hint="eastAsia"/>
          <w:lang w:val="de-DE"/>
        </w:rPr>
        <w:t xml:space="preserve">HEIDEGGER Martin (1940a) : </w:t>
      </w:r>
      <w:r>
        <w:rPr>
          <w:rFonts w:hint="eastAsia"/>
          <w:i/>
          <w:lang w:val="de-DE"/>
        </w:rPr>
        <w:t>D</w:t>
      </w:r>
      <w:r>
        <w:rPr>
          <w:i/>
          <w:lang w:val="de-DE"/>
        </w:rPr>
        <w:t>er europäische Nihilismus</w:t>
      </w:r>
      <w:r w:rsidRPr="00FC6D2E">
        <w:rPr>
          <w:rFonts w:hint="eastAsia"/>
          <w:i/>
          <w:lang w:val="de-DE"/>
        </w:rPr>
        <w:t>.</w:t>
      </w:r>
      <w:r>
        <w:rPr>
          <w:rFonts w:hint="eastAsia"/>
          <w:lang w:val="de-DE"/>
        </w:rPr>
        <w:t xml:space="preserve"> In : </w:t>
      </w:r>
      <w:r w:rsidRPr="00F67A57">
        <w:rPr>
          <w:rFonts w:hint="eastAsia"/>
          <w:i/>
          <w:lang w:val="de-DE"/>
        </w:rPr>
        <w:t>Nietzsche</w:t>
      </w:r>
      <w:r w:rsidRPr="00F67A57">
        <w:rPr>
          <w:rFonts w:hint="eastAsia"/>
          <w:lang w:val="de-DE"/>
        </w:rPr>
        <w:t xml:space="preserve"> II, </w:t>
      </w:r>
      <w:r>
        <w:rPr>
          <w:rFonts w:hint="eastAsia"/>
          <w:lang w:val="de-DE"/>
        </w:rPr>
        <w:t>6. Auflage, 1998.</w:t>
      </w:r>
    </w:p>
    <w:p w14:paraId="1000E64B" w14:textId="77777777" w:rsidR="00FE571C" w:rsidRDefault="00FE571C" w:rsidP="00FE571C">
      <w:pPr>
        <w:rPr>
          <w:lang w:val="de-DE"/>
        </w:rPr>
      </w:pPr>
      <w:r>
        <w:rPr>
          <w:rFonts w:hint="eastAsia"/>
          <w:lang w:val="de-DE"/>
        </w:rPr>
        <w:t xml:space="preserve">HEIDEGGER Martin (1940b) : </w:t>
      </w:r>
      <w:r>
        <w:rPr>
          <w:rFonts w:hint="eastAsia"/>
          <w:i/>
          <w:lang w:val="de-DE"/>
        </w:rPr>
        <w:t>Nietzsches Metaphysik</w:t>
      </w:r>
      <w:r w:rsidRPr="00FC6D2E">
        <w:rPr>
          <w:rFonts w:hint="eastAsia"/>
          <w:i/>
          <w:lang w:val="de-DE"/>
        </w:rPr>
        <w:t>.</w:t>
      </w:r>
      <w:r>
        <w:rPr>
          <w:rFonts w:hint="eastAsia"/>
          <w:lang w:val="de-DE"/>
        </w:rPr>
        <w:t xml:space="preserve"> In : </w:t>
      </w:r>
      <w:r w:rsidRPr="00F67A57">
        <w:rPr>
          <w:rFonts w:hint="eastAsia"/>
          <w:i/>
          <w:lang w:val="de-DE"/>
        </w:rPr>
        <w:t>Nietzsche</w:t>
      </w:r>
      <w:r w:rsidRPr="00F67A57">
        <w:rPr>
          <w:rFonts w:hint="eastAsia"/>
          <w:lang w:val="de-DE"/>
        </w:rPr>
        <w:t xml:space="preserve"> II, </w:t>
      </w:r>
      <w:r>
        <w:rPr>
          <w:rFonts w:hint="eastAsia"/>
          <w:lang w:val="de-DE"/>
        </w:rPr>
        <w:t>6. Auflage, 1998.</w:t>
      </w:r>
    </w:p>
    <w:p w14:paraId="0D8F768F" w14:textId="77777777" w:rsidR="00FE571C" w:rsidRPr="002B5ADB" w:rsidRDefault="00FE571C" w:rsidP="00FE571C">
      <w:pPr>
        <w:widowControl w:val="0"/>
        <w:rPr>
          <w:lang w:val="de-DE"/>
        </w:rPr>
      </w:pPr>
      <w:r>
        <w:rPr>
          <w:rFonts w:hint="eastAsia"/>
          <w:lang w:val="de-DE"/>
        </w:rPr>
        <w:lastRenderedPageBreak/>
        <w:t xml:space="preserve">HEIDEGGER Martin (1941a) : </w:t>
      </w:r>
      <w:r>
        <w:rPr>
          <w:i/>
          <w:lang w:val="de-DE"/>
        </w:rPr>
        <w:t>Über den Anfang</w:t>
      </w:r>
      <w:r w:rsidRPr="00FC6D2E">
        <w:rPr>
          <w:rFonts w:hint="eastAsia"/>
          <w:i/>
          <w:lang w:val="de-DE"/>
        </w:rPr>
        <w:t>.</w:t>
      </w:r>
      <w:r>
        <w:rPr>
          <w:rFonts w:hint="eastAsia"/>
          <w:lang w:val="de-DE"/>
        </w:rPr>
        <w:t xml:space="preserve"> Gesamtausgabe, Band 7</w:t>
      </w:r>
      <w:r>
        <w:rPr>
          <w:lang w:val="de-DE"/>
        </w:rPr>
        <w:t>0</w:t>
      </w:r>
      <w:r>
        <w:rPr>
          <w:rFonts w:hint="eastAsia"/>
          <w:lang w:val="de-DE"/>
        </w:rPr>
        <w:t>. Vittorio Klostermann, 200</w:t>
      </w:r>
      <w:r>
        <w:rPr>
          <w:lang w:val="de-DE"/>
        </w:rPr>
        <w:t>5</w:t>
      </w:r>
      <w:r>
        <w:rPr>
          <w:rFonts w:hint="eastAsia"/>
          <w:lang w:val="de-DE"/>
        </w:rPr>
        <w:t>.</w:t>
      </w:r>
    </w:p>
    <w:p w14:paraId="53C3FEF9" w14:textId="77777777" w:rsidR="00FE571C" w:rsidRDefault="00FE571C" w:rsidP="00FE571C">
      <w:pPr>
        <w:rPr>
          <w:lang w:val="de-DE"/>
        </w:rPr>
      </w:pPr>
      <w:r>
        <w:rPr>
          <w:rFonts w:hint="eastAsia"/>
          <w:lang w:val="de-DE"/>
        </w:rPr>
        <w:t xml:space="preserve">HEIDEGGER Martin (1941b) : </w:t>
      </w:r>
      <w:r>
        <w:rPr>
          <w:rFonts w:hint="eastAsia"/>
          <w:i/>
          <w:lang w:val="de-DE"/>
        </w:rPr>
        <w:t>Die Metaphysik als Geschichte des Seins</w:t>
      </w:r>
      <w:r w:rsidRPr="00FC6D2E">
        <w:rPr>
          <w:rFonts w:hint="eastAsia"/>
          <w:i/>
          <w:lang w:val="de-DE"/>
        </w:rPr>
        <w:t>.</w:t>
      </w:r>
      <w:r>
        <w:rPr>
          <w:rFonts w:hint="eastAsia"/>
          <w:lang w:val="de-DE"/>
        </w:rPr>
        <w:t xml:space="preserve"> In : </w:t>
      </w:r>
      <w:r w:rsidRPr="00F67A57">
        <w:rPr>
          <w:rFonts w:hint="eastAsia"/>
          <w:i/>
          <w:lang w:val="de-DE"/>
        </w:rPr>
        <w:t>Nietzsche</w:t>
      </w:r>
      <w:r w:rsidRPr="00F67A57">
        <w:rPr>
          <w:rFonts w:hint="eastAsia"/>
          <w:lang w:val="de-DE"/>
        </w:rPr>
        <w:t xml:space="preserve"> II, </w:t>
      </w:r>
      <w:r>
        <w:rPr>
          <w:rFonts w:hint="eastAsia"/>
          <w:lang w:val="de-DE"/>
        </w:rPr>
        <w:t>6. Auflage, 1998.</w:t>
      </w:r>
    </w:p>
    <w:p w14:paraId="21198B0C" w14:textId="77777777" w:rsidR="00FE571C" w:rsidRDefault="00FE571C" w:rsidP="00FE571C">
      <w:pPr>
        <w:rPr>
          <w:lang w:val="de-DE"/>
        </w:rPr>
      </w:pPr>
      <w:r>
        <w:rPr>
          <w:rFonts w:hint="eastAsia"/>
          <w:lang w:val="de-DE"/>
        </w:rPr>
        <w:t xml:space="preserve">HEIDEGGER Martin (1941c) : </w:t>
      </w:r>
      <w:r>
        <w:rPr>
          <w:i/>
          <w:lang w:val="de-DE"/>
        </w:rPr>
        <w:t>Grundbegriffe</w:t>
      </w:r>
      <w:r w:rsidRPr="00FC6D2E">
        <w:rPr>
          <w:rFonts w:hint="eastAsia"/>
          <w:i/>
          <w:lang w:val="de-DE"/>
        </w:rPr>
        <w:t>.</w:t>
      </w:r>
      <w:r>
        <w:rPr>
          <w:rFonts w:hint="eastAsia"/>
          <w:lang w:val="de-DE"/>
        </w:rPr>
        <w:t xml:space="preserve"> Gesamtausgabe, Band </w:t>
      </w:r>
      <w:r>
        <w:rPr>
          <w:lang w:val="de-DE"/>
        </w:rPr>
        <w:t>51</w:t>
      </w:r>
      <w:r>
        <w:rPr>
          <w:rFonts w:hint="eastAsia"/>
          <w:lang w:val="de-DE"/>
        </w:rPr>
        <w:t>. Vittorio Klostermann,</w:t>
      </w:r>
      <w:r>
        <w:rPr>
          <w:lang w:val="de-DE"/>
        </w:rPr>
        <w:t xml:space="preserve">1981, </w:t>
      </w:r>
      <w:r>
        <w:rPr>
          <w:rFonts w:hint="eastAsia"/>
          <w:lang w:val="de-DE"/>
        </w:rPr>
        <w:t>2. Auflage</w:t>
      </w:r>
      <w:r>
        <w:rPr>
          <w:lang w:val="de-DE"/>
        </w:rPr>
        <w:t>,</w:t>
      </w:r>
      <w:r>
        <w:rPr>
          <w:rFonts w:hint="eastAsia"/>
          <w:lang w:val="de-DE"/>
        </w:rPr>
        <w:t xml:space="preserve"> 199</w:t>
      </w:r>
      <w:r>
        <w:rPr>
          <w:lang w:val="de-DE"/>
        </w:rPr>
        <w:t>1.</w:t>
      </w:r>
    </w:p>
    <w:p w14:paraId="6BF8171C" w14:textId="77777777" w:rsidR="00FE571C" w:rsidRDefault="00FE571C" w:rsidP="00FE571C">
      <w:pPr>
        <w:rPr>
          <w:lang w:val="de-DE"/>
        </w:rPr>
      </w:pPr>
      <w:r>
        <w:rPr>
          <w:rFonts w:hint="eastAsia"/>
          <w:lang w:val="de-DE"/>
        </w:rPr>
        <w:t xml:space="preserve">HEIDEGGER Martin (1941-42) : </w:t>
      </w:r>
      <w:r w:rsidRPr="00FC6D2E">
        <w:rPr>
          <w:rFonts w:hint="eastAsia"/>
          <w:i/>
          <w:lang w:val="de-DE"/>
        </w:rPr>
        <w:t>Das Ereignis.</w:t>
      </w:r>
      <w:r>
        <w:rPr>
          <w:rFonts w:hint="eastAsia"/>
          <w:lang w:val="de-DE"/>
        </w:rPr>
        <w:t xml:space="preserve"> Gesamtausgabe, Band 71. Vittorio Klostermann, 2009.</w:t>
      </w:r>
    </w:p>
    <w:p w14:paraId="279B7F84" w14:textId="77777777" w:rsidR="00FE571C" w:rsidRDefault="00FE571C" w:rsidP="00FE571C">
      <w:pPr>
        <w:widowControl w:val="0"/>
        <w:rPr>
          <w:lang w:val="de-DE"/>
        </w:rPr>
      </w:pPr>
      <w:r>
        <w:rPr>
          <w:rFonts w:hint="eastAsia"/>
          <w:lang w:val="de-DE"/>
        </w:rPr>
        <w:t xml:space="preserve">HEIDEGGER Martin (1942-43) : </w:t>
      </w:r>
      <w:r w:rsidRPr="00D53C50">
        <w:rPr>
          <w:rFonts w:hint="eastAsia"/>
          <w:i/>
          <w:lang w:val="de-DE"/>
        </w:rPr>
        <w:t>Parmenides</w:t>
      </w:r>
      <w:r>
        <w:rPr>
          <w:rFonts w:hint="eastAsia"/>
          <w:lang w:val="de-DE"/>
        </w:rPr>
        <w:t>. Gesamtausgabe, Band 54. Vittorio Klostermann, 1982, 2. Auflage</w:t>
      </w:r>
      <w:r>
        <w:rPr>
          <w:lang w:val="de-DE"/>
        </w:rPr>
        <w:t>,</w:t>
      </w:r>
      <w:r>
        <w:rPr>
          <w:rFonts w:hint="eastAsia"/>
          <w:lang w:val="de-DE"/>
        </w:rPr>
        <w:t xml:space="preserve"> 1992.</w:t>
      </w:r>
    </w:p>
    <w:p w14:paraId="1377A5A0" w14:textId="77777777" w:rsidR="00FE571C" w:rsidRPr="004572EC" w:rsidRDefault="00FE571C" w:rsidP="00FE571C">
      <w:pPr>
        <w:rPr>
          <w:i/>
          <w:lang w:val="de-DE"/>
        </w:rPr>
      </w:pPr>
      <w:r>
        <w:rPr>
          <w:lang w:val="de-DE"/>
        </w:rPr>
        <w:t>HEIDEGGER Martin (19</w:t>
      </w:r>
      <w:r>
        <w:rPr>
          <w:rFonts w:hint="eastAsia"/>
          <w:lang w:val="de-DE"/>
        </w:rPr>
        <w:t>43a</w:t>
      </w:r>
      <w:r w:rsidRPr="00D53C50">
        <w:rPr>
          <w:lang w:val="de-DE"/>
        </w:rPr>
        <w:t>) :</w:t>
      </w:r>
      <w:r>
        <w:rPr>
          <w:rFonts w:hint="eastAsia"/>
          <w:lang w:val="de-DE"/>
        </w:rPr>
        <w:t xml:space="preserve"> </w:t>
      </w:r>
      <w:r w:rsidRPr="007107E2">
        <w:rPr>
          <w:i/>
          <w:lang w:val="de-DE"/>
        </w:rPr>
        <w:t>»</w:t>
      </w:r>
      <w:r w:rsidRPr="007107E2">
        <w:rPr>
          <w:rFonts w:hint="eastAsia"/>
          <w:i/>
          <w:lang w:val="de-DE"/>
        </w:rPr>
        <w:t>Heimkunft / An die Verwandten</w:t>
      </w:r>
      <w:r w:rsidRPr="007107E2">
        <w:rPr>
          <w:i/>
          <w:lang w:val="de-DE"/>
        </w:rPr>
        <w:t>«</w:t>
      </w:r>
      <w:r w:rsidRPr="007107E2">
        <w:rPr>
          <w:rFonts w:hint="eastAsia"/>
          <w:i/>
          <w:lang w:val="de-DE"/>
        </w:rPr>
        <w:t>.</w:t>
      </w:r>
      <w:r>
        <w:rPr>
          <w:rFonts w:hint="eastAsia"/>
          <w:lang w:val="de-DE"/>
        </w:rPr>
        <w:t xml:space="preserve"> In : </w:t>
      </w:r>
      <w:r w:rsidRPr="007107E2">
        <w:rPr>
          <w:i/>
          <w:lang w:val="de-DE"/>
        </w:rPr>
        <w:t>Erläu</w:t>
      </w:r>
      <w:r>
        <w:rPr>
          <w:i/>
          <w:lang w:val="de-DE"/>
        </w:rPr>
        <w:t xml:space="preserve">terungen zu Hölderlins Dichtung, </w:t>
      </w:r>
      <w:r>
        <w:rPr>
          <w:lang w:val="de-DE"/>
        </w:rPr>
        <w:t>Vittorio Klostermann, 6. Auflage, 1996.</w:t>
      </w:r>
    </w:p>
    <w:p w14:paraId="7019A737" w14:textId="77777777" w:rsidR="00FE571C" w:rsidRDefault="00FE571C" w:rsidP="00FE571C">
      <w:pPr>
        <w:rPr>
          <w:lang w:val="de-DE"/>
        </w:rPr>
      </w:pPr>
      <w:r>
        <w:rPr>
          <w:lang w:val="de-DE"/>
        </w:rPr>
        <w:t>HEIDEGGER Martin (19</w:t>
      </w:r>
      <w:r>
        <w:rPr>
          <w:rFonts w:hint="eastAsia"/>
          <w:lang w:val="de-DE"/>
        </w:rPr>
        <w:t>43b</w:t>
      </w:r>
      <w:r w:rsidRPr="00D53C50">
        <w:rPr>
          <w:lang w:val="de-DE"/>
        </w:rPr>
        <w:t>) :</w:t>
      </w:r>
      <w:r>
        <w:rPr>
          <w:rFonts w:hint="eastAsia"/>
          <w:lang w:val="de-DE"/>
        </w:rPr>
        <w:t xml:space="preserve"> </w:t>
      </w:r>
      <w:r w:rsidRPr="004572EC">
        <w:rPr>
          <w:i/>
          <w:lang w:val="de-DE"/>
        </w:rPr>
        <w:t>Der Anfang des abendländischen Denkens.</w:t>
      </w:r>
      <w:r>
        <w:rPr>
          <w:lang w:val="de-DE"/>
        </w:rPr>
        <w:t xml:space="preserve"> In : </w:t>
      </w:r>
      <w:r w:rsidRPr="008D2D0E">
        <w:rPr>
          <w:i/>
          <w:lang w:val="de-DE"/>
        </w:rPr>
        <w:t>Heraklit</w:t>
      </w:r>
      <w:r>
        <w:rPr>
          <w:lang w:val="de-DE"/>
        </w:rPr>
        <w:t xml:space="preserve">, </w:t>
      </w:r>
      <w:r>
        <w:rPr>
          <w:rFonts w:hint="eastAsia"/>
          <w:lang w:val="de-DE"/>
        </w:rPr>
        <w:t xml:space="preserve">Gesamtausgabe, Band </w:t>
      </w:r>
      <w:r>
        <w:rPr>
          <w:lang w:val="de-DE"/>
        </w:rPr>
        <w:t>5</w:t>
      </w:r>
      <w:r>
        <w:rPr>
          <w:rFonts w:hint="eastAsia"/>
          <w:lang w:val="de-DE"/>
        </w:rPr>
        <w:t>5</w:t>
      </w:r>
      <w:r>
        <w:rPr>
          <w:lang w:val="de-DE"/>
        </w:rPr>
        <w:t>,</w:t>
      </w:r>
      <w:r>
        <w:rPr>
          <w:rFonts w:hint="eastAsia"/>
          <w:lang w:val="de-DE"/>
        </w:rPr>
        <w:t xml:space="preserve"> Vittorio Klostermann, 19</w:t>
      </w:r>
      <w:r>
        <w:rPr>
          <w:lang w:val="de-DE"/>
        </w:rPr>
        <w:t>79</w:t>
      </w:r>
      <w:r>
        <w:rPr>
          <w:rFonts w:hint="eastAsia"/>
          <w:lang w:val="de-DE"/>
        </w:rPr>
        <w:t xml:space="preserve">, </w:t>
      </w:r>
      <w:r>
        <w:rPr>
          <w:lang w:val="de-DE"/>
        </w:rPr>
        <w:t>3</w:t>
      </w:r>
      <w:r>
        <w:rPr>
          <w:rFonts w:hint="eastAsia"/>
          <w:lang w:val="de-DE"/>
        </w:rPr>
        <w:t>. Auflage</w:t>
      </w:r>
      <w:r>
        <w:rPr>
          <w:lang w:val="de-DE"/>
        </w:rPr>
        <w:t>,</w:t>
      </w:r>
      <w:r>
        <w:rPr>
          <w:rFonts w:hint="eastAsia"/>
          <w:lang w:val="de-DE"/>
        </w:rPr>
        <w:t xml:space="preserve"> </w:t>
      </w:r>
      <w:r>
        <w:rPr>
          <w:lang w:val="de-DE"/>
        </w:rPr>
        <w:t>1994</w:t>
      </w:r>
      <w:r>
        <w:rPr>
          <w:rFonts w:hint="eastAsia"/>
          <w:lang w:val="de-DE"/>
        </w:rPr>
        <w:t>.</w:t>
      </w:r>
    </w:p>
    <w:p w14:paraId="2330DCBF" w14:textId="77777777" w:rsidR="00FE571C" w:rsidRDefault="00FE571C" w:rsidP="00FE571C">
      <w:pPr>
        <w:rPr>
          <w:lang w:val="de-DE"/>
        </w:rPr>
      </w:pPr>
      <w:r>
        <w:rPr>
          <w:lang w:val="de-DE"/>
        </w:rPr>
        <w:t>HEIDEGGER Martin (19</w:t>
      </w:r>
      <w:r>
        <w:rPr>
          <w:rFonts w:hint="eastAsia"/>
          <w:lang w:val="de-DE"/>
        </w:rPr>
        <w:t>43c</w:t>
      </w:r>
      <w:r w:rsidRPr="00D53C50">
        <w:rPr>
          <w:lang w:val="de-DE"/>
        </w:rPr>
        <w:t>) :</w:t>
      </w:r>
      <w:r>
        <w:rPr>
          <w:rFonts w:hint="eastAsia"/>
          <w:lang w:val="de-DE"/>
        </w:rPr>
        <w:t xml:space="preserve"> </w:t>
      </w:r>
      <w:r>
        <w:rPr>
          <w:rFonts w:hint="eastAsia"/>
          <w:i/>
          <w:lang w:val="de-DE"/>
        </w:rPr>
        <w:t>Ni</w:t>
      </w:r>
      <w:r w:rsidRPr="004572EC">
        <w:rPr>
          <w:i/>
          <w:lang w:val="de-DE"/>
        </w:rPr>
        <w:t>e</w:t>
      </w:r>
      <w:r>
        <w:rPr>
          <w:rFonts w:hint="eastAsia"/>
          <w:i/>
          <w:lang w:val="de-DE"/>
        </w:rPr>
        <w:t xml:space="preserve">tzsches Wort </w:t>
      </w:r>
      <w:r>
        <w:rPr>
          <w:i/>
          <w:lang w:val="de-DE"/>
        </w:rPr>
        <w:t>»</w:t>
      </w:r>
      <w:r>
        <w:rPr>
          <w:rFonts w:hint="eastAsia"/>
          <w:i/>
          <w:lang w:val="de-DE"/>
        </w:rPr>
        <w:t>Gott ist tot</w:t>
      </w:r>
      <w:r>
        <w:rPr>
          <w:i/>
          <w:lang w:val="de-DE"/>
        </w:rPr>
        <w:t>«</w:t>
      </w:r>
      <w:r>
        <w:rPr>
          <w:rFonts w:hint="eastAsia"/>
          <w:i/>
          <w:lang w:val="de-DE"/>
        </w:rPr>
        <w:t>.</w:t>
      </w:r>
      <w:r>
        <w:rPr>
          <w:lang w:val="de-DE"/>
        </w:rPr>
        <w:t xml:space="preserve"> In : </w:t>
      </w:r>
      <w:r w:rsidRPr="008D2D0E">
        <w:rPr>
          <w:i/>
          <w:lang w:val="de-DE"/>
        </w:rPr>
        <w:t>H</w:t>
      </w:r>
      <w:r>
        <w:rPr>
          <w:rFonts w:hint="eastAsia"/>
          <w:i/>
          <w:lang w:val="de-DE"/>
        </w:rPr>
        <w:t>olzwege</w:t>
      </w:r>
      <w:r>
        <w:rPr>
          <w:lang w:val="de-DE"/>
        </w:rPr>
        <w:t xml:space="preserve">, </w:t>
      </w:r>
      <w:r>
        <w:rPr>
          <w:rFonts w:hint="eastAsia"/>
          <w:lang w:val="de-DE"/>
        </w:rPr>
        <w:t>Gesamtausgabe, Band 5</w:t>
      </w:r>
      <w:r>
        <w:rPr>
          <w:lang w:val="de-DE"/>
        </w:rPr>
        <w:t>,</w:t>
      </w:r>
      <w:r>
        <w:rPr>
          <w:rFonts w:hint="eastAsia"/>
          <w:lang w:val="de-DE"/>
        </w:rPr>
        <w:t xml:space="preserve"> Vittorio Klostermann, 19</w:t>
      </w:r>
      <w:r>
        <w:rPr>
          <w:lang w:val="de-DE"/>
        </w:rPr>
        <w:t>7</w:t>
      </w:r>
      <w:r>
        <w:rPr>
          <w:rFonts w:hint="eastAsia"/>
          <w:lang w:val="de-DE"/>
        </w:rPr>
        <w:t>7, 2. Auflage</w:t>
      </w:r>
      <w:r>
        <w:rPr>
          <w:lang w:val="de-DE"/>
        </w:rPr>
        <w:t>,</w:t>
      </w:r>
      <w:r>
        <w:rPr>
          <w:rFonts w:hint="eastAsia"/>
          <w:lang w:val="de-DE"/>
        </w:rPr>
        <w:t xml:space="preserve"> 2003.</w:t>
      </w:r>
    </w:p>
    <w:p w14:paraId="2491574B" w14:textId="77777777" w:rsidR="00FE571C" w:rsidRDefault="00FE571C" w:rsidP="00FE571C">
      <w:pPr>
        <w:rPr>
          <w:lang w:val="de-DE"/>
        </w:rPr>
      </w:pPr>
      <w:r>
        <w:rPr>
          <w:lang w:val="de-DE"/>
        </w:rPr>
        <w:t>HEIDEGGER Martin (19</w:t>
      </w:r>
      <w:r>
        <w:rPr>
          <w:rFonts w:hint="eastAsia"/>
          <w:lang w:val="de-DE"/>
        </w:rPr>
        <w:t>43d</w:t>
      </w:r>
      <w:r w:rsidRPr="004F4632">
        <w:rPr>
          <w:lang w:val="de-DE"/>
        </w:rPr>
        <w:t>) :</w:t>
      </w:r>
      <w:r>
        <w:rPr>
          <w:rFonts w:hint="eastAsia"/>
          <w:lang w:val="de-DE"/>
        </w:rPr>
        <w:t xml:space="preserve"> </w:t>
      </w:r>
      <w:r>
        <w:rPr>
          <w:i/>
          <w:lang w:val="de-DE"/>
        </w:rPr>
        <w:t>Nachwort</w:t>
      </w:r>
      <w:r w:rsidRPr="009B59F9">
        <w:rPr>
          <w:rFonts w:hint="eastAsia"/>
          <w:i/>
          <w:lang w:val="de-DE"/>
        </w:rPr>
        <w:t xml:space="preserve"> zu</w:t>
      </w:r>
      <w:r>
        <w:rPr>
          <w:i/>
          <w:lang w:val="de-DE"/>
        </w:rPr>
        <w:t xml:space="preserve"> :</w:t>
      </w:r>
      <w:r w:rsidRPr="009B59F9">
        <w:rPr>
          <w:rFonts w:hint="eastAsia"/>
          <w:i/>
          <w:lang w:val="de-DE"/>
        </w:rPr>
        <w:t xml:space="preserve"> </w:t>
      </w:r>
      <w:r w:rsidRPr="009B59F9">
        <w:rPr>
          <w:i/>
          <w:lang w:val="de-DE"/>
        </w:rPr>
        <w:t>»</w:t>
      </w:r>
      <w:r>
        <w:rPr>
          <w:i/>
          <w:lang w:val="de-DE"/>
        </w:rPr>
        <w:t>Was ist Metaphysik ?</w:t>
      </w:r>
      <w:r w:rsidRPr="009B59F9">
        <w:rPr>
          <w:i/>
          <w:lang w:val="de-DE"/>
        </w:rPr>
        <w:t>«</w:t>
      </w:r>
      <w:r w:rsidRPr="00080EA8">
        <w:rPr>
          <w:rFonts w:hint="eastAsia"/>
          <w:i/>
          <w:lang w:val="de-DE"/>
        </w:rPr>
        <w:t>.</w:t>
      </w:r>
      <w:r>
        <w:rPr>
          <w:rFonts w:hint="eastAsia"/>
          <w:lang w:val="de-DE"/>
        </w:rPr>
        <w:t xml:space="preserve"> In : </w:t>
      </w:r>
      <w:r w:rsidRPr="004F4632">
        <w:rPr>
          <w:rFonts w:hint="eastAsia"/>
          <w:i/>
          <w:lang w:val="de-DE"/>
        </w:rPr>
        <w:t>Wegmarken</w:t>
      </w:r>
      <w:r>
        <w:rPr>
          <w:rFonts w:hint="eastAsia"/>
          <w:lang w:val="de-DE"/>
        </w:rPr>
        <w:t xml:space="preserve">, Gesamtausgabe, Band 9, </w:t>
      </w:r>
      <w:r>
        <w:rPr>
          <w:lang w:val="de-DE"/>
        </w:rPr>
        <w:t>Vittorio Klostermann, 19</w:t>
      </w:r>
      <w:r>
        <w:rPr>
          <w:rFonts w:hint="eastAsia"/>
          <w:lang w:val="de-DE"/>
        </w:rPr>
        <w:t>76</w:t>
      </w:r>
      <w:r>
        <w:rPr>
          <w:lang w:val="de-DE"/>
        </w:rPr>
        <w:t xml:space="preserve">, </w:t>
      </w:r>
      <w:r>
        <w:rPr>
          <w:rFonts w:hint="eastAsia"/>
          <w:lang w:val="de-DE"/>
        </w:rPr>
        <w:t>3</w:t>
      </w:r>
      <w:r>
        <w:rPr>
          <w:lang w:val="de-DE"/>
        </w:rPr>
        <w:t xml:space="preserve">. Auflage, </w:t>
      </w:r>
      <w:r w:rsidRPr="004F4632">
        <w:rPr>
          <w:lang w:val="de-DE"/>
        </w:rPr>
        <w:t>2</w:t>
      </w:r>
      <w:r>
        <w:rPr>
          <w:rFonts w:hint="eastAsia"/>
          <w:lang w:val="de-DE"/>
        </w:rPr>
        <w:t>004</w:t>
      </w:r>
      <w:r w:rsidRPr="004F4632">
        <w:rPr>
          <w:lang w:val="de-DE"/>
        </w:rPr>
        <w:t>.</w:t>
      </w:r>
    </w:p>
    <w:p w14:paraId="76CE8BCB" w14:textId="77777777" w:rsidR="00FE571C" w:rsidRDefault="00FE571C" w:rsidP="00FE571C">
      <w:pPr>
        <w:rPr>
          <w:lang w:val="de-DE"/>
        </w:rPr>
      </w:pPr>
      <w:r>
        <w:rPr>
          <w:lang w:val="de-DE"/>
        </w:rPr>
        <w:t>HEIDEGGER Martin (19</w:t>
      </w:r>
      <w:r>
        <w:rPr>
          <w:rFonts w:hint="eastAsia"/>
          <w:lang w:val="de-DE"/>
        </w:rPr>
        <w:t>43/49</w:t>
      </w:r>
      <w:r w:rsidRPr="004F4632">
        <w:rPr>
          <w:lang w:val="de-DE"/>
        </w:rPr>
        <w:t>) :</w:t>
      </w:r>
      <w:r>
        <w:rPr>
          <w:rFonts w:hint="eastAsia"/>
          <w:lang w:val="de-DE"/>
        </w:rPr>
        <w:t xml:space="preserve"> </w:t>
      </w:r>
      <w:r w:rsidRPr="009B59F9">
        <w:rPr>
          <w:rFonts w:hint="eastAsia"/>
          <w:i/>
          <w:lang w:val="de-DE"/>
        </w:rPr>
        <w:t xml:space="preserve">Anmerkung zu </w:t>
      </w:r>
      <w:r w:rsidRPr="009B59F9">
        <w:rPr>
          <w:i/>
          <w:lang w:val="de-DE"/>
        </w:rPr>
        <w:t>»</w:t>
      </w:r>
      <w:r w:rsidRPr="009B59F9">
        <w:rPr>
          <w:rFonts w:hint="eastAsia"/>
          <w:i/>
          <w:lang w:val="de-DE"/>
        </w:rPr>
        <w:t>Vom Wesen der Wahrheit</w:t>
      </w:r>
      <w:r w:rsidRPr="009B59F9">
        <w:rPr>
          <w:i/>
          <w:lang w:val="de-DE"/>
        </w:rPr>
        <w:t>«</w:t>
      </w:r>
      <w:r w:rsidRPr="00080EA8">
        <w:rPr>
          <w:rFonts w:hint="eastAsia"/>
          <w:i/>
          <w:lang w:val="de-DE"/>
        </w:rPr>
        <w:t>.</w:t>
      </w:r>
      <w:r>
        <w:rPr>
          <w:rFonts w:hint="eastAsia"/>
          <w:lang w:val="de-DE"/>
        </w:rPr>
        <w:t xml:space="preserve"> In : </w:t>
      </w:r>
      <w:r w:rsidRPr="004F4632">
        <w:rPr>
          <w:rFonts w:hint="eastAsia"/>
          <w:i/>
          <w:lang w:val="de-DE"/>
        </w:rPr>
        <w:t>Wegmarken</w:t>
      </w:r>
      <w:r>
        <w:rPr>
          <w:rFonts w:hint="eastAsia"/>
          <w:lang w:val="de-DE"/>
        </w:rPr>
        <w:t xml:space="preserve">, Gesamtausgabe, Band 9, </w:t>
      </w:r>
      <w:r>
        <w:rPr>
          <w:lang w:val="de-DE"/>
        </w:rPr>
        <w:t>Vittorio Klostermann, 19</w:t>
      </w:r>
      <w:r>
        <w:rPr>
          <w:rFonts w:hint="eastAsia"/>
          <w:lang w:val="de-DE"/>
        </w:rPr>
        <w:t>76</w:t>
      </w:r>
      <w:r>
        <w:rPr>
          <w:lang w:val="de-DE"/>
        </w:rPr>
        <w:t xml:space="preserve">, </w:t>
      </w:r>
      <w:r>
        <w:rPr>
          <w:rFonts w:hint="eastAsia"/>
          <w:lang w:val="de-DE"/>
        </w:rPr>
        <w:t>3</w:t>
      </w:r>
      <w:r>
        <w:rPr>
          <w:lang w:val="de-DE"/>
        </w:rPr>
        <w:t xml:space="preserve">. Auflage, </w:t>
      </w:r>
      <w:r w:rsidRPr="004F4632">
        <w:rPr>
          <w:lang w:val="de-DE"/>
        </w:rPr>
        <w:t>2</w:t>
      </w:r>
      <w:r>
        <w:rPr>
          <w:rFonts w:hint="eastAsia"/>
          <w:lang w:val="de-DE"/>
        </w:rPr>
        <w:t>004</w:t>
      </w:r>
      <w:r w:rsidRPr="004F4632">
        <w:rPr>
          <w:lang w:val="de-DE"/>
        </w:rPr>
        <w:t>.</w:t>
      </w:r>
    </w:p>
    <w:p w14:paraId="6CD5E9BF" w14:textId="77777777" w:rsidR="00FE571C" w:rsidRDefault="00FE571C" w:rsidP="00FE571C">
      <w:pPr>
        <w:rPr>
          <w:lang w:val="de-DE"/>
        </w:rPr>
      </w:pPr>
      <w:r>
        <w:rPr>
          <w:lang w:val="de-DE"/>
        </w:rPr>
        <w:t>HEIDEGGER Martin (19</w:t>
      </w:r>
      <w:r>
        <w:rPr>
          <w:rFonts w:hint="eastAsia"/>
          <w:lang w:val="de-DE"/>
        </w:rPr>
        <w:t>44</w:t>
      </w:r>
      <w:r w:rsidRPr="00D53C50">
        <w:rPr>
          <w:lang w:val="de-DE"/>
        </w:rPr>
        <w:t>) :</w:t>
      </w:r>
      <w:r>
        <w:rPr>
          <w:rFonts w:hint="eastAsia"/>
          <w:lang w:val="de-DE"/>
        </w:rPr>
        <w:t xml:space="preserve"> </w:t>
      </w:r>
      <w:r>
        <w:rPr>
          <w:rFonts w:hint="eastAsia"/>
          <w:i/>
          <w:lang w:val="de-DE"/>
        </w:rPr>
        <w:t>Logik</w:t>
      </w:r>
      <w:r w:rsidRPr="00907596">
        <w:rPr>
          <w:rFonts w:hint="eastAsia"/>
          <w:lang w:val="de-DE"/>
        </w:rPr>
        <w:t xml:space="preserve">. </w:t>
      </w:r>
      <w:r>
        <w:rPr>
          <w:rFonts w:hint="eastAsia"/>
          <w:i/>
          <w:lang w:val="de-DE"/>
        </w:rPr>
        <w:t>Heraklits Lehre vom Logos</w:t>
      </w:r>
      <w:r w:rsidRPr="004572EC">
        <w:rPr>
          <w:i/>
          <w:lang w:val="de-DE"/>
        </w:rPr>
        <w:t>.</w:t>
      </w:r>
      <w:r>
        <w:rPr>
          <w:lang w:val="de-DE"/>
        </w:rPr>
        <w:t xml:space="preserve"> In : </w:t>
      </w:r>
      <w:r w:rsidRPr="008D2D0E">
        <w:rPr>
          <w:i/>
          <w:lang w:val="de-DE"/>
        </w:rPr>
        <w:t>Heraklit</w:t>
      </w:r>
      <w:r>
        <w:rPr>
          <w:lang w:val="de-DE"/>
        </w:rPr>
        <w:t xml:space="preserve">, </w:t>
      </w:r>
      <w:r>
        <w:rPr>
          <w:rFonts w:hint="eastAsia"/>
          <w:lang w:val="de-DE"/>
        </w:rPr>
        <w:t xml:space="preserve">Gesamtausgabe, Band </w:t>
      </w:r>
      <w:r>
        <w:rPr>
          <w:lang w:val="de-DE"/>
        </w:rPr>
        <w:t>5</w:t>
      </w:r>
      <w:r>
        <w:rPr>
          <w:rFonts w:hint="eastAsia"/>
          <w:lang w:val="de-DE"/>
        </w:rPr>
        <w:t>5</w:t>
      </w:r>
      <w:r>
        <w:rPr>
          <w:lang w:val="de-DE"/>
        </w:rPr>
        <w:t>,</w:t>
      </w:r>
      <w:r>
        <w:rPr>
          <w:rFonts w:hint="eastAsia"/>
          <w:lang w:val="de-DE"/>
        </w:rPr>
        <w:t xml:space="preserve"> Vittorio Klostermann, 19</w:t>
      </w:r>
      <w:r>
        <w:rPr>
          <w:lang w:val="de-DE"/>
        </w:rPr>
        <w:t>79</w:t>
      </w:r>
      <w:r>
        <w:rPr>
          <w:rFonts w:hint="eastAsia"/>
          <w:lang w:val="de-DE"/>
        </w:rPr>
        <w:t xml:space="preserve">, </w:t>
      </w:r>
      <w:r>
        <w:rPr>
          <w:lang w:val="de-DE"/>
        </w:rPr>
        <w:t>3</w:t>
      </w:r>
      <w:r>
        <w:rPr>
          <w:rFonts w:hint="eastAsia"/>
          <w:lang w:val="de-DE"/>
        </w:rPr>
        <w:t>. Auflage</w:t>
      </w:r>
      <w:r>
        <w:rPr>
          <w:lang w:val="de-DE"/>
        </w:rPr>
        <w:t>,</w:t>
      </w:r>
      <w:r>
        <w:rPr>
          <w:rFonts w:hint="eastAsia"/>
          <w:lang w:val="de-DE"/>
        </w:rPr>
        <w:t xml:space="preserve"> </w:t>
      </w:r>
      <w:r>
        <w:rPr>
          <w:lang w:val="de-DE"/>
        </w:rPr>
        <w:t>1994</w:t>
      </w:r>
      <w:r>
        <w:rPr>
          <w:rFonts w:hint="eastAsia"/>
          <w:lang w:val="de-DE"/>
        </w:rPr>
        <w:t>.</w:t>
      </w:r>
    </w:p>
    <w:p w14:paraId="65754017" w14:textId="77777777" w:rsidR="00FE571C" w:rsidRDefault="00FE571C" w:rsidP="00FE571C">
      <w:pPr>
        <w:rPr>
          <w:lang w:val="de-DE"/>
        </w:rPr>
      </w:pPr>
      <w:r>
        <w:rPr>
          <w:lang w:val="de-DE"/>
        </w:rPr>
        <w:t>HEIDEGGER Martin (19</w:t>
      </w:r>
      <w:r>
        <w:rPr>
          <w:rFonts w:hint="eastAsia"/>
          <w:lang w:val="de-DE"/>
        </w:rPr>
        <w:t>46</w:t>
      </w:r>
      <w:r w:rsidRPr="00D53C50">
        <w:rPr>
          <w:lang w:val="de-DE"/>
        </w:rPr>
        <w:t>) :</w:t>
      </w:r>
      <w:r>
        <w:rPr>
          <w:rFonts w:hint="eastAsia"/>
          <w:lang w:val="de-DE"/>
        </w:rPr>
        <w:t xml:space="preserve"> </w:t>
      </w:r>
      <w:r>
        <w:rPr>
          <w:i/>
          <w:lang w:val="de-DE"/>
        </w:rPr>
        <w:t>Brief über den »Humanismus«</w:t>
      </w:r>
      <w:r w:rsidRPr="00080EA8">
        <w:rPr>
          <w:rFonts w:hint="eastAsia"/>
          <w:i/>
          <w:lang w:val="de-DE"/>
        </w:rPr>
        <w:t>.</w:t>
      </w:r>
      <w:r>
        <w:rPr>
          <w:rFonts w:hint="eastAsia"/>
          <w:lang w:val="de-DE"/>
        </w:rPr>
        <w:t xml:space="preserve"> In : </w:t>
      </w:r>
      <w:r>
        <w:rPr>
          <w:i/>
          <w:lang w:val="de-DE"/>
        </w:rPr>
        <w:t>Wegmarken</w:t>
      </w:r>
      <w:r>
        <w:rPr>
          <w:rFonts w:hint="eastAsia"/>
          <w:lang w:val="de-DE"/>
        </w:rPr>
        <w:t xml:space="preserve">, Gesamtausgabe, Band </w:t>
      </w:r>
      <w:r>
        <w:rPr>
          <w:lang w:val="de-DE"/>
        </w:rPr>
        <w:t>9</w:t>
      </w:r>
      <w:r>
        <w:rPr>
          <w:rFonts w:hint="eastAsia"/>
          <w:lang w:val="de-DE"/>
        </w:rPr>
        <w:t xml:space="preserve">, </w:t>
      </w:r>
      <w:r w:rsidRPr="004F4632">
        <w:rPr>
          <w:lang w:val="de-DE"/>
        </w:rPr>
        <w:t>Vittorio Klostermann,</w:t>
      </w:r>
      <w:r>
        <w:rPr>
          <w:rFonts w:hint="eastAsia"/>
          <w:lang w:val="de-DE"/>
        </w:rPr>
        <w:t xml:space="preserve"> 19</w:t>
      </w:r>
      <w:r>
        <w:rPr>
          <w:lang w:val="de-DE"/>
        </w:rPr>
        <w:t>76</w:t>
      </w:r>
      <w:r>
        <w:rPr>
          <w:rFonts w:hint="eastAsia"/>
          <w:lang w:val="de-DE"/>
        </w:rPr>
        <w:t xml:space="preserve">, </w:t>
      </w:r>
      <w:r>
        <w:rPr>
          <w:lang w:val="de-DE"/>
        </w:rPr>
        <w:t>3</w:t>
      </w:r>
      <w:r>
        <w:rPr>
          <w:rFonts w:hint="eastAsia"/>
          <w:lang w:val="de-DE"/>
        </w:rPr>
        <w:t>. Auflage</w:t>
      </w:r>
      <w:r>
        <w:rPr>
          <w:lang w:val="de-DE"/>
        </w:rPr>
        <w:t>,</w:t>
      </w:r>
      <w:r>
        <w:rPr>
          <w:rFonts w:hint="eastAsia"/>
          <w:lang w:val="de-DE"/>
        </w:rPr>
        <w:t xml:space="preserve"> 200</w:t>
      </w:r>
      <w:r>
        <w:rPr>
          <w:lang w:val="de-DE"/>
        </w:rPr>
        <w:t>4</w:t>
      </w:r>
      <w:r>
        <w:rPr>
          <w:rFonts w:hint="eastAsia"/>
          <w:lang w:val="de-DE"/>
        </w:rPr>
        <w:t>.</w:t>
      </w:r>
    </w:p>
    <w:p w14:paraId="5E28AE5C" w14:textId="77777777" w:rsidR="00FE571C" w:rsidRDefault="00FE571C" w:rsidP="00FE571C">
      <w:pPr>
        <w:widowControl w:val="0"/>
        <w:rPr>
          <w:lang w:val="de-DE"/>
        </w:rPr>
      </w:pPr>
      <w:r>
        <w:rPr>
          <w:lang w:val="de-DE"/>
        </w:rPr>
        <w:t>HEIDEGGER Martin (19</w:t>
      </w:r>
      <w:r>
        <w:rPr>
          <w:rFonts w:hint="eastAsia"/>
          <w:lang w:val="de-DE"/>
        </w:rPr>
        <w:t>47</w:t>
      </w:r>
      <w:r w:rsidRPr="00D53C50">
        <w:rPr>
          <w:lang w:val="de-DE"/>
        </w:rPr>
        <w:t>) :</w:t>
      </w:r>
      <w:r>
        <w:rPr>
          <w:rFonts w:hint="eastAsia"/>
          <w:lang w:val="de-DE"/>
        </w:rPr>
        <w:t xml:space="preserve"> </w:t>
      </w:r>
      <w:r w:rsidRPr="00080EA8">
        <w:rPr>
          <w:rFonts w:hint="eastAsia"/>
          <w:i/>
          <w:lang w:val="de-DE"/>
        </w:rPr>
        <w:t>Aus der Erfahrung des Denkens.</w:t>
      </w:r>
      <w:r>
        <w:rPr>
          <w:rFonts w:hint="eastAsia"/>
          <w:lang w:val="de-DE"/>
        </w:rPr>
        <w:t xml:space="preserve"> In : </w:t>
      </w:r>
      <w:r w:rsidRPr="004F4632">
        <w:rPr>
          <w:rFonts w:hint="eastAsia"/>
          <w:i/>
          <w:lang w:val="de-DE"/>
        </w:rPr>
        <w:t>Aus der Erfahrung des Denkens</w:t>
      </w:r>
      <w:r>
        <w:rPr>
          <w:rFonts w:hint="eastAsia"/>
          <w:lang w:val="de-DE"/>
        </w:rPr>
        <w:t xml:space="preserve">, Gesamtausgabe, Band 13, </w:t>
      </w:r>
      <w:r w:rsidRPr="004F4632">
        <w:rPr>
          <w:lang w:val="de-DE"/>
        </w:rPr>
        <w:t>Vittorio Klostermann,</w:t>
      </w:r>
      <w:r>
        <w:rPr>
          <w:rFonts w:hint="eastAsia"/>
          <w:lang w:val="de-DE"/>
        </w:rPr>
        <w:t xml:space="preserve"> 1983, 2. Auflage</w:t>
      </w:r>
      <w:r>
        <w:rPr>
          <w:lang w:val="de-DE"/>
        </w:rPr>
        <w:t>,</w:t>
      </w:r>
      <w:r>
        <w:rPr>
          <w:rFonts w:hint="eastAsia"/>
          <w:lang w:val="de-DE"/>
        </w:rPr>
        <w:t xml:space="preserve"> 2002.</w:t>
      </w:r>
    </w:p>
    <w:p w14:paraId="59B5F0DD" w14:textId="77777777" w:rsidR="00FE571C" w:rsidRDefault="00FE571C" w:rsidP="00FE571C">
      <w:pPr>
        <w:rPr>
          <w:lang w:val="de-DE"/>
        </w:rPr>
      </w:pPr>
      <w:r>
        <w:rPr>
          <w:lang w:val="de-DE"/>
        </w:rPr>
        <w:t>HEIDEGGER Martin (19</w:t>
      </w:r>
      <w:r>
        <w:rPr>
          <w:rFonts w:hint="eastAsia"/>
          <w:lang w:val="de-DE"/>
        </w:rPr>
        <w:t>49a</w:t>
      </w:r>
      <w:r w:rsidRPr="004F4632">
        <w:rPr>
          <w:lang w:val="de-DE"/>
        </w:rPr>
        <w:t>) :</w:t>
      </w:r>
      <w:r>
        <w:rPr>
          <w:rFonts w:hint="eastAsia"/>
          <w:lang w:val="de-DE"/>
        </w:rPr>
        <w:t xml:space="preserve"> </w:t>
      </w:r>
      <w:r>
        <w:rPr>
          <w:rFonts w:hint="eastAsia"/>
          <w:i/>
          <w:lang w:val="de-DE"/>
        </w:rPr>
        <w:t xml:space="preserve">Vorwort zur dritten Auflage von </w:t>
      </w:r>
      <w:r>
        <w:rPr>
          <w:i/>
          <w:lang w:val="de-DE"/>
        </w:rPr>
        <w:t>»</w:t>
      </w:r>
      <w:r>
        <w:rPr>
          <w:rFonts w:hint="eastAsia"/>
          <w:i/>
          <w:lang w:val="de-DE"/>
        </w:rPr>
        <w:t>Vom Wesen des Grundes</w:t>
      </w:r>
      <w:r>
        <w:rPr>
          <w:i/>
          <w:lang w:val="de-DE"/>
        </w:rPr>
        <w:t>«</w:t>
      </w:r>
      <w:r w:rsidRPr="00080EA8">
        <w:rPr>
          <w:rFonts w:hint="eastAsia"/>
          <w:i/>
          <w:lang w:val="de-DE"/>
        </w:rPr>
        <w:t>.</w:t>
      </w:r>
      <w:r>
        <w:rPr>
          <w:rFonts w:hint="eastAsia"/>
          <w:lang w:val="de-DE"/>
        </w:rPr>
        <w:t xml:space="preserve"> In : </w:t>
      </w:r>
      <w:r w:rsidRPr="004F4632">
        <w:rPr>
          <w:rFonts w:hint="eastAsia"/>
          <w:i/>
          <w:lang w:val="de-DE"/>
        </w:rPr>
        <w:t>Wegmarken</w:t>
      </w:r>
      <w:r>
        <w:rPr>
          <w:rFonts w:hint="eastAsia"/>
          <w:lang w:val="de-DE"/>
        </w:rPr>
        <w:t xml:space="preserve">, Gesamtausgabe, Band 9, </w:t>
      </w:r>
      <w:r>
        <w:rPr>
          <w:lang w:val="de-DE"/>
        </w:rPr>
        <w:t>Vittorio Klostermann, 19</w:t>
      </w:r>
      <w:r>
        <w:rPr>
          <w:rFonts w:hint="eastAsia"/>
          <w:lang w:val="de-DE"/>
        </w:rPr>
        <w:t>76</w:t>
      </w:r>
      <w:r>
        <w:rPr>
          <w:lang w:val="de-DE"/>
        </w:rPr>
        <w:t xml:space="preserve">, </w:t>
      </w:r>
      <w:r>
        <w:rPr>
          <w:rFonts w:hint="eastAsia"/>
          <w:lang w:val="de-DE"/>
        </w:rPr>
        <w:t>3</w:t>
      </w:r>
      <w:r>
        <w:rPr>
          <w:lang w:val="de-DE"/>
        </w:rPr>
        <w:t xml:space="preserve">. Auflage, </w:t>
      </w:r>
      <w:r w:rsidRPr="004F4632">
        <w:rPr>
          <w:lang w:val="de-DE"/>
        </w:rPr>
        <w:t>2</w:t>
      </w:r>
      <w:r>
        <w:rPr>
          <w:rFonts w:hint="eastAsia"/>
          <w:lang w:val="de-DE"/>
        </w:rPr>
        <w:t>004</w:t>
      </w:r>
      <w:r w:rsidRPr="004F4632">
        <w:rPr>
          <w:lang w:val="de-DE"/>
        </w:rPr>
        <w:t>.</w:t>
      </w:r>
    </w:p>
    <w:p w14:paraId="33E62846" w14:textId="77777777" w:rsidR="00FE571C" w:rsidRDefault="00FE571C" w:rsidP="00FE571C">
      <w:pPr>
        <w:widowControl w:val="0"/>
        <w:rPr>
          <w:lang w:val="de-DE"/>
        </w:rPr>
      </w:pPr>
      <w:r>
        <w:rPr>
          <w:lang w:val="de-DE"/>
        </w:rPr>
        <w:t>HEIDEGGER Martin (19</w:t>
      </w:r>
      <w:r>
        <w:rPr>
          <w:rFonts w:hint="eastAsia"/>
          <w:lang w:val="de-DE"/>
        </w:rPr>
        <w:t>49b</w:t>
      </w:r>
      <w:r w:rsidRPr="00D53C50">
        <w:rPr>
          <w:lang w:val="de-DE"/>
        </w:rPr>
        <w:t>) :</w:t>
      </w:r>
      <w:r>
        <w:rPr>
          <w:rFonts w:hint="eastAsia"/>
          <w:lang w:val="de-DE"/>
        </w:rPr>
        <w:t xml:space="preserve"> </w:t>
      </w:r>
      <w:r w:rsidRPr="00835A98">
        <w:rPr>
          <w:rFonts w:hint="eastAsia"/>
          <w:i/>
          <w:lang w:val="de-DE"/>
        </w:rPr>
        <w:t>Die Gefahr.</w:t>
      </w:r>
      <w:r>
        <w:rPr>
          <w:rFonts w:hint="eastAsia"/>
          <w:lang w:val="de-DE"/>
        </w:rPr>
        <w:t xml:space="preserve"> In : </w:t>
      </w:r>
      <w:r w:rsidRPr="00835A98">
        <w:rPr>
          <w:rFonts w:hint="eastAsia"/>
          <w:i/>
          <w:lang w:val="de-DE"/>
        </w:rPr>
        <w:t>Bremer und Freiburger Vortr</w:t>
      </w:r>
      <w:r w:rsidRPr="00835A98">
        <w:rPr>
          <w:i/>
          <w:lang w:val="de-DE"/>
        </w:rPr>
        <w:t>äge,</w:t>
      </w:r>
      <w:r>
        <w:rPr>
          <w:lang w:val="de-DE"/>
        </w:rPr>
        <w:t xml:space="preserve"> </w:t>
      </w:r>
      <w:r>
        <w:rPr>
          <w:rFonts w:hint="eastAsia"/>
          <w:lang w:val="de-DE"/>
        </w:rPr>
        <w:lastRenderedPageBreak/>
        <w:t xml:space="preserve">Gesamtausgabe, Band </w:t>
      </w:r>
      <w:r>
        <w:rPr>
          <w:lang w:val="de-DE"/>
        </w:rPr>
        <w:t>7</w:t>
      </w:r>
      <w:r>
        <w:rPr>
          <w:rFonts w:hint="eastAsia"/>
          <w:lang w:val="de-DE"/>
        </w:rPr>
        <w:t xml:space="preserve">9, </w:t>
      </w:r>
      <w:r>
        <w:rPr>
          <w:lang w:val="de-DE"/>
        </w:rPr>
        <w:t xml:space="preserve">Vittorio Klostermann, 1994, 2. Auflage, </w:t>
      </w:r>
      <w:r w:rsidRPr="004F4632">
        <w:rPr>
          <w:lang w:val="de-DE"/>
        </w:rPr>
        <w:t>2</w:t>
      </w:r>
      <w:r>
        <w:rPr>
          <w:rFonts w:hint="eastAsia"/>
          <w:lang w:val="de-DE"/>
        </w:rPr>
        <w:t>00</w:t>
      </w:r>
      <w:r>
        <w:rPr>
          <w:lang w:val="de-DE"/>
        </w:rPr>
        <w:t>5</w:t>
      </w:r>
      <w:r w:rsidRPr="004F4632">
        <w:rPr>
          <w:lang w:val="de-DE"/>
        </w:rPr>
        <w:t>.</w:t>
      </w:r>
    </w:p>
    <w:p w14:paraId="1FA3E50A" w14:textId="77777777" w:rsidR="00FE571C" w:rsidRPr="00B53DCF" w:rsidRDefault="00FE571C" w:rsidP="00FE571C">
      <w:pPr>
        <w:rPr>
          <w:lang w:val="de-DE"/>
        </w:rPr>
      </w:pPr>
      <w:r>
        <w:rPr>
          <w:lang w:val="de-DE"/>
        </w:rPr>
        <w:t>HEIDEGGER Martin (19</w:t>
      </w:r>
      <w:r>
        <w:rPr>
          <w:rFonts w:hint="eastAsia"/>
          <w:lang w:val="de-DE"/>
        </w:rPr>
        <w:t>50</w:t>
      </w:r>
      <w:r w:rsidRPr="00D53C50">
        <w:rPr>
          <w:lang w:val="de-DE"/>
        </w:rPr>
        <w:t>) :</w:t>
      </w:r>
      <w:r>
        <w:rPr>
          <w:rFonts w:hint="eastAsia"/>
          <w:lang w:val="de-DE"/>
        </w:rPr>
        <w:t xml:space="preserve"> </w:t>
      </w:r>
      <w:r>
        <w:rPr>
          <w:rFonts w:hint="eastAsia"/>
          <w:i/>
          <w:lang w:val="de-DE"/>
        </w:rPr>
        <w:t>Das Ding.</w:t>
      </w:r>
      <w:r>
        <w:rPr>
          <w:rFonts w:hint="eastAsia"/>
          <w:lang w:val="de-DE"/>
        </w:rPr>
        <w:t xml:space="preserve"> In : </w:t>
      </w:r>
      <w:r w:rsidRPr="00835A98">
        <w:rPr>
          <w:rFonts w:hint="eastAsia"/>
          <w:i/>
          <w:lang w:val="de-DE"/>
        </w:rPr>
        <w:t>Vortr</w:t>
      </w:r>
      <w:r w:rsidRPr="00835A98">
        <w:rPr>
          <w:i/>
          <w:lang w:val="de-DE"/>
        </w:rPr>
        <w:t>äge</w:t>
      </w:r>
      <w:r>
        <w:rPr>
          <w:rFonts w:hint="eastAsia"/>
          <w:i/>
          <w:lang w:val="de-DE"/>
        </w:rPr>
        <w:t xml:space="preserve"> und </w:t>
      </w:r>
      <w:r>
        <w:rPr>
          <w:i/>
          <w:lang w:val="de-DE"/>
        </w:rPr>
        <w:t>Aufsätze</w:t>
      </w:r>
      <w:r w:rsidRPr="00835A98">
        <w:rPr>
          <w:i/>
          <w:lang w:val="de-DE"/>
        </w:rPr>
        <w:t>,</w:t>
      </w:r>
      <w:r>
        <w:rPr>
          <w:lang w:val="de-DE"/>
        </w:rPr>
        <w:t xml:space="preserve"> </w:t>
      </w:r>
      <w:r>
        <w:rPr>
          <w:rFonts w:hint="eastAsia"/>
          <w:lang w:val="de-DE"/>
        </w:rPr>
        <w:t xml:space="preserve">Gesamtausgabe, Band </w:t>
      </w:r>
      <w:r>
        <w:rPr>
          <w:lang w:val="de-DE"/>
        </w:rPr>
        <w:t>7</w:t>
      </w:r>
      <w:r>
        <w:rPr>
          <w:rFonts w:hint="eastAsia"/>
          <w:lang w:val="de-DE"/>
        </w:rPr>
        <w:t xml:space="preserve">, </w:t>
      </w:r>
      <w:r>
        <w:rPr>
          <w:lang w:val="de-DE"/>
        </w:rPr>
        <w:t>Vittorio Klostermann, 2000.</w:t>
      </w:r>
    </w:p>
    <w:p w14:paraId="6D9681C7" w14:textId="77777777" w:rsidR="00FE571C" w:rsidRPr="001C20FB" w:rsidRDefault="00FE571C" w:rsidP="00FE571C">
      <w:pPr>
        <w:rPr>
          <w:lang w:val="de-DE"/>
        </w:rPr>
      </w:pPr>
      <w:r>
        <w:rPr>
          <w:lang w:val="de-DE"/>
        </w:rPr>
        <w:t>HEIDEGGER Martin (19</w:t>
      </w:r>
      <w:r>
        <w:rPr>
          <w:rFonts w:hint="eastAsia"/>
          <w:lang w:val="de-DE"/>
        </w:rPr>
        <w:t>51</w:t>
      </w:r>
      <w:r w:rsidRPr="00D53C50">
        <w:rPr>
          <w:lang w:val="de-DE"/>
        </w:rPr>
        <w:t>) :</w:t>
      </w:r>
      <w:r>
        <w:rPr>
          <w:rFonts w:hint="eastAsia"/>
          <w:lang w:val="de-DE"/>
        </w:rPr>
        <w:t xml:space="preserve"> </w:t>
      </w:r>
      <w:r>
        <w:rPr>
          <w:rFonts w:hint="eastAsia"/>
          <w:i/>
          <w:lang w:val="de-DE"/>
        </w:rPr>
        <w:t>Logos (Heraklit, Fragment 50)</w:t>
      </w:r>
      <w:r w:rsidRPr="00835A98">
        <w:rPr>
          <w:rFonts w:hint="eastAsia"/>
          <w:i/>
          <w:lang w:val="de-DE"/>
        </w:rPr>
        <w:t>.</w:t>
      </w:r>
      <w:r>
        <w:rPr>
          <w:rFonts w:hint="eastAsia"/>
          <w:lang w:val="de-DE"/>
        </w:rPr>
        <w:t xml:space="preserve"> In : </w:t>
      </w:r>
      <w:r w:rsidRPr="00835A98">
        <w:rPr>
          <w:rFonts w:hint="eastAsia"/>
          <w:i/>
          <w:lang w:val="de-DE"/>
        </w:rPr>
        <w:t>Vortr</w:t>
      </w:r>
      <w:r w:rsidRPr="00835A98">
        <w:rPr>
          <w:i/>
          <w:lang w:val="de-DE"/>
        </w:rPr>
        <w:t>äge</w:t>
      </w:r>
      <w:r>
        <w:rPr>
          <w:rFonts w:hint="eastAsia"/>
          <w:i/>
          <w:lang w:val="de-DE"/>
        </w:rPr>
        <w:t xml:space="preserve"> und </w:t>
      </w:r>
      <w:r>
        <w:rPr>
          <w:i/>
          <w:lang w:val="de-DE"/>
        </w:rPr>
        <w:t>Aufsätze</w:t>
      </w:r>
      <w:r w:rsidRPr="00835A98">
        <w:rPr>
          <w:i/>
          <w:lang w:val="de-DE"/>
        </w:rPr>
        <w:t>,</w:t>
      </w:r>
      <w:r>
        <w:rPr>
          <w:lang w:val="de-DE"/>
        </w:rPr>
        <w:t xml:space="preserve"> </w:t>
      </w:r>
      <w:r>
        <w:rPr>
          <w:rFonts w:hint="eastAsia"/>
          <w:lang w:val="de-DE"/>
        </w:rPr>
        <w:t xml:space="preserve">Gesamtausgabe, Band </w:t>
      </w:r>
      <w:r>
        <w:rPr>
          <w:lang w:val="de-DE"/>
        </w:rPr>
        <w:t>7</w:t>
      </w:r>
      <w:r>
        <w:rPr>
          <w:rFonts w:hint="eastAsia"/>
          <w:lang w:val="de-DE"/>
        </w:rPr>
        <w:t xml:space="preserve">, </w:t>
      </w:r>
      <w:r>
        <w:rPr>
          <w:lang w:val="de-DE"/>
        </w:rPr>
        <w:t>Vittorio Klostermann, 2000.</w:t>
      </w:r>
    </w:p>
    <w:p w14:paraId="41FDA4A2" w14:textId="77777777" w:rsidR="00FE571C" w:rsidRDefault="00FE571C" w:rsidP="00FE571C">
      <w:pPr>
        <w:rPr>
          <w:lang w:val="de-DE"/>
        </w:rPr>
      </w:pPr>
      <w:r>
        <w:rPr>
          <w:lang w:val="de-DE"/>
        </w:rPr>
        <w:t>HEIDEGGER Martin (19</w:t>
      </w:r>
      <w:r>
        <w:rPr>
          <w:rFonts w:hint="eastAsia"/>
          <w:lang w:val="de-DE"/>
        </w:rPr>
        <w:t>51-52</w:t>
      </w:r>
      <w:r w:rsidRPr="004F4632">
        <w:rPr>
          <w:lang w:val="de-DE"/>
        </w:rPr>
        <w:t>)</w:t>
      </w:r>
      <w:r>
        <w:rPr>
          <w:rFonts w:hint="eastAsia"/>
          <w:lang w:val="de-DE"/>
        </w:rPr>
        <w:t xml:space="preserve"> : </w:t>
      </w:r>
      <w:r w:rsidRPr="00467DC9">
        <w:rPr>
          <w:i/>
          <w:lang w:val="de-DE"/>
        </w:rPr>
        <w:t>Was heißt Denken?</w:t>
      </w:r>
      <w:r>
        <w:rPr>
          <w:lang w:val="de-DE"/>
        </w:rPr>
        <w:t xml:space="preserve"> Max Niemeyer Verlag, 5. Auflage, 1997.</w:t>
      </w:r>
    </w:p>
    <w:p w14:paraId="3AA19FB6" w14:textId="77777777" w:rsidR="00FE571C" w:rsidRDefault="00FE571C" w:rsidP="00FE571C">
      <w:pPr>
        <w:rPr>
          <w:lang w:val="de-DE"/>
        </w:rPr>
      </w:pPr>
      <w:r>
        <w:rPr>
          <w:lang w:val="de-DE"/>
        </w:rPr>
        <w:t>HEIDEGGER Martin (19</w:t>
      </w:r>
      <w:r>
        <w:rPr>
          <w:rFonts w:hint="eastAsia"/>
          <w:lang w:val="de-DE"/>
        </w:rPr>
        <w:t>55</w:t>
      </w:r>
      <w:r w:rsidRPr="004F4632">
        <w:rPr>
          <w:lang w:val="de-DE"/>
        </w:rPr>
        <w:t>) :</w:t>
      </w:r>
      <w:r>
        <w:rPr>
          <w:rFonts w:hint="eastAsia"/>
          <w:lang w:val="de-DE"/>
        </w:rPr>
        <w:t xml:space="preserve"> </w:t>
      </w:r>
      <w:r w:rsidRPr="00080EA8">
        <w:rPr>
          <w:rFonts w:hint="eastAsia"/>
          <w:i/>
          <w:lang w:val="de-DE"/>
        </w:rPr>
        <w:t>Zur Seinsfrage.</w:t>
      </w:r>
      <w:r>
        <w:rPr>
          <w:rFonts w:hint="eastAsia"/>
          <w:lang w:val="de-DE"/>
        </w:rPr>
        <w:t xml:space="preserve"> In : </w:t>
      </w:r>
      <w:r w:rsidRPr="004F4632">
        <w:rPr>
          <w:rFonts w:hint="eastAsia"/>
          <w:i/>
          <w:lang w:val="de-DE"/>
        </w:rPr>
        <w:t>Wegmarken</w:t>
      </w:r>
      <w:r>
        <w:rPr>
          <w:rFonts w:hint="eastAsia"/>
          <w:lang w:val="de-DE"/>
        </w:rPr>
        <w:t xml:space="preserve">, Gesamtausgabe, Band 9, </w:t>
      </w:r>
      <w:r>
        <w:rPr>
          <w:lang w:val="de-DE"/>
        </w:rPr>
        <w:t>Vittorio Klostermann, 19</w:t>
      </w:r>
      <w:r>
        <w:rPr>
          <w:rFonts w:hint="eastAsia"/>
          <w:lang w:val="de-DE"/>
        </w:rPr>
        <w:t>76</w:t>
      </w:r>
      <w:r>
        <w:rPr>
          <w:lang w:val="de-DE"/>
        </w:rPr>
        <w:t xml:space="preserve">, </w:t>
      </w:r>
      <w:r>
        <w:rPr>
          <w:rFonts w:hint="eastAsia"/>
          <w:lang w:val="de-DE"/>
        </w:rPr>
        <w:t>3</w:t>
      </w:r>
      <w:r>
        <w:rPr>
          <w:lang w:val="de-DE"/>
        </w:rPr>
        <w:t xml:space="preserve">. Auflage, </w:t>
      </w:r>
      <w:r w:rsidRPr="004F4632">
        <w:rPr>
          <w:lang w:val="de-DE"/>
        </w:rPr>
        <w:t>2</w:t>
      </w:r>
      <w:r>
        <w:rPr>
          <w:rFonts w:hint="eastAsia"/>
          <w:lang w:val="de-DE"/>
        </w:rPr>
        <w:t>004</w:t>
      </w:r>
      <w:r w:rsidRPr="004F4632">
        <w:rPr>
          <w:lang w:val="de-DE"/>
        </w:rPr>
        <w:t>.</w:t>
      </w:r>
    </w:p>
    <w:p w14:paraId="6578E02F" w14:textId="77777777" w:rsidR="00FE571C" w:rsidRDefault="00FE571C" w:rsidP="00FE571C">
      <w:pPr>
        <w:rPr>
          <w:lang w:val="de-DE"/>
        </w:rPr>
      </w:pPr>
      <w:r>
        <w:rPr>
          <w:lang w:val="de-DE"/>
        </w:rPr>
        <w:t>HEIDEGGER Martin (19</w:t>
      </w:r>
      <w:r>
        <w:rPr>
          <w:rFonts w:hint="eastAsia"/>
          <w:lang w:val="de-DE"/>
        </w:rPr>
        <w:t>55-56</w:t>
      </w:r>
      <w:r w:rsidRPr="004F4632">
        <w:rPr>
          <w:lang w:val="de-DE"/>
        </w:rPr>
        <w:t>) :</w:t>
      </w:r>
      <w:r>
        <w:rPr>
          <w:rFonts w:hint="eastAsia"/>
          <w:lang w:val="de-DE"/>
        </w:rPr>
        <w:t xml:space="preserve"> </w:t>
      </w:r>
      <w:r w:rsidRPr="009D4554">
        <w:rPr>
          <w:i/>
          <w:lang w:val="de-DE"/>
        </w:rPr>
        <w:t xml:space="preserve">Der Satz </w:t>
      </w:r>
      <w:r>
        <w:rPr>
          <w:rFonts w:hint="eastAsia"/>
          <w:i/>
          <w:lang w:val="de-DE"/>
        </w:rPr>
        <w:t>vom Grund</w:t>
      </w:r>
      <w:r w:rsidRPr="009D4554">
        <w:rPr>
          <w:i/>
          <w:lang w:val="de-DE"/>
        </w:rPr>
        <w:t>.</w:t>
      </w:r>
      <w:r>
        <w:rPr>
          <w:lang w:val="de-DE"/>
        </w:rPr>
        <w:t xml:space="preserve"> </w:t>
      </w:r>
      <w:r>
        <w:rPr>
          <w:rFonts w:hint="eastAsia"/>
          <w:lang w:val="de-DE"/>
        </w:rPr>
        <w:t>Klett-Cotta, 9. Auflage, 2006.</w:t>
      </w:r>
    </w:p>
    <w:p w14:paraId="693D4775" w14:textId="77777777" w:rsidR="00FE571C" w:rsidRDefault="00FE571C" w:rsidP="00FE571C">
      <w:pPr>
        <w:rPr>
          <w:lang w:val="de-DE"/>
        </w:rPr>
      </w:pPr>
      <w:r>
        <w:rPr>
          <w:lang w:val="de-DE"/>
        </w:rPr>
        <w:t>HEIDEGGER Martin (19</w:t>
      </w:r>
      <w:r>
        <w:rPr>
          <w:rFonts w:hint="eastAsia"/>
          <w:lang w:val="de-DE"/>
        </w:rPr>
        <w:t>57</w:t>
      </w:r>
      <w:r w:rsidRPr="004F4632">
        <w:rPr>
          <w:lang w:val="de-DE"/>
        </w:rPr>
        <w:t>) :</w:t>
      </w:r>
      <w:r>
        <w:rPr>
          <w:rFonts w:hint="eastAsia"/>
          <w:lang w:val="de-DE"/>
        </w:rPr>
        <w:t xml:space="preserve"> </w:t>
      </w:r>
      <w:r w:rsidRPr="009D4554">
        <w:rPr>
          <w:i/>
          <w:lang w:val="de-DE"/>
        </w:rPr>
        <w:t>Der Satz der Identität.</w:t>
      </w:r>
      <w:r>
        <w:rPr>
          <w:lang w:val="de-DE"/>
        </w:rPr>
        <w:t xml:space="preserve"> In : </w:t>
      </w:r>
      <w:r w:rsidRPr="009D4554">
        <w:rPr>
          <w:i/>
          <w:lang w:val="de-DE"/>
        </w:rPr>
        <w:t>Identität und Differenz,</w:t>
      </w:r>
      <w:r>
        <w:rPr>
          <w:lang w:val="de-DE"/>
        </w:rPr>
        <w:t xml:space="preserve"> </w:t>
      </w:r>
      <w:r>
        <w:rPr>
          <w:rFonts w:hint="eastAsia"/>
          <w:lang w:val="de-DE"/>
        </w:rPr>
        <w:t xml:space="preserve">Gesamtausgabe, Band </w:t>
      </w:r>
      <w:r>
        <w:rPr>
          <w:lang w:val="de-DE"/>
        </w:rPr>
        <w:t>11</w:t>
      </w:r>
      <w:r>
        <w:rPr>
          <w:rFonts w:hint="eastAsia"/>
          <w:lang w:val="de-DE"/>
        </w:rPr>
        <w:t xml:space="preserve">, </w:t>
      </w:r>
      <w:r>
        <w:rPr>
          <w:lang w:val="de-DE"/>
        </w:rPr>
        <w:t xml:space="preserve">Vittorio Klostermann, </w:t>
      </w:r>
      <w:r w:rsidRPr="004F4632">
        <w:rPr>
          <w:lang w:val="de-DE"/>
        </w:rPr>
        <w:t>2</w:t>
      </w:r>
      <w:r>
        <w:rPr>
          <w:rFonts w:hint="eastAsia"/>
          <w:lang w:val="de-DE"/>
        </w:rPr>
        <w:t>00</w:t>
      </w:r>
      <w:r>
        <w:rPr>
          <w:lang w:val="de-DE"/>
        </w:rPr>
        <w:t>6</w:t>
      </w:r>
      <w:r w:rsidRPr="004F4632">
        <w:rPr>
          <w:lang w:val="de-DE"/>
        </w:rPr>
        <w:t>.</w:t>
      </w:r>
    </w:p>
    <w:p w14:paraId="6EEB5248" w14:textId="77777777" w:rsidR="00FE571C" w:rsidRDefault="00FE571C" w:rsidP="00FE571C">
      <w:pPr>
        <w:rPr>
          <w:lang w:val="de-DE"/>
        </w:rPr>
      </w:pPr>
      <w:r>
        <w:rPr>
          <w:rFonts w:hint="eastAsia"/>
          <w:lang w:val="de-DE"/>
        </w:rPr>
        <w:t>HEIDEGGER Martin (19</w:t>
      </w:r>
      <w:r>
        <w:rPr>
          <w:lang w:val="de-DE"/>
        </w:rPr>
        <w:t>57-58</w:t>
      </w:r>
      <w:r w:rsidRPr="003377D5">
        <w:rPr>
          <w:rFonts w:hint="eastAsia"/>
          <w:lang w:val="de-DE"/>
        </w:rPr>
        <w:t>)</w:t>
      </w:r>
      <w:r w:rsidRPr="003377D5">
        <w:rPr>
          <w:lang w:val="de-DE"/>
        </w:rPr>
        <w:t> </w:t>
      </w:r>
      <w:r w:rsidRPr="003377D5">
        <w:rPr>
          <w:rFonts w:hint="eastAsia"/>
          <w:lang w:val="de-DE"/>
        </w:rPr>
        <w:t>:</w:t>
      </w:r>
      <w:r>
        <w:rPr>
          <w:rFonts w:hint="eastAsia"/>
          <w:lang w:val="de-DE"/>
        </w:rPr>
        <w:t xml:space="preserve"> </w:t>
      </w:r>
      <w:r>
        <w:rPr>
          <w:i/>
          <w:lang w:val="de-DE"/>
        </w:rPr>
        <w:t>Das Wesen der Sprache</w:t>
      </w:r>
      <w:r w:rsidRPr="006660A7">
        <w:rPr>
          <w:rFonts w:hint="eastAsia"/>
          <w:lang w:val="de-DE"/>
        </w:rPr>
        <w:t xml:space="preserve">. </w:t>
      </w:r>
      <w:r>
        <w:rPr>
          <w:rFonts w:hint="eastAsia"/>
          <w:lang w:val="de-DE"/>
        </w:rPr>
        <w:t xml:space="preserve">In : </w:t>
      </w:r>
      <w:r>
        <w:rPr>
          <w:i/>
          <w:lang w:val="de-DE"/>
        </w:rPr>
        <w:t>Unterwegs z</w:t>
      </w:r>
      <w:r w:rsidRPr="00080EA8">
        <w:rPr>
          <w:rFonts w:hint="eastAsia"/>
          <w:i/>
          <w:lang w:val="de-DE"/>
        </w:rPr>
        <w:t>ur S</w:t>
      </w:r>
      <w:r>
        <w:rPr>
          <w:i/>
          <w:lang w:val="de-DE"/>
        </w:rPr>
        <w:t>pr</w:t>
      </w:r>
      <w:r w:rsidRPr="00080EA8">
        <w:rPr>
          <w:rFonts w:hint="eastAsia"/>
          <w:i/>
          <w:lang w:val="de-DE"/>
        </w:rPr>
        <w:t>ache</w:t>
      </w:r>
      <w:r>
        <w:rPr>
          <w:i/>
          <w:lang w:val="de-DE"/>
        </w:rPr>
        <w:t>,</w:t>
      </w:r>
      <w:r>
        <w:rPr>
          <w:rFonts w:hint="eastAsia"/>
          <w:lang w:val="de-DE"/>
        </w:rPr>
        <w:t xml:space="preserve"> </w:t>
      </w:r>
      <w:r>
        <w:rPr>
          <w:lang w:val="de-DE"/>
        </w:rPr>
        <w:t xml:space="preserve">Klettt-Cotta, 1959, 14. </w:t>
      </w:r>
      <w:r>
        <w:rPr>
          <w:rFonts w:hint="eastAsia"/>
          <w:lang w:val="de-DE"/>
        </w:rPr>
        <w:t>Auflage, 200</w:t>
      </w:r>
      <w:r>
        <w:rPr>
          <w:lang w:val="de-DE"/>
        </w:rPr>
        <w:t>7</w:t>
      </w:r>
      <w:r>
        <w:rPr>
          <w:rFonts w:hint="eastAsia"/>
          <w:lang w:val="de-DE"/>
        </w:rPr>
        <w:t>.</w:t>
      </w:r>
    </w:p>
    <w:p w14:paraId="54C07AE2" w14:textId="77777777" w:rsidR="00FE571C" w:rsidRDefault="00FE571C" w:rsidP="00FE571C">
      <w:pPr>
        <w:widowControl w:val="0"/>
        <w:rPr>
          <w:lang w:val="de-DE"/>
        </w:rPr>
      </w:pPr>
      <w:r>
        <w:rPr>
          <w:rFonts w:hint="eastAsia"/>
          <w:lang w:val="de-DE"/>
        </w:rPr>
        <w:t>HEIDEGGER Martin (1962</w:t>
      </w:r>
      <w:r w:rsidRPr="003377D5">
        <w:rPr>
          <w:rFonts w:hint="eastAsia"/>
          <w:lang w:val="de-DE"/>
        </w:rPr>
        <w:t>)</w:t>
      </w:r>
      <w:r w:rsidRPr="003377D5">
        <w:rPr>
          <w:lang w:val="de-DE"/>
        </w:rPr>
        <w:t> </w:t>
      </w:r>
      <w:r w:rsidRPr="003377D5">
        <w:rPr>
          <w:rFonts w:hint="eastAsia"/>
          <w:lang w:val="de-DE"/>
        </w:rPr>
        <w:t>:</w:t>
      </w:r>
      <w:r>
        <w:rPr>
          <w:rFonts w:hint="eastAsia"/>
          <w:lang w:val="de-DE"/>
        </w:rPr>
        <w:t xml:space="preserve"> </w:t>
      </w:r>
      <w:r>
        <w:rPr>
          <w:rFonts w:hint="eastAsia"/>
          <w:i/>
          <w:lang w:val="de-DE"/>
        </w:rPr>
        <w:t>Zeit und Sein</w:t>
      </w:r>
      <w:r w:rsidRPr="006660A7">
        <w:rPr>
          <w:rFonts w:hint="eastAsia"/>
          <w:lang w:val="de-DE"/>
        </w:rPr>
        <w:t xml:space="preserve">. </w:t>
      </w:r>
      <w:r>
        <w:rPr>
          <w:rFonts w:hint="eastAsia"/>
          <w:lang w:val="de-DE"/>
        </w:rPr>
        <w:t xml:space="preserve">In : </w:t>
      </w:r>
      <w:r w:rsidRPr="00080EA8">
        <w:rPr>
          <w:rFonts w:hint="eastAsia"/>
          <w:i/>
          <w:lang w:val="de-DE"/>
        </w:rPr>
        <w:t>Zur Sache des Denkens</w:t>
      </w:r>
      <w:r>
        <w:rPr>
          <w:rFonts w:hint="eastAsia"/>
          <w:lang w:val="de-DE"/>
        </w:rPr>
        <w:t>, Max Niemeyer Verlag, 1969, 4. Auflage, 2000.</w:t>
      </w:r>
    </w:p>
    <w:p w14:paraId="77370B23" w14:textId="77777777" w:rsidR="00FE571C" w:rsidRDefault="00FE571C" w:rsidP="00FE571C">
      <w:pPr>
        <w:widowControl w:val="0"/>
        <w:rPr>
          <w:lang w:val="de-DE"/>
        </w:rPr>
      </w:pPr>
      <w:r>
        <w:rPr>
          <w:rFonts w:hint="eastAsia"/>
          <w:lang w:val="de-DE"/>
        </w:rPr>
        <w:t>HEIDEGGER Martin (1964</w:t>
      </w:r>
      <w:r w:rsidRPr="003377D5">
        <w:rPr>
          <w:rFonts w:hint="eastAsia"/>
          <w:lang w:val="de-DE"/>
        </w:rPr>
        <w:t>)</w:t>
      </w:r>
      <w:r w:rsidRPr="003377D5">
        <w:rPr>
          <w:lang w:val="de-DE"/>
        </w:rPr>
        <w:t> </w:t>
      </w:r>
      <w:r w:rsidRPr="003377D5">
        <w:rPr>
          <w:rFonts w:hint="eastAsia"/>
          <w:lang w:val="de-DE"/>
        </w:rPr>
        <w:t>:</w:t>
      </w:r>
      <w:r>
        <w:rPr>
          <w:rFonts w:hint="eastAsia"/>
          <w:lang w:val="de-DE"/>
        </w:rPr>
        <w:t xml:space="preserve"> </w:t>
      </w:r>
      <w:r w:rsidRPr="00080EA8">
        <w:rPr>
          <w:rFonts w:hint="eastAsia"/>
          <w:i/>
          <w:lang w:val="de-DE"/>
        </w:rPr>
        <w:t>Das Ende der Philosophie und die Aufgabe des Denkens.</w:t>
      </w:r>
      <w:r>
        <w:rPr>
          <w:rFonts w:hint="eastAsia"/>
          <w:lang w:val="de-DE"/>
        </w:rPr>
        <w:t xml:space="preserve"> In : </w:t>
      </w:r>
      <w:r w:rsidRPr="00080EA8">
        <w:rPr>
          <w:rFonts w:hint="eastAsia"/>
          <w:i/>
          <w:lang w:val="de-DE"/>
        </w:rPr>
        <w:t>Zur Sache des Denkens</w:t>
      </w:r>
      <w:r>
        <w:rPr>
          <w:rFonts w:hint="eastAsia"/>
          <w:lang w:val="de-DE"/>
        </w:rPr>
        <w:t>, Max Niemeyer Verlag, 1969, 4. Auflage, 2000.</w:t>
      </w:r>
    </w:p>
    <w:p w14:paraId="15B33228" w14:textId="77777777" w:rsidR="00FE571C" w:rsidRDefault="00FE571C" w:rsidP="00FE571C">
      <w:pPr>
        <w:widowControl w:val="0"/>
        <w:rPr>
          <w:lang w:val="de-DE"/>
        </w:rPr>
      </w:pPr>
      <w:r>
        <w:rPr>
          <w:rFonts w:hint="eastAsia"/>
          <w:lang w:val="de-DE"/>
        </w:rPr>
        <w:t>HEIDEGGER</w:t>
      </w:r>
      <w:r w:rsidRPr="003377D5">
        <w:rPr>
          <w:rFonts w:hint="eastAsia"/>
          <w:lang w:val="de-DE"/>
        </w:rPr>
        <w:t xml:space="preserve"> Martin (1966)</w:t>
      </w:r>
      <w:r w:rsidRPr="003377D5">
        <w:rPr>
          <w:lang w:val="de-DE"/>
        </w:rPr>
        <w:t> </w:t>
      </w:r>
      <w:r w:rsidRPr="003377D5">
        <w:rPr>
          <w:rFonts w:hint="eastAsia"/>
          <w:lang w:val="de-DE"/>
        </w:rPr>
        <w:t xml:space="preserve">: Brief an Medard Boss vom 4. </w:t>
      </w:r>
      <w:r>
        <w:rPr>
          <w:rFonts w:hint="eastAsia"/>
          <w:lang w:val="de-DE"/>
        </w:rPr>
        <w:t xml:space="preserve">Dezember 1966 aus Freiburg i. Br. In : </w:t>
      </w:r>
      <w:r w:rsidRPr="00626ED3">
        <w:rPr>
          <w:rFonts w:hint="eastAsia"/>
          <w:i/>
          <w:lang w:val="de-DE"/>
        </w:rPr>
        <w:t>Zollikoner Seminare</w:t>
      </w:r>
      <w:r>
        <w:rPr>
          <w:rFonts w:hint="eastAsia"/>
          <w:lang w:val="de-DE"/>
        </w:rPr>
        <w:t>, herausgegeben von Medard Boss, Vittorio Klostermann, 1987, 3. Auflage</w:t>
      </w:r>
      <w:r>
        <w:rPr>
          <w:lang w:val="de-DE"/>
        </w:rPr>
        <w:t>,</w:t>
      </w:r>
      <w:r>
        <w:rPr>
          <w:rFonts w:hint="eastAsia"/>
          <w:lang w:val="de-DE"/>
        </w:rPr>
        <w:t xml:space="preserve"> 2006.</w:t>
      </w:r>
    </w:p>
    <w:p w14:paraId="1697E680" w14:textId="77777777" w:rsidR="00FE571C" w:rsidRDefault="00FE571C" w:rsidP="00FE571C">
      <w:pPr>
        <w:widowControl w:val="0"/>
        <w:rPr>
          <w:lang w:val="de-DE"/>
        </w:rPr>
      </w:pPr>
      <w:r>
        <w:rPr>
          <w:rFonts w:hint="eastAsia"/>
          <w:lang w:val="de-DE"/>
        </w:rPr>
        <w:t>HEIDEGGER</w:t>
      </w:r>
      <w:r>
        <w:rPr>
          <w:lang w:val="de-DE"/>
        </w:rPr>
        <w:t xml:space="preserve"> Martin (196</w:t>
      </w:r>
      <w:r>
        <w:rPr>
          <w:rFonts w:hint="eastAsia"/>
          <w:lang w:val="de-DE"/>
        </w:rPr>
        <w:t>7</w:t>
      </w:r>
      <w:r w:rsidRPr="004C386E">
        <w:rPr>
          <w:lang w:val="de-DE"/>
        </w:rPr>
        <w:t xml:space="preserve">) : Brief an Medard Boss vom </w:t>
      </w:r>
      <w:r>
        <w:rPr>
          <w:rFonts w:hint="eastAsia"/>
          <w:lang w:val="de-DE"/>
        </w:rPr>
        <w:t>2</w:t>
      </w:r>
      <w:r>
        <w:rPr>
          <w:lang w:val="de-DE"/>
        </w:rPr>
        <w:t xml:space="preserve">4. </w:t>
      </w:r>
      <w:r>
        <w:rPr>
          <w:rFonts w:hint="eastAsia"/>
          <w:lang w:val="de-DE"/>
        </w:rPr>
        <w:t>April</w:t>
      </w:r>
      <w:r>
        <w:rPr>
          <w:lang w:val="de-DE"/>
        </w:rPr>
        <w:t xml:space="preserve"> 19</w:t>
      </w:r>
      <w:r>
        <w:rPr>
          <w:rFonts w:hint="eastAsia"/>
          <w:lang w:val="de-DE"/>
        </w:rPr>
        <w:t>67</w:t>
      </w:r>
      <w:r w:rsidRPr="004C386E">
        <w:rPr>
          <w:lang w:val="de-DE"/>
        </w:rPr>
        <w:t xml:space="preserve"> aus Freiburg i.</w:t>
      </w:r>
      <w:r>
        <w:rPr>
          <w:lang w:val="de-DE"/>
        </w:rPr>
        <w:t xml:space="preserve"> Br. In : </w:t>
      </w:r>
      <w:r w:rsidRPr="00626ED3">
        <w:rPr>
          <w:i/>
          <w:lang w:val="de-DE"/>
        </w:rPr>
        <w:t>Zollikoner Seminare</w:t>
      </w:r>
      <w:r>
        <w:rPr>
          <w:lang w:val="de-DE"/>
        </w:rPr>
        <w:t xml:space="preserve">, </w:t>
      </w:r>
      <w:r>
        <w:rPr>
          <w:rFonts w:hint="eastAsia"/>
          <w:lang w:val="de-DE"/>
        </w:rPr>
        <w:t>h</w:t>
      </w:r>
      <w:r w:rsidRPr="004C386E">
        <w:rPr>
          <w:lang w:val="de-DE"/>
        </w:rPr>
        <w:t>erausgegeben von Medard Boss, Vittorio Klostermann, 1987, 3. Auflage</w:t>
      </w:r>
      <w:r>
        <w:rPr>
          <w:lang w:val="de-DE"/>
        </w:rPr>
        <w:t>,</w:t>
      </w:r>
      <w:r w:rsidRPr="004C386E">
        <w:rPr>
          <w:lang w:val="de-DE"/>
        </w:rPr>
        <w:t xml:space="preserve"> 2006.</w:t>
      </w:r>
    </w:p>
    <w:p w14:paraId="5C72784B" w14:textId="77777777" w:rsidR="00FE571C" w:rsidRDefault="00FE571C" w:rsidP="00FE571C">
      <w:pPr>
        <w:rPr>
          <w:lang w:val="de-DE"/>
        </w:rPr>
      </w:pPr>
      <w:r>
        <w:rPr>
          <w:rFonts w:hint="eastAsia"/>
          <w:lang w:val="de-DE"/>
        </w:rPr>
        <w:t>HEIDEGGER</w:t>
      </w:r>
      <w:r>
        <w:rPr>
          <w:lang w:val="de-DE"/>
        </w:rPr>
        <w:t xml:space="preserve"> Martin (1968</w:t>
      </w:r>
      <w:r w:rsidRPr="004C386E">
        <w:rPr>
          <w:lang w:val="de-DE"/>
        </w:rPr>
        <w:t>) :</w:t>
      </w:r>
      <w:r>
        <w:rPr>
          <w:lang w:val="de-DE"/>
        </w:rPr>
        <w:t xml:space="preserve"> </w:t>
      </w:r>
      <w:r w:rsidRPr="00D50EC8">
        <w:rPr>
          <w:i/>
          <w:lang w:val="de-DE"/>
        </w:rPr>
        <w:t>Das Gedicht</w:t>
      </w:r>
      <w:r>
        <w:rPr>
          <w:lang w:val="de-DE"/>
        </w:rPr>
        <w:t xml:space="preserve">. In : </w:t>
      </w:r>
      <w:r w:rsidRPr="00D50EC8">
        <w:rPr>
          <w:i/>
          <w:lang w:val="de-DE"/>
        </w:rPr>
        <w:t>Erläuterungen zu Hölderlins Dichtung</w:t>
      </w:r>
      <w:r>
        <w:rPr>
          <w:lang w:val="de-DE"/>
        </w:rPr>
        <w:t>, Vittorio Klostermann, 6, Auflage, 1996.</w:t>
      </w:r>
    </w:p>
    <w:p w14:paraId="2E7DAD23" w14:textId="77777777" w:rsidR="00FE571C" w:rsidRDefault="00FE571C" w:rsidP="00FE571C">
      <w:pPr>
        <w:rPr>
          <w:lang w:val="de-DE"/>
        </w:rPr>
      </w:pPr>
    </w:p>
    <w:p w14:paraId="2667F407" w14:textId="77777777" w:rsidR="00FE571C" w:rsidRDefault="00FE571C" w:rsidP="00FE571C">
      <w:pPr>
        <w:widowControl w:val="0"/>
        <w:tabs>
          <w:tab w:val="left" w:pos="7110"/>
        </w:tabs>
        <w:rPr>
          <w:lang w:val="fr-FR"/>
        </w:rPr>
      </w:pPr>
      <w:r>
        <w:rPr>
          <w:lang w:val="fr-FR"/>
        </w:rPr>
        <w:t xml:space="preserve">LACAN Jacques (1932) : </w:t>
      </w:r>
      <w:r w:rsidRPr="001A6E28">
        <w:rPr>
          <w:i/>
          <w:lang w:val="fr-FR"/>
        </w:rPr>
        <w:t>De la psychose paranoïaque dans ses rapports avec la personnalité</w:t>
      </w:r>
      <w:r>
        <w:rPr>
          <w:lang w:val="fr-FR"/>
        </w:rPr>
        <w:t xml:space="preserve">. In : </w:t>
      </w:r>
      <w:r w:rsidRPr="001A6E28">
        <w:rPr>
          <w:i/>
          <w:lang w:val="fr-FR"/>
        </w:rPr>
        <w:t>De la psychose paranoïaque dans ses rapports avec la personnalité</w:t>
      </w:r>
      <w:r>
        <w:rPr>
          <w:lang w:val="fr-FR"/>
        </w:rPr>
        <w:t xml:space="preserve"> suivi de </w:t>
      </w:r>
      <w:r w:rsidRPr="001A6E28">
        <w:rPr>
          <w:i/>
          <w:lang w:val="fr-FR"/>
        </w:rPr>
        <w:t>Premiers écrits sur la paranoïa</w:t>
      </w:r>
      <w:r>
        <w:rPr>
          <w:lang w:val="fr-FR"/>
        </w:rPr>
        <w:t>, É</w:t>
      </w:r>
      <w:r w:rsidRPr="008E2911">
        <w:rPr>
          <w:lang w:val="fr-FR"/>
        </w:rPr>
        <w:t>ditions du Seuil,</w:t>
      </w:r>
      <w:r>
        <w:rPr>
          <w:rFonts w:hint="eastAsia"/>
          <w:lang w:val="fr-FR"/>
        </w:rPr>
        <w:t xml:space="preserve"> 19</w:t>
      </w:r>
      <w:r>
        <w:rPr>
          <w:lang w:val="fr-FR"/>
        </w:rPr>
        <w:t>75</w:t>
      </w:r>
      <w:r>
        <w:rPr>
          <w:rFonts w:hint="eastAsia"/>
          <w:lang w:val="fr-FR"/>
        </w:rPr>
        <w:t>.</w:t>
      </w:r>
    </w:p>
    <w:p w14:paraId="7D0981FD" w14:textId="77777777" w:rsidR="00FE571C" w:rsidRDefault="00FE571C" w:rsidP="00FE571C">
      <w:pPr>
        <w:widowControl w:val="0"/>
        <w:tabs>
          <w:tab w:val="left" w:pos="7110"/>
        </w:tabs>
        <w:rPr>
          <w:lang w:val="fr-FR"/>
        </w:rPr>
      </w:pPr>
      <w:r>
        <w:rPr>
          <w:rFonts w:hint="eastAsia"/>
          <w:lang w:val="fr-FR"/>
        </w:rPr>
        <w:lastRenderedPageBreak/>
        <w:t>LACAN Jacques (19</w:t>
      </w:r>
      <w:r>
        <w:rPr>
          <w:lang w:val="fr-FR"/>
        </w:rPr>
        <w:t>46</w:t>
      </w:r>
      <w:r>
        <w:rPr>
          <w:rFonts w:hint="eastAsia"/>
          <w:lang w:val="fr-FR"/>
        </w:rPr>
        <w:t>)</w:t>
      </w:r>
      <w:r>
        <w:rPr>
          <w:lang w:val="fr-FR"/>
        </w:rPr>
        <w:t> </w:t>
      </w:r>
      <w:r>
        <w:rPr>
          <w:rFonts w:hint="eastAsia"/>
          <w:lang w:val="fr-FR"/>
        </w:rPr>
        <w:t xml:space="preserve">: </w:t>
      </w:r>
      <w:r w:rsidRPr="0070439A">
        <w:rPr>
          <w:i/>
          <w:lang w:val="fr-FR"/>
        </w:rPr>
        <w:t>Propos sur la causalité psychique</w:t>
      </w:r>
      <w:r w:rsidRPr="003C7F99">
        <w:rPr>
          <w:lang w:val="fr-FR"/>
        </w:rPr>
        <w:t>.</w:t>
      </w:r>
      <w:r w:rsidRPr="003C7F99">
        <w:rPr>
          <w:rFonts w:hint="eastAsia"/>
          <w:lang w:val="fr-FR"/>
        </w:rPr>
        <w:t xml:space="preserve"> I</w:t>
      </w:r>
      <w:r>
        <w:rPr>
          <w:rFonts w:hint="eastAsia"/>
          <w:lang w:val="fr-FR"/>
        </w:rPr>
        <w:t>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70CCB1C1" w14:textId="77777777" w:rsidR="00FE571C" w:rsidRPr="002A79B5" w:rsidRDefault="00FE571C" w:rsidP="00FE571C">
      <w:pPr>
        <w:tabs>
          <w:tab w:val="left" w:pos="7110"/>
        </w:tabs>
        <w:rPr>
          <w:lang w:val="fr-FR"/>
        </w:rPr>
      </w:pPr>
      <w:r>
        <w:rPr>
          <w:rFonts w:hint="eastAsia"/>
          <w:lang w:val="fr-FR"/>
        </w:rPr>
        <w:t>LACAN Jacques (19</w:t>
      </w:r>
      <w:r>
        <w:rPr>
          <w:lang w:val="fr-FR"/>
        </w:rPr>
        <w:t>49</w:t>
      </w:r>
      <w:r>
        <w:rPr>
          <w:rFonts w:hint="eastAsia"/>
          <w:lang w:val="fr-FR"/>
        </w:rPr>
        <w:t>)</w:t>
      </w:r>
      <w:r>
        <w:rPr>
          <w:lang w:val="fr-FR"/>
        </w:rPr>
        <w:t> </w:t>
      </w:r>
      <w:r>
        <w:rPr>
          <w:rFonts w:hint="eastAsia"/>
          <w:lang w:val="fr-FR"/>
        </w:rPr>
        <w:t xml:space="preserve">: </w:t>
      </w:r>
      <w:r>
        <w:rPr>
          <w:i/>
          <w:lang w:val="fr-FR"/>
        </w:rPr>
        <w:t>Le stade du miroir comme formateur de la fonction du Je</w:t>
      </w:r>
      <w:r w:rsidRPr="002A79B5">
        <w:rPr>
          <w:lang w:val="fr-FR"/>
        </w:rPr>
        <w:t>.</w:t>
      </w:r>
      <w:r w:rsidRPr="002A79B5">
        <w:rPr>
          <w:rFonts w:hint="eastAsia"/>
          <w:lang w:val="fr-FR"/>
        </w:rPr>
        <w:t xml:space="preserve"> </w:t>
      </w:r>
      <w:r w:rsidRPr="003C7F99">
        <w:rPr>
          <w:rFonts w:hint="eastAsia"/>
          <w:lang w:val="fr-FR"/>
        </w:rPr>
        <w:t>I</w:t>
      </w:r>
      <w:r>
        <w:rPr>
          <w:rFonts w:hint="eastAsia"/>
          <w:lang w:val="fr-FR"/>
        </w:rPr>
        <w:t>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77CC3A36" w14:textId="77777777" w:rsidR="00FE571C" w:rsidRDefault="00FE571C" w:rsidP="00FE571C">
      <w:pPr>
        <w:widowControl w:val="0"/>
        <w:tabs>
          <w:tab w:val="left" w:pos="7110"/>
        </w:tabs>
        <w:rPr>
          <w:lang w:val="fr-FR"/>
        </w:rPr>
      </w:pPr>
      <w:r>
        <w:rPr>
          <w:rFonts w:hint="eastAsia"/>
          <w:lang w:val="fr-FR"/>
        </w:rPr>
        <w:t>LACAN Jacques (1953)</w:t>
      </w:r>
      <w:r>
        <w:rPr>
          <w:lang w:val="fr-FR"/>
        </w:rPr>
        <w:t> </w:t>
      </w:r>
      <w:r>
        <w:rPr>
          <w:rFonts w:hint="eastAsia"/>
          <w:lang w:val="fr-FR"/>
        </w:rPr>
        <w:t xml:space="preserve">: </w:t>
      </w:r>
      <w:r>
        <w:rPr>
          <w:rFonts w:hint="eastAsia"/>
          <w:i/>
          <w:lang w:val="fr-FR"/>
        </w:rPr>
        <w:t>Fonction et champ de la parole et du langage en psychanalyse.</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70E2289E" w14:textId="77777777" w:rsidR="00FE571C" w:rsidRDefault="00FE571C" w:rsidP="00FE571C">
      <w:pPr>
        <w:tabs>
          <w:tab w:val="left" w:pos="7110"/>
        </w:tabs>
        <w:rPr>
          <w:lang w:val="fr-FR"/>
        </w:rPr>
      </w:pPr>
      <w:r>
        <w:rPr>
          <w:rFonts w:hint="eastAsia"/>
          <w:lang w:val="fr-FR"/>
        </w:rPr>
        <w:t>LACAN Jacques (1953</w:t>
      </w:r>
      <w:r>
        <w:rPr>
          <w:lang w:val="fr-FR"/>
        </w:rPr>
        <w:t>-</w:t>
      </w:r>
      <w:r>
        <w:rPr>
          <w:rFonts w:hint="eastAsia"/>
          <w:lang w:val="fr-FR"/>
        </w:rPr>
        <w:t>54)</w:t>
      </w:r>
      <w:r>
        <w:rPr>
          <w:lang w:val="fr-FR"/>
        </w:rPr>
        <w:t> </w:t>
      </w:r>
      <w:r>
        <w:rPr>
          <w:rFonts w:hint="eastAsia"/>
          <w:lang w:val="fr-FR"/>
        </w:rPr>
        <w:t>:</w:t>
      </w:r>
      <w:r>
        <w:rPr>
          <w:lang w:val="fr-FR"/>
        </w:rPr>
        <w:t xml:space="preserve"> </w:t>
      </w:r>
      <w:r w:rsidRPr="006372BC">
        <w:rPr>
          <w:i/>
          <w:lang w:val="fr-FR"/>
        </w:rPr>
        <w:t>Le Séminaire</w:t>
      </w:r>
      <w:r>
        <w:rPr>
          <w:lang w:val="fr-FR"/>
        </w:rPr>
        <w:t xml:space="preserve">, livre </w:t>
      </w:r>
      <w:r>
        <w:rPr>
          <w:rFonts w:hint="eastAsia"/>
          <w:lang w:val="fr-FR"/>
        </w:rPr>
        <w:t>I.</w:t>
      </w:r>
      <w:r>
        <w:rPr>
          <w:lang w:val="fr-FR"/>
        </w:rPr>
        <w:t xml:space="preserve"> </w:t>
      </w:r>
      <w:r>
        <w:rPr>
          <w:i/>
          <w:lang w:val="fr-FR"/>
        </w:rPr>
        <w:t>Le</w:t>
      </w:r>
      <w:r>
        <w:rPr>
          <w:rFonts w:hint="eastAsia"/>
          <w:i/>
          <w:lang w:val="fr-FR"/>
        </w:rPr>
        <w:t xml:space="preserve">s </w:t>
      </w:r>
      <w:r>
        <w:rPr>
          <w:i/>
          <w:lang w:val="fr-FR"/>
        </w:rPr>
        <w:t>écrits techniques de Freud</w:t>
      </w:r>
      <w:r w:rsidRPr="00BC00F2">
        <w:rPr>
          <w:lang w:val="fr-FR"/>
        </w:rPr>
        <w:t xml:space="preserve">. </w:t>
      </w:r>
      <w:r>
        <w:rPr>
          <w:lang w:val="fr-FR"/>
        </w:rPr>
        <w:t>Éditions du Seuil, 19</w:t>
      </w:r>
      <w:r>
        <w:rPr>
          <w:rFonts w:hint="eastAsia"/>
          <w:lang w:val="fr-FR"/>
        </w:rPr>
        <w:t>7</w:t>
      </w:r>
      <w:r>
        <w:rPr>
          <w:lang w:val="fr-FR"/>
        </w:rPr>
        <w:t>5.</w:t>
      </w:r>
    </w:p>
    <w:p w14:paraId="2F3D311B" w14:textId="77777777" w:rsidR="00FE571C" w:rsidRPr="00E029DE" w:rsidRDefault="00FE571C" w:rsidP="00FE571C">
      <w:pPr>
        <w:tabs>
          <w:tab w:val="left" w:pos="7110"/>
        </w:tabs>
        <w:rPr>
          <w:lang w:val="fr-FR"/>
        </w:rPr>
      </w:pPr>
      <w:r>
        <w:rPr>
          <w:rFonts w:hint="eastAsia"/>
          <w:lang w:val="fr-FR"/>
        </w:rPr>
        <w:t>LACAN Jacques (1954</w:t>
      </w:r>
      <w:r>
        <w:rPr>
          <w:lang w:val="fr-FR"/>
        </w:rPr>
        <w:t>-</w:t>
      </w:r>
      <w:r>
        <w:rPr>
          <w:rFonts w:hint="eastAsia"/>
          <w:lang w:val="fr-FR"/>
        </w:rPr>
        <w:t>55)</w:t>
      </w:r>
      <w:r>
        <w:rPr>
          <w:lang w:val="fr-FR"/>
        </w:rPr>
        <w:t> </w:t>
      </w:r>
      <w:r>
        <w:rPr>
          <w:rFonts w:hint="eastAsia"/>
          <w:lang w:val="fr-FR"/>
        </w:rPr>
        <w:t>:</w:t>
      </w:r>
      <w:r>
        <w:rPr>
          <w:lang w:val="fr-FR"/>
        </w:rPr>
        <w:t xml:space="preserve"> </w:t>
      </w:r>
      <w:r w:rsidRPr="006372BC">
        <w:rPr>
          <w:i/>
          <w:lang w:val="fr-FR"/>
        </w:rPr>
        <w:t>Le Séminaire</w:t>
      </w:r>
      <w:r>
        <w:rPr>
          <w:lang w:val="fr-FR"/>
        </w:rPr>
        <w:t>, livre I</w:t>
      </w:r>
      <w:r>
        <w:rPr>
          <w:rFonts w:hint="eastAsia"/>
          <w:lang w:val="fr-FR"/>
        </w:rPr>
        <w:t>I.</w:t>
      </w:r>
      <w:r>
        <w:rPr>
          <w:lang w:val="fr-FR"/>
        </w:rPr>
        <w:t xml:space="preserve"> </w:t>
      </w:r>
      <w:r>
        <w:rPr>
          <w:i/>
          <w:lang w:val="fr-FR"/>
        </w:rPr>
        <w:t xml:space="preserve">Le moi dans la théorie de Freud et dans la thechnique de la psychanalyse. </w:t>
      </w:r>
      <w:r>
        <w:rPr>
          <w:lang w:val="fr-FR"/>
        </w:rPr>
        <w:t>Éditions du Seuil, 19</w:t>
      </w:r>
      <w:r>
        <w:rPr>
          <w:rFonts w:hint="eastAsia"/>
          <w:lang w:val="fr-FR"/>
        </w:rPr>
        <w:t>7</w:t>
      </w:r>
      <w:r>
        <w:rPr>
          <w:lang w:val="fr-FR"/>
        </w:rPr>
        <w:t>8.</w:t>
      </w:r>
    </w:p>
    <w:p w14:paraId="5991AE73" w14:textId="77777777" w:rsidR="00FE571C" w:rsidRPr="004456C7" w:rsidRDefault="00FE571C" w:rsidP="00FE571C">
      <w:pPr>
        <w:tabs>
          <w:tab w:val="left" w:pos="7110"/>
        </w:tabs>
        <w:rPr>
          <w:lang w:val="fr-FR"/>
        </w:rPr>
      </w:pPr>
      <w:r>
        <w:rPr>
          <w:rFonts w:hint="eastAsia"/>
          <w:lang w:val="fr-FR"/>
        </w:rPr>
        <w:t>LACAN Jacques (1954/56)</w:t>
      </w:r>
      <w:r>
        <w:rPr>
          <w:lang w:val="fr-FR"/>
        </w:rPr>
        <w:t> </w:t>
      </w:r>
      <w:r>
        <w:rPr>
          <w:rFonts w:hint="eastAsia"/>
          <w:lang w:val="fr-FR"/>
        </w:rPr>
        <w:t xml:space="preserve">: </w:t>
      </w:r>
      <w:r>
        <w:rPr>
          <w:i/>
          <w:lang w:val="fr-FR"/>
        </w:rPr>
        <w:t>Réponse au commentaire de Jean Hyppolite sur la «Verneinung» de Freud.</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44DE6338" w14:textId="77777777" w:rsidR="00FE571C" w:rsidRPr="00BC00F2" w:rsidRDefault="00FE571C" w:rsidP="00FE571C">
      <w:pPr>
        <w:tabs>
          <w:tab w:val="left" w:pos="7110"/>
        </w:tabs>
        <w:rPr>
          <w:lang w:val="fr-FR"/>
        </w:rPr>
      </w:pPr>
      <w:r>
        <w:rPr>
          <w:rFonts w:hint="eastAsia"/>
          <w:lang w:val="fr-FR"/>
        </w:rPr>
        <w:t>LACAN Jacques (1955a)</w:t>
      </w:r>
      <w:r>
        <w:rPr>
          <w:lang w:val="fr-FR"/>
        </w:rPr>
        <w:t> </w:t>
      </w:r>
      <w:r>
        <w:rPr>
          <w:rFonts w:hint="eastAsia"/>
          <w:lang w:val="fr-FR"/>
        </w:rPr>
        <w:t xml:space="preserve">: </w:t>
      </w:r>
      <w:r>
        <w:rPr>
          <w:rFonts w:hint="eastAsia"/>
          <w:i/>
          <w:lang w:val="fr-FR"/>
        </w:rPr>
        <w:t>Variantes de la cure-type</w:t>
      </w:r>
      <w:r w:rsidRPr="00080EA8">
        <w:rPr>
          <w:rFonts w:hint="eastAsia"/>
          <w:i/>
          <w:lang w:val="fr-FR"/>
        </w:rPr>
        <w:t>.</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22913556" w14:textId="77777777" w:rsidR="00FE571C" w:rsidRPr="00815924" w:rsidRDefault="00FE571C" w:rsidP="00FE571C">
      <w:pPr>
        <w:tabs>
          <w:tab w:val="left" w:pos="7110"/>
        </w:tabs>
        <w:rPr>
          <w:lang w:val="fr-FR"/>
        </w:rPr>
      </w:pPr>
      <w:r>
        <w:rPr>
          <w:rFonts w:hint="eastAsia"/>
          <w:lang w:val="fr-FR"/>
        </w:rPr>
        <w:t>LACAN Jacques (1955b)</w:t>
      </w:r>
      <w:r>
        <w:rPr>
          <w:lang w:val="fr-FR"/>
        </w:rPr>
        <w:t> </w:t>
      </w:r>
      <w:r>
        <w:rPr>
          <w:rFonts w:hint="eastAsia"/>
          <w:lang w:val="fr-FR"/>
        </w:rPr>
        <w:t xml:space="preserve">: </w:t>
      </w:r>
      <w:r>
        <w:rPr>
          <w:rFonts w:hint="eastAsia"/>
          <w:i/>
          <w:lang w:val="fr-FR"/>
        </w:rPr>
        <w:t>La chose freudienne</w:t>
      </w:r>
      <w:r w:rsidRPr="00080EA8">
        <w:rPr>
          <w:rFonts w:hint="eastAsia"/>
          <w:i/>
          <w:lang w:val="fr-FR"/>
        </w:rPr>
        <w:t>.</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37B7DD7D" w14:textId="77777777" w:rsidR="00FE571C" w:rsidRPr="00587920" w:rsidRDefault="00FE571C" w:rsidP="00FE571C">
      <w:pPr>
        <w:tabs>
          <w:tab w:val="left" w:pos="7110"/>
        </w:tabs>
        <w:rPr>
          <w:lang w:val="fr-FR"/>
        </w:rPr>
      </w:pPr>
      <w:r>
        <w:rPr>
          <w:rFonts w:hint="eastAsia"/>
          <w:lang w:val="fr-FR"/>
        </w:rPr>
        <w:t>LACAN Jacques (1955/56)</w:t>
      </w:r>
      <w:r>
        <w:rPr>
          <w:lang w:val="fr-FR"/>
        </w:rPr>
        <w:t> </w:t>
      </w:r>
      <w:r>
        <w:rPr>
          <w:rFonts w:hint="eastAsia"/>
          <w:lang w:val="fr-FR"/>
        </w:rPr>
        <w:t xml:space="preserve">: </w:t>
      </w:r>
      <w:r>
        <w:rPr>
          <w:rFonts w:hint="eastAsia"/>
          <w:i/>
          <w:lang w:val="fr-FR"/>
        </w:rPr>
        <w:t xml:space="preserve">Le </w:t>
      </w:r>
      <w:r>
        <w:rPr>
          <w:i/>
          <w:lang w:val="fr-FR"/>
        </w:rPr>
        <w:t>séminaire sur «La Lettre volée».</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23B8D58F" w14:textId="77777777" w:rsidR="00FE571C" w:rsidRPr="00E44E97" w:rsidRDefault="00FE571C" w:rsidP="00FE571C">
      <w:pPr>
        <w:tabs>
          <w:tab w:val="left" w:pos="7110"/>
        </w:tabs>
        <w:rPr>
          <w:lang w:val="fr-FR"/>
        </w:rPr>
      </w:pPr>
      <w:r>
        <w:rPr>
          <w:rFonts w:hint="eastAsia"/>
          <w:lang w:val="fr-FR"/>
        </w:rPr>
        <w:t>LACAN Jacques (1955-56)</w:t>
      </w:r>
      <w:r>
        <w:rPr>
          <w:lang w:val="fr-FR"/>
        </w:rPr>
        <w:t> </w:t>
      </w:r>
      <w:r>
        <w:rPr>
          <w:rFonts w:hint="eastAsia"/>
          <w:lang w:val="fr-FR"/>
        </w:rPr>
        <w:t>:</w:t>
      </w:r>
      <w:r>
        <w:rPr>
          <w:lang w:val="fr-FR"/>
        </w:rPr>
        <w:t xml:space="preserve"> </w:t>
      </w:r>
      <w:r w:rsidRPr="006372BC">
        <w:rPr>
          <w:i/>
          <w:lang w:val="fr-FR"/>
        </w:rPr>
        <w:t>Le Séminaire</w:t>
      </w:r>
      <w:r>
        <w:rPr>
          <w:lang w:val="fr-FR"/>
        </w:rPr>
        <w:t>, livre III</w:t>
      </w:r>
      <w:r>
        <w:rPr>
          <w:rFonts w:hint="eastAsia"/>
          <w:lang w:val="fr-FR"/>
        </w:rPr>
        <w:t>.</w:t>
      </w:r>
      <w:r>
        <w:rPr>
          <w:lang w:val="fr-FR"/>
        </w:rPr>
        <w:t xml:space="preserve"> </w:t>
      </w:r>
      <w:r>
        <w:rPr>
          <w:i/>
          <w:lang w:val="fr-FR"/>
        </w:rPr>
        <w:t>L</w:t>
      </w:r>
      <w:r>
        <w:rPr>
          <w:rFonts w:hint="eastAsia"/>
          <w:i/>
          <w:lang w:val="fr-FR"/>
        </w:rPr>
        <w:t xml:space="preserve">es </w:t>
      </w:r>
      <w:r>
        <w:rPr>
          <w:i/>
          <w:lang w:val="fr-FR"/>
        </w:rPr>
        <w:t xml:space="preserve">psychoses. </w:t>
      </w:r>
      <w:r>
        <w:rPr>
          <w:lang w:val="fr-FR"/>
        </w:rPr>
        <w:t>Éditions du Seuil, 19</w:t>
      </w:r>
      <w:r>
        <w:rPr>
          <w:rFonts w:hint="eastAsia"/>
          <w:lang w:val="fr-FR"/>
        </w:rPr>
        <w:t>8</w:t>
      </w:r>
      <w:r>
        <w:rPr>
          <w:lang w:val="fr-FR"/>
        </w:rPr>
        <w:t>1.</w:t>
      </w:r>
    </w:p>
    <w:p w14:paraId="04E59DED" w14:textId="77777777" w:rsidR="00FE571C" w:rsidRDefault="00FE571C" w:rsidP="00FE571C">
      <w:pPr>
        <w:widowControl w:val="0"/>
        <w:tabs>
          <w:tab w:val="left" w:pos="7110"/>
        </w:tabs>
        <w:rPr>
          <w:lang w:val="fr-FR"/>
        </w:rPr>
      </w:pPr>
      <w:r>
        <w:rPr>
          <w:rFonts w:hint="eastAsia"/>
          <w:lang w:val="fr-FR"/>
        </w:rPr>
        <w:t>LACAN Jacques (1955-56/1958)</w:t>
      </w:r>
      <w:r>
        <w:rPr>
          <w:lang w:val="fr-FR"/>
        </w:rPr>
        <w:t> </w:t>
      </w:r>
      <w:r>
        <w:rPr>
          <w:rFonts w:hint="eastAsia"/>
          <w:lang w:val="fr-FR"/>
        </w:rPr>
        <w:t>:</w:t>
      </w:r>
      <w:r>
        <w:rPr>
          <w:lang w:val="fr-FR"/>
        </w:rPr>
        <w:t xml:space="preserve"> </w:t>
      </w:r>
      <w:r>
        <w:rPr>
          <w:i/>
          <w:lang w:val="fr-FR"/>
        </w:rPr>
        <w:t>D’une question préliminare à tout traitement possible de la psychose.</w:t>
      </w:r>
      <w:r>
        <w:rPr>
          <w:lang w:val="fr-FR"/>
        </w:rPr>
        <w:t xml:space="preserve"> </w:t>
      </w:r>
      <w:r>
        <w:rPr>
          <w:rFonts w:hint="eastAsia"/>
          <w:lang w:val="fr-FR"/>
        </w:rPr>
        <w:t>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77E851CE" w14:textId="77777777" w:rsidR="00FE571C" w:rsidRPr="000A1717" w:rsidRDefault="00FE571C" w:rsidP="00FE571C">
      <w:pPr>
        <w:tabs>
          <w:tab w:val="left" w:pos="7110"/>
        </w:tabs>
        <w:rPr>
          <w:lang w:val="fr-FR"/>
        </w:rPr>
      </w:pPr>
      <w:r>
        <w:rPr>
          <w:rFonts w:hint="eastAsia"/>
          <w:lang w:val="fr-FR"/>
        </w:rPr>
        <w:t>LACAN Jacques (195</w:t>
      </w:r>
      <w:r>
        <w:rPr>
          <w:lang w:val="fr-FR"/>
        </w:rPr>
        <w:t>6</w:t>
      </w:r>
      <w:r>
        <w:rPr>
          <w:rFonts w:hint="eastAsia"/>
          <w:lang w:val="fr-FR"/>
        </w:rPr>
        <w:t>)</w:t>
      </w:r>
      <w:r>
        <w:rPr>
          <w:lang w:val="fr-FR"/>
        </w:rPr>
        <w:t> </w:t>
      </w:r>
      <w:r>
        <w:rPr>
          <w:rFonts w:hint="eastAsia"/>
          <w:lang w:val="fr-FR"/>
        </w:rPr>
        <w:t xml:space="preserve">: </w:t>
      </w:r>
      <w:r>
        <w:rPr>
          <w:i/>
          <w:lang w:val="fr-FR"/>
        </w:rPr>
        <w:t>Situation de la</w:t>
      </w:r>
      <w:r>
        <w:rPr>
          <w:rFonts w:hint="eastAsia"/>
          <w:i/>
          <w:lang w:val="fr-FR"/>
        </w:rPr>
        <w:t xml:space="preserve"> psychalayse et </w:t>
      </w:r>
      <w:r>
        <w:rPr>
          <w:i/>
          <w:lang w:val="fr-FR"/>
        </w:rPr>
        <w:t>formation du psychanalyste en 1956</w:t>
      </w:r>
      <w:r w:rsidRPr="00080EA8">
        <w:rPr>
          <w:rFonts w:hint="eastAsia"/>
          <w:i/>
          <w:lang w:val="fr-FR"/>
        </w:rPr>
        <w:t>.</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26973B55" w14:textId="77777777" w:rsidR="00FE571C" w:rsidRDefault="00FE571C" w:rsidP="00FE571C">
      <w:pPr>
        <w:tabs>
          <w:tab w:val="left" w:pos="7110"/>
        </w:tabs>
        <w:rPr>
          <w:lang w:val="fr-FR"/>
        </w:rPr>
      </w:pPr>
      <w:r>
        <w:rPr>
          <w:rFonts w:hint="eastAsia"/>
          <w:lang w:val="fr-FR"/>
        </w:rPr>
        <w:t>LACAN Jacques (1957a)</w:t>
      </w:r>
      <w:r>
        <w:rPr>
          <w:lang w:val="fr-FR"/>
        </w:rPr>
        <w:t> </w:t>
      </w:r>
      <w:r>
        <w:rPr>
          <w:rFonts w:hint="eastAsia"/>
          <w:lang w:val="fr-FR"/>
        </w:rPr>
        <w:t xml:space="preserve">: </w:t>
      </w:r>
      <w:r>
        <w:rPr>
          <w:rFonts w:hint="eastAsia"/>
          <w:i/>
          <w:lang w:val="fr-FR"/>
        </w:rPr>
        <w:t>La psychalayse et son enseignement</w:t>
      </w:r>
      <w:r w:rsidRPr="00080EA8">
        <w:rPr>
          <w:rFonts w:hint="eastAsia"/>
          <w:i/>
          <w:lang w:val="fr-FR"/>
        </w:rPr>
        <w:t>.</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12CBEA26" w14:textId="77777777" w:rsidR="00FE571C" w:rsidRPr="00D4208B" w:rsidRDefault="00FE571C" w:rsidP="00FE571C">
      <w:pPr>
        <w:widowControl w:val="0"/>
        <w:tabs>
          <w:tab w:val="left" w:pos="7110"/>
        </w:tabs>
        <w:rPr>
          <w:lang w:val="fr-FR"/>
        </w:rPr>
      </w:pPr>
      <w:r>
        <w:rPr>
          <w:rFonts w:hint="eastAsia"/>
          <w:lang w:val="fr-FR"/>
        </w:rPr>
        <w:t>LACAN Jacques (1957b)</w:t>
      </w:r>
      <w:r>
        <w:rPr>
          <w:lang w:val="fr-FR"/>
        </w:rPr>
        <w:t> </w:t>
      </w:r>
      <w:r>
        <w:rPr>
          <w:rFonts w:hint="eastAsia"/>
          <w:lang w:val="fr-FR"/>
        </w:rPr>
        <w:t xml:space="preserve">: </w:t>
      </w:r>
      <w:r>
        <w:rPr>
          <w:rFonts w:hint="eastAsia"/>
          <w:i/>
          <w:lang w:val="fr-FR"/>
        </w:rPr>
        <w:t>L</w:t>
      </w:r>
      <w:r>
        <w:rPr>
          <w:i/>
          <w:lang w:val="fr-FR"/>
        </w:rPr>
        <w:t>’</w:t>
      </w:r>
      <w:r>
        <w:rPr>
          <w:rFonts w:hint="eastAsia"/>
          <w:i/>
          <w:lang w:val="fr-FR"/>
        </w:rPr>
        <w:t>instance de la lettre dans l</w:t>
      </w:r>
      <w:r>
        <w:rPr>
          <w:i/>
          <w:lang w:val="fr-FR"/>
        </w:rPr>
        <w:t>’</w:t>
      </w:r>
      <w:r>
        <w:rPr>
          <w:rFonts w:hint="eastAsia"/>
          <w:i/>
          <w:lang w:val="fr-FR"/>
        </w:rPr>
        <w:t>inconscient ou la raison depuis Freud</w:t>
      </w:r>
      <w:r w:rsidRPr="00080EA8">
        <w:rPr>
          <w:rFonts w:hint="eastAsia"/>
          <w:i/>
          <w:lang w:val="fr-FR"/>
        </w:rPr>
        <w:t>.</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33E2651C" w14:textId="77777777" w:rsidR="00FE571C" w:rsidRPr="001D7F51" w:rsidRDefault="00FE571C" w:rsidP="00FE571C">
      <w:pPr>
        <w:tabs>
          <w:tab w:val="left" w:pos="7110"/>
        </w:tabs>
        <w:rPr>
          <w:lang w:val="fr-FR"/>
        </w:rPr>
      </w:pPr>
      <w:r>
        <w:rPr>
          <w:rFonts w:hint="eastAsia"/>
          <w:lang w:val="fr-FR"/>
        </w:rPr>
        <w:t>LACAN Jacques (1957</w:t>
      </w:r>
      <w:r>
        <w:rPr>
          <w:lang w:val="fr-FR"/>
        </w:rPr>
        <w:t>-</w:t>
      </w:r>
      <w:r>
        <w:rPr>
          <w:rFonts w:hint="eastAsia"/>
          <w:lang w:val="fr-FR"/>
        </w:rPr>
        <w:t>58)</w:t>
      </w:r>
      <w:r>
        <w:rPr>
          <w:lang w:val="fr-FR"/>
        </w:rPr>
        <w:t> </w:t>
      </w:r>
      <w:r>
        <w:rPr>
          <w:rFonts w:hint="eastAsia"/>
          <w:lang w:val="fr-FR"/>
        </w:rPr>
        <w:t>:</w:t>
      </w:r>
      <w:r>
        <w:rPr>
          <w:lang w:val="fr-FR"/>
        </w:rPr>
        <w:t xml:space="preserve"> </w:t>
      </w:r>
      <w:r w:rsidRPr="006372BC">
        <w:rPr>
          <w:i/>
          <w:lang w:val="fr-FR"/>
        </w:rPr>
        <w:t>Le Séminaire</w:t>
      </w:r>
      <w:r>
        <w:rPr>
          <w:lang w:val="fr-FR"/>
        </w:rPr>
        <w:t>, livre V</w:t>
      </w:r>
      <w:r>
        <w:rPr>
          <w:rFonts w:hint="eastAsia"/>
          <w:lang w:val="fr-FR"/>
        </w:rPr>
        <w:t>.</w:t>
      </w:r>
      <w:r>
        <w:rPr>
          <w:lang w:val="fr-FR"/>
        </w:rPr>
        <w:t xml:space="preserve"> </w:t>
      </w:r>
      <w:r>
        <w:rPr>
          <w:i/>
          <w:lang w:val="fr-FR"/>
        </w:rPr>
        <w:t>L</w:t>
      </w:r>
      <w:r>
        <w:rPr>
          <w:rFonts w:hint="eastAsia"/>
          <w:i/>
          <w:lang w:val="fr-FR"/>
        </w:rPr>
        <w:t>es formations de l</w:t>
      </w:r>
      <w:r>
        <w:rPr>
          <w:i/>
          <w:lang w:val="fr-FR"/>
        </w:rPr>
        <w:t>’</w:t>
      </w:r>
      <w:r>
        <w:rPr>
          <w:rFonts w:hint="eastAsia"/>
          <w:i/>
          <w:lang w:val="fr-FR"/>
        </w:rPr>
        <w:t>inconscient</w:t>
      </w:r>
      <w:r>
        <w:rPr>
          <w:i/>
          <w:lang w:val="fr-FR"/>
        </w:rPr>
        <w:t xml:space="preserve">. </w:t>
      </w:r>
      <w:r>
        <w:rPr>
          <w:lang w:val="fr-FR"/>
        </w:rPr>
        <w:t>Éditions du Seuil, 19</w:t>
      </w:r>
      <w:r>
        <w:rPr>
          <w:rFonts w:hint="eastAsia"/>
          <w:lang w:val="fr-FR"/>
        </w:rPr>
        <w:t>98</w:t>
      </w:r>
      <w:r>
        <w:rPr>
          <w:lang w:val="fr-FR"/>
        </w:rPr>
        <w:t>.</w:t>
      </w:r>
    </w:p>
    <w:p w14:paraId="0F4DAA95" w14:textId="77777777" w:rsidR="00FE571C" w:rsidRDefault="00FE571C" w:rsidP="00FE571C">
      <w:pPr>
        <w:tabs>
          <w:tab w:val="left" w:pos="7110"/>
        </w:tabs>
        <w:rPr>
          <w:lang w:val="fr-FR"/>
        </w:rPr>
      </w:pPr>
      <w:r>
        <w:rPr>
          <w:rFonts w:hint="eastAsia"/>
          <w:lang w:val="fr-FR"/>
        </w:rPr>
        <w:t>LACAN Jacques (1958a)</w:t>
      </w:r>
      <w:r>
        <w:rPr>
          <w:lang w:val="fr-FR"/>
        </w:rPr>
        <w:t> </w:t>
      </w:r>
      <w:r>
        <w:rPr>
          <w:rFonts w:hint="eastAsia"/>
          <w:lang w:val="fr-FR"/>
        </w:rPr>
        <w:t>:</w:t>
      </w:r>
      <w:r>
        <w:rPr>
          <w:lang w:val="fr-FR"/>
        </w:rPr>
        <w:t xml:space="preserve"> </w:t>
      </w:r>
      <w:r>
        <w:rPr>
          <w:rFonts w:hint="eastAsia"/>
          <w:i/>
          <w:lang w:val="fr-FR"/>
        </w:rPr>
        <w:t>J</w:t>
      </w:r>
      <w:r>
        <w:rPr>
          <w:i/>
          <w:lang w:val="fr-FR"/>
        </w:rPr>
        <w:t>eunesse de Gide ou la lettre et le désir</w:t>
      </w:r>
      <w:r w:rsidRPr="001778B6">
        <w:rPr>
          <w:rFonts w:hint="eastAsia"/>
          <w:i/>
          <w:lang w:val="fr-FR"/>
        </w:rPr>
        <w:t>.</w:t>
      </w:r>
      <w:r w:rsidRPr="001778B6">
        <w:rPr>
          <w:lang w:val="fr-FR"/>
        </w:rPr>
        <w:t xml:space="preserve"> </w:t>
      </w:r>
      <w:r>
        <w:rPr>
          <w:rFonts w:hint="eastAsia"/>
          <w:lang w:val="fr-FR"/>
        </w:rPr>
        <w:t>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3195CD94" w14:textId="77777777" w:rsidR="00FE571C" w:rsidRDefault="00FE571C" w:rsidP="00FE571C">
      <w:pPr>
        <w:widowControl w:val="0"/>
        <w:tabs>
          <w:tab w:val="left" w:pos="7110"/>
        </w:tabs>
        <w:rPr>
          <w:lang w:val="fr-FR"/>
        </w:rPr>
      </w:pPr>
      <w:r>
        <w:rPr>
          <w:rFonts w:hint="eastAsia"/>
          <w:lang w:val="fr-FR"/>
        </w:rPr>
        <w:lastRenderedPageBreak/>
        <w:t>LACAN Jacques (1958b)</w:t>
      </w:r>
      <w:r>
        <w:rPr>
          <w:lang w:val="fr-FR"/>
        </w:rPr>
        <w:t> </w:t>
      </w:r>
      <w:r>
        <w:rPr>
          <w:rFonts w:hint="eastAsia"/>
          <w:lang w:val="fr-FR"/>
        </w:rPr>
        <w:t>:</w:t>
      </w:r>
      <w:r>
        <w:rPr>
          <w:lang w:val="fr-FR"/>
        </w:rPr>
        <w:t xml:space="preserve"> </w:t>
      </w:r>
      <w:r>
        <w:rPr>
          <w:rFonts w:hint="eastAsia"/>
          <w:i/>
          <w:lang w:val="fr-FR"/>
        </w:rPr>
        <w:t xml:space="preserve">La signification du phallus. </w:t>
      </w:r>
      <w:r w:rsidRPr="001778B6">
        <w:rPr>
          <w:rFonts w:hint="eastAsia"/>
          <w:i/>
          <w:lang w:val="fr-FR"/>
        </w:rPr>
        <w:t>Die Bedeutung des Phallus.</w:t>
      </w:r>
      <w:r w:rsidRPr="001778B6">
        <w:rPr>
          <w:lang w:val="fr-FR"/>
        </w:rPr>
        <w:t xml:space="preserve"> </w:t>
      </w:r>
      <w:r>
        <w:rPr>
          <w:rFonts w:hint="eastAsia"/>
          <w:lang w:val="fr-FR"/>
        </w:rPr>
        <w:t>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5AFC6A20" w14:textId="77777777" w:rsidR="00FE571C" w:rsidRPr="00626E01" w:rsidRDefault="00FE571C" w:rsidP="00FE571C">
      <w:pPr>
        <w:widowControl w:val="0"/>
        <w:tabs>
          <w:tab w:val="left" w:pos="7110"/>
        </w:tabs>
        <w:rPr>
          <w:lang w:val="fr-FR"/>
        </w:rPr>
      </w:pPr>
      <w:r>
        <w:rPr>
          <w:rFonts w:hint="eastAsia"/>
          <w:lang w:val="fr-FR"/>
        </w:rPr>
        <w:t>LACAN Jacques (1958c)</w:t>
      </w:r>
      <w:r>
        <w:rPr>
          <w:lang w:val="fr-FR"/>
        </w:rPr>
        <w:t> </w:t>
      </w:r>
      <w:r>
        <w:rPr>
          <w:rFonts w:hint="eastAsia"/>
          <w:lang w:val="fr-FR"/>
        </w:rPr>
        <w:t>:</w:t>
      </w:r>
      <w:r>
        <w:rPr>
          <w:lang w:val="fr-FR"/>
        </w:rPr>
        <w:t xml:space="preserve"> </w:t>
      </w:r>
      <w:r>
        <w:rPr>
          <w:rFonts w:hint="eastAsia"/>
          <w:i/>
          <w:lang w:val="fr-FR"/>
        </w:rPr>
        <w:t>La direction de la cure et les principes de son pouvoir</w:t>
      </w:r>
      <w:r w:rsidRPr="00575AAC">
        <w:rPr>
          <w:i/>
          <w:lang w:val="fr-FR"/>
        </w:rPr>
        <w:t>.</w:t>
      </w:r>
      <w:r>
        <w:rPr>
          <w:lang w:val="fr-FR"/>
        </w:rPr>
        <w:t xml:space="preserve"> </w:t>
      </w:r>
      <w:r>
        <w:rPr>
          <w:rFonts w:hint="eastAsia"/>
          <w:lang w:val="fr-FR"/>
        </w:rPr>
        <w:t>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208032C8" w14:textId="77777777" w:rsidR="00FE571C" w:rsidRPr="00805114" w:rsidRDefault="00FE571C" w:rsidP="00FE571C">
      <w:pPr>
        <w:tabs>
          <w:tab w:val="left" w:pos="7110"/>
        </w:tabs>
        <w:rPr>
          <w:lang w:val="fr-FR"/>
        </w:rPr>
      </w:pPr>
      <w:r>
        <w:rPr>
          <w:rFonts w:hint="eastAsia"/>
          <w:lang w:val="fr-FR"/>
        </w:rPr>
        <w:t>LACAN Jacques (195</w:t>
      </w:r>
      <w:r>
        <w:rPr>
          <w:lang w:val="fr-FR"/>
        </w:rPr>
        <w:t>8-59</w:t>
      </w:r>
      <w:r>
        <w:rPr>
          <w:rFonts w:hint="eastAsia"/>
          <w:lang w:val="fr-FR"/>
        </w:rPr>
        <w:t>)</w:t>
      </w:r>
      <w:r>
        <w:rPr>
          <w:lang w:val="fr-FR"/>
        </w:rPr>
        <w:t> </w:t>
      </w:r>
      <w:r>
        <w:rPr>
          <w:rFonts w:hint="eastAsia"/>
          <w:lang w:val="fr-FR"/>
        </w:rPr>
        <w:t>:</w:t>
      </w:r>
      <w:r>
        <w:rPr>
          <w:lang w:val="fr-FR"/>
        </w:rPr>
        <w:t xml:space="preserve"> </w:t>
      </w:r>
      <w:r w:rsidRPr="006372BC">
        <w:rPr>
          <w:i/>
          <w:lang w:val="fr-FR"/>
        </w:rPr>
        <w:t>Le Séminaire</w:t>
      </w:r>
      <w:r>
        <w:rPr>
          <w:lang w:val="fr-FR"/>
        </w:rPr>
        <w:t>, livre VI</w:t>
      </w:r>
      <w:r>
        <w:rPr>
          <w:rFonts w:hint="eastAsia"/>
          <w:lang w:val="fr-FR"/>
        </w:rPr>
        <w:t>.</w:t>
      </w:r>
      <w:r>
        <w:rPr>
          <w:lang w:val="fr-FR"/>
        </w:rPr>
        <w:t xml:space="preserve"> </w:t>
      </w:r>
      <w:r>
        <w:rPr>
          <w:i/>
          <w:lang w:val="fr-FR"/>
        </w:rPr>
        <w:t xml:space="preserve">Le désir et son interprétation. </w:t>
      </w:r>
      <w:r>
        <w:rPr>
          <w:lang w:val="fr-FR"/>
        </w:rPr>
        <w:t>Éditions de La Martinière, 2013.</w:t>
      </w:r>
    </w:p>
    <w:p w14:paraId="7128DE5F" w14:textId="77777777" w:rsidR="00FE571C" w:rsidRDefault="00FE571C" w:rsidP="00FE571C">
      <w:pPr>
        <w:tabs>
          <w:tab w:val="left" w:pos="7110"/>
        </w:tabs>
        <w:rPr>
          <w:lang w:val="fr-FR"/>
        </w:rPr>
      </w:pPr>
      <w:r>
        <w:rPr>
          <w:rFonts w:hint="eastAsia"/>
          <w:lang w:val="fr-FR"/>
        </w:rPr>
        <w:t>LACAN Jacques (1958/6</w:t>
      </w:r>
      <w:r>
        <w:rPr>
          <w:lang w:val="fr-FR"/>
        </w:rPr>
        <w:t>0</w:t>
      </w:r>
      <w:r>
        <w:rPr>
          <w:rFonts w:hint="eastAsia"/>
          <w:lang w:val="fr-FR"/>
        </w:rPr>
        <w:t>)</w:t>
      </w:r>
      <w:r>
        <w:rPr>
          <w:lang w:val="fr-FR"/>
        </w:rPr>
        <w:t> </w:t>
      </w:r>
      <w:r>
        <w:rPr>
          <w:rFonts w:hint="eastAsia"/>
          <w:lang w:val="fr-FR"/>
        </w:rPr>
        <w:t>:</w:t>
      </w:r>
      <w:r>
        <w:rPr>
          <w:lang w:val="fr-FR"/>
        </w:rPr>
        <w:t xml:space="preserve"> </w:t>
      </w:r>
      <w:r>
        <w:rPr>
          <w:rFonts w:hint="eastAsia"/>
          <w:i/>
          <w:lang w:val="fr-FR"/>
        </w:rPr>
        <w:t>Remarque sur le rapport de Daniel Lagache.</w:t>
      </w:r>
      <w:r>
        <w:rPr>
          <w:lang w:val="fr-FR"/>
        </w:rPr>
        <w:t xml:space="preserve"> </w:t>
      </w:r>
      <w:r>
        <w:rPr>
          <w:rFonts w:hint="eastAsia"/>
          <w:lang w:val="fr-FR"/>
        </w:rPr>
        <w:t>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47E7D9CC" w14:textId="77777777" w:rsidR="00FE571C" w:rsidRDefault="00FE571C" w:rsidP="00FE571C">
      <w:pPr>
        <w:tabs>
          <w:tab w:val="left" w:pos="7110"/>
        </w:tabs>
        <w:rPr>
          <w:lang w:val="fr-FR"/>
        </w:rPr>
      </w:pPr>
      <w:r>
        <w:rPr>
          <w:rFonts w:hint="eastAsia"/>
          <w:lang w:val="fr-FR"/>
        </w:rPr>
        <w:t>LACAN Jacques (1959</w:t>
      </w:r>
      <w:r>
        <w:rPr>
          <w:lang w:val="fr-FR"/>
        </w:rPr>
        <w:t>-6</w:t>
      </w:r>
      <w:r>
        <w:rPr>
          <w:rFonts w:hint="eastAsia"/>
          <w:lang w:val="fr-FR"/>
        </w:rPr>
        <w:t>0)</w:t>
      </w:r>
      <w:r>
        <w:rPr>
          <w:lang w:val="fr-FR"/>
        </w:rPr>
        <w:t> </w:t>
      </w:r>
      <w:r>
        <w:rPr>
          <w:rFonts w:hint="eastAsia"/>
          <w:lang w:val="fr-FR"/>
        </w:rPr>
        <w:t>:</w:t>
      </w:r>
      <w:r>
        <w:rPr>
          <w:lang w:val="fr-FR"/>
        </w:rPr>
        <w:t xml:space="preserve"> </w:t>
      </w:r>
      <w:r w:rsidRPr="006372BC">
        <w:rPr>
          <w:i/>
          <w:lang w:val="fr-FR"/>
        </w:rPr>
        <w:t>Le Séminaire</w:t>
      </w:r>
      <w:r>
        <w:rPr>
          <w:lang w:val="fr-FR"/>
        </w:rPr>
        <w:t>, livre VI</w:t>
      </w:r>
      <w:r>
        <w:rPr>
          <w:rFonts w:hint="eastAsia"/>
          <w:lang w:val="fr-FR"/>
        </w:rPr>
        <w:t>I.</w:t>
      </w:r>
      <w:r>
        <w:rPr>
          <w:lang w:val="fr-FR"/>
        </w:rPr>
        <w:t xml:space="preserve"> </w:t>
      </w:r>
      <w:r>
        <w:rPr>
          <w:i/>
          <w:lang w:val="fr-FR"/>
        </w:rPr>
        <w:t>L</w:t>
      </w:r>
      <w:r w:rsidRPr="006372BC">
        <w:rPr>
          <w:i/>
          <w:lang w:val="fr-FR"/>
        </w:rPr>
        <w:t>’</w:t>
      </w:r>
      <w:r>
        <w:rPr>
          <w:i/>
          <w:lang w:val="fr-FR"/>
        </w:rPr>
        <w:t xml:space="preserve">éthique de la psychanalyse. </w:t>
      </w:r>
      <w:r>
        <w:rPr>
          <w:lang w:val="fr-FR"/>
        </w:rPr>
        <w:t>Éditions du Seuil, 1986.</w:t>
      </w:r>
    </w:p>
    <w:p w14:paraId="249B478B" w14:textId="77777777" w:rsidR="00FE571C" w:rsidRPr="00575AAC" w:rsidRDefault="00FE571C" w:rsidP="00FE571C">
      <w:pPr>
        <w:tabs>
          <w:tab w:val="left" w:pos="7110"/>
        </w:tabs>
        <w:rPr>
          <w:lang w:val="fr-FR"/>
        </w:rPr>
      </w:pPr>
      <w:r>
        <w:rPr>
          <w:rFonts w:hint="eastAsia"/>
          <w:lang w:val="fr-FR"/>
        </w:rPr>
        <w:t>LACAN Jacques (196</w:t>
      </w:r>
      <w:r>
        <w:rPr>
          <w:lang w:val="fr-FR"/>
        </w:rPr>
        <w:t>0</w:t>
      </w:r>
      <w:r>
        <w:rPr>
          <w:rFonts w:hint="eastAsia"/>
          <w:lang w:val="fr-FR"/>
        </w:rPr>
        <w:t>)</w:t>
      </w:r>
      <w:r>
        <w:rPr>
          <w:lang w:val="fr-FR"/>
        </w:rPr>
        <w:t> </w:t>
      </w:r>
      <w:r>
        <w:rPr>
          <w:rFonts w:hint="eastAsia"/>
          <w:lang w:val="fr-FR"/>
        </w:rPr>
        <w:t>:</w:t>
      </w:r>
      <w:r>
        <w:rPr>
          <w:lang w:val="fr-FR"/>
        </w:rPr>
        <w:t xml:space="preserve"> </w:t>
      </w:r>
      <w:r w:rsidRPr="00575AAC">
        <w:rPr>
          <w:i/>
          <w:lang w:val="fr-FR"/>
        </w:rPr>
        <w:t>Subversion du sujet et dialectique du désir dans l’inconscient freudien.</w:t>
      </w:r>
      <w:r>
        <w:rPr>
          <w:lang w:val="fr-FR"/>
        </w:rPr>
        <w:t xml:space="preserve"> </w:t>
      </w:r>
      <w:r>
        <w:rPr>
          <w:rFonts w:hint="eastAsia"/>
          <w:lang w:val="fr-FR"/>
        </w:rPr>
        <w:t>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74147091" w14:textId="77777777" w:rsidR="00FE571C" w:rsidRDefault="00FE571C" w:rsidP="00FE571C">
      <w:pPr>
        <w:tabs>
          <w:tab w:val="left" w:pos="7110"/>
        </w:tabs>
        <w:rPr>
          <w:lang w:val="fr-FR"/>
        </w:rPr>
      </w:pPr>
      <w:r>
        <w:rPr>
          <w:rFonts w:hint="eastAsia"/>
          <w:lang w:val="fr-FR"/>
        </w:rPr>
        <w:t>LACAN Jacques (1962)</w:t>
      </w:r>
      <w:r>
        <w:rPr>
          <w:lang w:val="fr-FR"/>
        </w:rPr>
        <w:t> </w:t>
      </w:r>
      <w:r>
        <w:rPr>
          <w:rFonts w:hint="eastAsia"/>
          <w:lang w:val="fr-FR"/>
        </w:rPr>
        <w:t xml:space="preserve">: </w:t>
      </w:r>
      <w:r w:rsidRPr="00080EA8">
        <w:rPr>
          <w:rFonts w:hint="eastAsia"/>
          <w:i/>
          <w:lang w:val="fr-FR"/>
        </w:rPr>
        <w:t>Kant avec Sade.</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4F2F590B" w14:textId="77777777" w:rsidR="00FE571C" w:rsidRDefault="00FE571C" w:rsidP="00FE571C">
      <w:pPr>
        <w:tabs>
          <w:tab w:val="left" w:pos="7110"/>
        </w:tabs>
        <w:rPr>
          <w:lang w:val="fr-FR"/>
        </w:rPr>
      </w:pPr>
      <w:r>
        <w:rPr>
          <w:rFonts w:hint="eastAsia"/>
          <w:lang w:val="fr-FR"/>
        </w:rPr>
        <w:t>LACAN Jacques (19</w:t>
      </w:r>
      <w:r>
        <w:rPr>
          <w:lang w:val="fr-FR"/>
        </w:rPr>
        <w:t>6</w:t>
      </w:r>
      <w:r>
        <w:rPr>
          <w:rFonts w:hint="eastAsia"/>
          <w:lang w:val="fr-FR"/>
        </w:rPr>
        <w:t>2-63)</w:t>
      </w:r>
      <w:r>
        <w:rPr>
          <w:lang w:val="fr-FR"/>
        </w:rPr>
        <w:t> </w:t>
      </w:r>
      <w:r>
        <w:rPr>
          <w:rFonts w:hint="eastAsia"/>
          <w:lang w:val="fr-FR"/>
        </w:rPr>
        <w:t>:</w:t>
      </w:r>
      <w:r>
        <w:rPr>
          <w:lang w:val="fr-FR"/>
        </w:rPr>
        <w:t xml:space="preserve"> </w:t>
      </w:r>
      <w:r w:rsidRPr="006372BC">
        <w:rPr>
          <w:i/>
          <w:lang w:val="fr-FR"/>
        </w:rPr>
        <w:t>Le Séminaire</w:t>
      </w:r>
      <w:r>
        <w:rPr>
          <w:lang w:val="fr-FR"/>
        </w:rPr>
        <w:t xml:space="preserve">, livre </w:t>
      </w:r>
      <w:r>
        <w:rPr>
          <w:rFonts w:hint="eastAsia"/>
          <w:lang w:val="fr-FR"/>
        </w:rPr>
        <w:t>X.</w:t>
      </w:r>
      <w:r>
        <w:rPr>
          <w:lang w:val="fr-FR"/>
        </w:rPr>
        <w:t xml:space="preserve"> </w:t>
      </w:r>
      <w:r>
        <w:rPr>
          <w:i/>
          <w:lang w:val="fr-FR"/>
        </w:rPr>
        <w:t>L’</w:t>
      </w:r>
      <w:r>
        <w:rPr>
          <w:rFonts w:hint="eastAsia"/>
          <w:i/>
          <w:lang w:val="fr-FR"/>
        </w:rPr>
        <w:t>angoisse</w:t>
      </w:r>
      <w:r>
        <w:rPr>
          <w:i/>
          <w:lang w:val="fr-FR"/>
        </w:rPr>
        <w:t xml:space="preserve">. </w:t>
      </w:r>
      <w:r>
        <w:rPr>
          <w:lang w:val="fr-FR"/>
        </w:rPr>
        <w:t xml:space="preserve">Éditions du Seuil, </w:t>
      </w:r>
      <w:r>
        <w:rPr>
          <w:rFonts w:hint="eastAsia"/>
          <w:lang w:val="fr-FR"/>
        </w:rPr>
        <w:t>2004</w:t>
      </w:r>
      <w:r>
        <w:rPr>
          <w:lang w:val="fr-FR"/>
        </w:rPr>
        <w:t>.</w:t>
      </w:r>
    </w:p>
    <w:p w14:paraId="6677EA43" w14:textId="77777777" w:rsidR="00FE571C" w:rsidRDefault="00FE571C" w:rsidP="00FE571C">
      <w:pPr>
        <w:tabs>
          <w:tab w:val="left" w:pos="7110"/>
        </w:tabs>
        <w:rPr>
          <w:lang w:val="fr-FR"/>
        </w:rPr>
      </w:pPr>
      <w:r>
        <w:rPr>
          <w:rFonts w:hint="eastAsia"/>
          <w:lang w:val="fr-FR"/>
        </w:rPr>
        <w:t>LACAN Jacques (1960/64)</w:t>
      </w:r>
      <w:r>
        <w:rPr>
          <w:lang w:val="fr-FR"/>
        </w:rPr>
        <w:t> </w:t>
      </w:r>
      <w:r>
        <w:rPr>
          <w:rFonts w:hint="eastAsia"/>
          <w:lang w:val="fr-FR"/>
        </w:rPr>
        <w:t xml:space="preserve">: </w:t>
      </w:r>
      <w:r>
        <w:rPr>
          <w:rFonts w:hint="eastAsia"/>
          <w:i/>
          <w:lang w:val="fr-FR"/>
        </w:rPr>
        <w:t>Position de l</w:t>
      </w:r>
      <w:r>
        <w:rPr>
          <w:i/>
          <w:lang w:val="fr-FR"/>
        </w:rPr>
        <w:t>’</w:t>
      </w:r>
      <w:r>
        <w:rPr>
          <w:rFonts w:hint="eastAsia"/>
          <w:i/>
          <w:lang w:val="fr-FR"/>
        </w:rPr>
        <w:t>inconscient</w:t>
      </w:r>
      <w:r w:rsidRPr="00080EA8">
        <w:rPr>
          <w:rFonts w:hint="eastAsia"/>
          <w:i/>
          <w:lang w:val="fr-FR"/>
        </w:rPr>
        <w:t>.</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2163026E" w14:textId="77777777" w:rsidR="00FE571C" w:rsidRPr="006A265B" w:rsidRDefault="00FE571C" w:rsidP="00FE571C">
      <w:pPr>
        <w:tabs>
          <w:tab w:val="left" w:pos="7110"/>
        </w:tabs>
        <w:rPr>
          <w:lang w:val="fr-FR"/>
        </w:rPr>
      </w:pPr>
      <w:r>
        <w:rPr>
          <w:rFonts w:hint="eastAsia"/>
          <w:lang w:val="fr-FR"/>
        </w:rPr>
        <w:t>LACAN Jacques (1964</w:t>
      </w:r>
      <w:r>
        <w:rPr>
          <w:lang w:val="fr-FR"/>
        </w:rPr>
        <w:t>a</w:t>
      </w:r>
      <w:r>
        <w:rPr>
          <w:rFonts w:hint="eastAsia"/>
          <w:lang w:val="fr-FR"/>
        </w:rPr>
        <w:t>)</w:t>
      </w:r>
      <w:r>
        <w:rPr>
          <w:lang w:val="fr-FR"/>
        </w:rPr>
        <w:t> </w:t>
      </w:r>
      <w:r>
        <w:rPr>
          <w:rFonts w:hint="eastAsia"/>
          <w:lang w:val="fr-FR"/>
        </w:rPr>
        <w:t xml:space="preserve">: </w:t>
      </w:r>
      <w:r>
        <w:rPr>
          <w:i/>
          <w:lang w:val="fr-FR"/>
        </w:rPr>
        <w:t>Du « Trieb » de Freud et du désir du psychanalyste</w:t>
      </w:r>
      <w:r w:rsidRPr="00080EA8">
        <w:rPr>
          <w:rFonts w:hint="eastAsia"/>
          <w:i/>
          <w:lang w:val="fr-FR"/>
        </w:rPr>
        <w:t>.</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6E60F3A0" w14:textId="77777777" w:rsidR="00FE571C" w:rsidRPr="009A34DF" w:rsidRDefault="00FE571C" w:rsidP="00FE571C">
      <w:pPr>
        <w:widowControl w:val="0"/>
        <w:tabs>
          <w:tab w:val="left" w:pos="7110"/>
        </w:tabs>
        <w:rPr>
          <w:lang w:val="fr-FR"/>
        </w:rPr>
      </w:pPr>
      <w:r>
        <w:rPr>
          <w:rFonts w:hint="eastAsia"/>
          <w:lang w:val="fr-FR"/>
        </w:rPr>
        <w:t>LACAN Jacques (19</w:t>
      </w:r>
      <w:r>
        <w:rPr>
          <w:lang w:val="fr-FR"/>
        </w:rPr>
        <w:t>6</w:t>
      </w:r>
      <w:r>
        <w:rPr>
          <w:rFonts w:hint="eastAsia"/>
          <w:lang w:val="fr-FR"/>
        </w:rPr>
        <w:t>4</w:t>
      </w:r>
      <w:r>
        <w:rPr>
          <w:lang w:val="fr-FR"/>
        </w:rPr>
        <w:t>b</w:t>
      </w:r>
      <w:r>
        <w:rPr>
          <w:rFonts w:hint="eastAsia"/>
          <w:lang w:val="fr-FR"/>
        </w:rPr>
        <w:t>)</w:t>
      </w:r>
      <w:r>
        <w:rPr>
          <w:lang w:val="fr-FR"/>
        </w:rPr>
        <w:t> </w:t>
      </w:r>
      <w:r>
        <w:rPr>
          <w:rFonts w:hint="eastAsia"/>
          <w:lang w:val="fr-FR"/>
        </w:rPr>
        <w:t>:</w:t>
      </w:r>
      <w:r>
        <w:rPr>
          <w:lang w:val="fr-FR"/>
        </w:rPr>
        <w:t xml:space="preserve"> </w:t>
      </w:r>
      <w:r w:rsidRPr="006372BC">
        <w:rPr>
          <w:i/>
          <w:lang w:val="fr-FR"/>
        </w:rPr>
        <w:t>Le Séminaire</w:t>
      </w:r>
      <w:r>
        <w:rPr>
          <w:lang w:val="fr-FR"/>
        </w:rPr>
        <w:t xml:space="preserve">, livre </w:t>
      </w:r>
      <w:r>
        <w:rPr>
          <w:rFonts w:hint="eastAsia"/>
          <w:lang w:val="fr-FR"/>
        </w:rPr>
        <w:t>XI.</w:t>
      </w:r>
      <w:r>
        <w:rPr>
          <w:lang w:val="fr-FR"/>
        </w:rPr>
        <w:t xml:space="preserve"> </w:t>
      </w:r>
      <w:r>
        <w:rPr>
          <w:i/>
          <w:lang w:val="fr-FR"/>
        </w:rPr>
        <w:t>L</w:t>
      </w:r>
      <w:r>
        <w:rPr>
          <w:rFonts w:hint="eastAsia"/>
          <w:i/>
          <w:lang w:val="fr-FR"/>
        </w:rPr>
        <w:t xml:space="preserve">es quatre concepts fondamentaux </w:t>
      </w:r>
      <w:r>
        <w:rPr>
          <w:i/>
          <w:lang w:val="fr-FR"/>
        </w:rPr>
        <w:t xml:space="preserve">de la psychanalyse. </w:t>
      </w:r>
      <w:r>
        <w:rPr>
          <w:lang w:val="fr-FR"/>
        </w:rPr>
        <w:t>Éditions du Seuil, 19</w:t>
      </w:r>
      <w:r>
        <w:rPr>
          <w:rFonts w:hint="eastAsia"/>
          <w:lang w:val="fr-FR"/>
        </w:rPr>
        <w:t>73</w:t>
      </w:r>
      <w:r>
        <w:rPr>
          <w:lang w:val="fr-FR"/>
        </w:rPr>
        <w:t>.</w:t>
      </w:r>
    </w:p>
    <w:p w14:paraId="186F2DC6" w14:textId="77777777" w:rsidR="00FE571C" w:rsidRPr="005B2F21" w:rsidRDefault="00FE571C" w:rsidP="00FE571C">
      <w:pPr>
        <w:tabs>
          <w:tab w:val="left" w:pos="7110"/>
        </w:tabs>
        <w:rPr>
          <w:lang w:val="fr-FR"/>
        </w:rPr>
      </w:pPr>
      <w:r>
        <w:rPr>
          <w:rFonts w:hint="eastAsia"/>
          <w:lang w:val="fr-FR"/>
        </w:rPr>
        <w:t>LACAN Jacques (1965)</w:t>
      </w:r>
      <w:r>
        <w:rPr>
          <w:lang w:val="fr-FR"/>
        </w:rPr>
        <w:t> </w:t>
      </w:r>
      <w:r>
        <w:rPr>
          <w:rFonts w:hint="eastAsia"/>
          <w:lang w:val="fr-FR"/>
        </w:rPr>
        <w:t xml:space="preserve">: </w:t>
      </w:r>
      <w:r>
        <w:rPr>
          <w:i/>
          <w:lang w:val="fr-FR"/>
        </w:rPr>
        <w:t>L</w:t>
      </w:r>
      <w:r w:rsidRPr="00080EA8">
        <w:rPr>
          <w:rFonts w:hint="eastAsia"/>
          <w:i/>
          <w:lang w:val="fr-FR"/>
        </w:rPr>
        <w:t>a</w:t>
      </w:r>
      <w:r>
        <w:rPr>
          <w:i/>
          <w:lang w:val="fr-FR"/>
        </w:rPr>
        <w:t xml:space="preserve"> science et la vérité</w:t>
      </w:r>
      <w:r w:rsidRPr="00080EA8">
        <w:rPr>
          <w:rFonts w:hint="eastAsia"/>
          <w:i/>
          <w:lang w:val="fr-FR"/>
        </w:rPr>
        <w:t>.</w:t>
      </w:r>
      <w:r>
        <w:rPr>
          <w:rFonts w:hint="eastAsia"/>
          <w:lang w:val="fr-FR"/>
        </w:rPr>
        <w:t xml:space="preserve"> In</w:t>
      </w:r>
      <w:r>
        <w:rPr>
          <w:lang w:val="fr-FR"/>
        </w:rPr>
        <w:t> </w:t>
      </w:r>
      <w:r>
        <w:rPr>
          <w:rFonts w:hint="eastAsia"/>
          <w:lang w:val="fr-FR"/>
        </w:rPr>
        <w:t xml:space="preserve">: </w:t>
      </w:r>
      <w:r>
        <w:rPr>
          <w:rFonts w:hint="eastAsia"/>
          <w:i/>
          <w:lang w:val="fr-FR"/>
        </w:rPr>
        <w:t>É</w:t>
      </w:r>
      <w:r w:rsidRPr="008E2911">
        <w:rPr>
          <w:rFonts w:hint="eastAsia"/>
          <w:i/>
          <w:lang w:val="fr-FR"/>
        </w:rPr>
        <w:t>crits</w:t>
      </w:r>
      <w:r>
        <w:rPr>
          <w:rFonts w:hint="eastAsia"/>
          <w:lang w:val="fr-FR"/>
        </w:rPr>
        <w:t xml:space="preserve">, </w:t>
      </w:r>
      <w:r>
        <w:rPr>
          <w:lang w:val="fr-FR"/>
        </w:rPr>
        <w:t>É</w:t>
      </w:r>
      <w:r w:rsidRPr="008E2911">
        <w:rPr>
          <w:lang w:val="fr-FR"/>
        </w:rPr>
        <w:t>ditions du Seuil,</w:t>
      </w:r>
      <w:r>
        <w:rPr>
          <w:rFonts w:hint="eastAsia"/>
          <w:lang w:val="fr-FR"/>
        </w:rPr>
        <w:t xml:space="preserve"> 1966.</w:t>
      </w:r>
    </w:p>
    <w:p w14:paraId="7C3BC717" w14:textId="77777777" w:rsidR="00FE571C" w:rsidRDefault="00FE571C" w:rsidP="00FE571C">
      <w:pPr>
        <w:widowControl w:val="0"/>
        <w:rPr>
          <w:lang w:val="fr-FR"/>
        </w:rPr>
      </w:pPr>
      <w:r>
        <w:rPr>
          <w:rFonts w:hint="eastAsia"/>
          <w:lang w:val="fr-FR"/>
        </w:rPr>
        <w:t>LACAN Jacques (1967a</w:t>
      </w:r>
      <w:r w:rsidRPr="00626ED3">
        <w:rPr>
          <w:rFonts w:hint="eastAsia"/>
          <w:lang w:val="fr-FR"/>
        </w:rPr>
        <w:t xml:space="preserve">) : </w:t>
      </w:r>
      <w:r w:rsidRPr="00552AFD">
        <w:rPr>
          <w:i/>
          <w:lang w:val="fr-FR"/>
        </w:rPr>
        <w:t>Première version de la «</w:t>
      </w:r>
      <w:r w:rsidRPr="00552AFD">
        <w:rPr>
          <w:rFonts w:hint="eastAsia"/>
          <w:i/>
          <w:lang w:val="fr-FR"/>
        </w:rPr>
        <w:t>P</w:t>
      </w:r>
      <w:r>
        <w:rPr>
          <w:rFonts w:hint="eastAsia"/>
          <w:i/>
          <w:lang w:val="fr-FR"/>
        </w:rPr>
        <w:t>roposition du 9 octobre 1967 sur le psychanalyste de l</w:t>
      </w:r>
      <w:r>
        <w:rPr>
          <w:i/>
          <w:lang w:val="fr-FR"/>
        </w:rPr>
        <w:t>’É</w:t>
      </w:r>
      <w:r>
        <w:rPr>
          <w:rFonts w:hint="eastAsia"/>
          <w:i/>
          <w:lang w:val="fr-FR"/>
        </w:rPr>
        <w:t>cole</w:t>
      </w:r>
      <w:r>
        <w:rPr>
          <w:i/>
          <w:lang w:val="fr-FR"/>
        </w:rPr>
        <w:t>»</w:t>
      </w:r>
      <w:r>
        <w:rPr>
          <w:rFonts w:hint="eastAsia"/>
          <w:i/>
          <w:lang w:val="fr-FR"/>
        </w:rPr>
        <w:t>.</w:t>
      </w:r>
      <w:r>
        <w:rPr>
          <w:rFonts w:hint="eastAsia"/>
          <w:lang w:val="fr-FR"/>
        </w:rPr>
        <w:t xml:space="preserve"> In</w:t>
      </w:r>
      <w:r>
        <w:rPr>
          <w:lang w:val="fr-FR"/>
        </w:rPr>
        <w:t> </w:t>
      </w:r>
      <w:r>
        <w:rPr>
          <w:rFonts w:hint="eastAsia"/>
          <w:lang w:val="fr-FR"/>
        </w:rPr>
        <w:t xml:space="preserve">: </w:t>
      </w:r>
      <w:r w:rsidRPr="00626ED3">
        <w:rPr>
          <w:rFonts w:hint="eastAsia"/>
          <w:i/>
          <w:lang w:val="fr-FR"/>
        </w:rPr>
        <w:t xml:space="preserve">Autres </w:t>
      </w:r>
      <w:r>
        <w:rPr>
          <w:i/>
          <w:lang w:val="fr-FR"/>
        </w:rPr>
        <w:t>é</w:t>
      </w:r>
      <w:r w:rsidRPr="00626ED3">
        <w:rPr>
          <w:rFonts w:hint="eastAsia"/>
          <w:i/>
          <w:lang w:val="fr-FR"/>
        </w:rPr>
        <w:t>crits</w:t>
      </w:r>
      <w:r>
        <w:rPr>
          <w:rFonts w:hint="eastAsia"/>
          <w:lang w:val="fr-FR"/>
        </w:rPr>
        <w:t>, Éditions du Seuil, 2001.</w:t>
      </w:r>
    </w:p>
    <w:p w14:paraId="1C51A61C" w14:textId="77777777" w:rsidR="00FE571C" w:rsidRDefault="00FE571C" w:rsidP="00FE571C">
      <w:pPr>
        <w:widowControl w:val="0"/>
        <w:rPr>
          <w:lang w:val="fr-FR"/>
        </w:rPr>
      </w:pPr>
      <w:r>
        <w:rPr>
          <w:rFonts w:hint="eastAsia"/>
          <w:lang w:val="fr-FR"/>
        </w:rPr>
        <w:t>LACAN Jacques (1967b</w:t>
      </w:r>
      <w:r w:rsidRPr="00626ED3">
        <w:rPr>
          <w:rFonts w:hint="eastAsia"/>
          <w:lang w:val="fr-FR"/>
        </w:rPr>
        <w:t xml:space="preserve">) : </w:t>
      </w:r>
      <w:r>
        <w:rPr>
          <w:rFonts w:hint="eastAsia"/>
          <w:i/>
          <w:lang w:val="fr-FR"/>
        </w:rPr>
        <w:t>Proposition du 9 octobre 1967 sur le psychanalyste de l</w:t>
      </w:r>
      <w:r>
        <w:rPr>
          <w:i/>
          <w:lang w:val="fr-FR"/>
        </w:rPr>
        <w:t>’É</w:t>
      </w:r>
      <w:r>
        <w:rPr>
          <w:rFonts w:hint="eastAsia"/>
          <w:i/>
          <w:lang w:val="fr-FR"/>
        </w:rPr>
        <w:t>cole.</w:t>
      </w:r>
      <w:r>
        <w:rPr>
          <w:rFonts w:hint="eastAsia"/>
          <w:lang w:val="fr-FR"/>
        </w:rPr>
        <w:t xml:space="preserve"> In</w:t>
      </w:r>
      <w:r>
        <w:rPr>
          <w:lang w:val="fr-FR"/>
        </w:rPr>
        <w:t> </w:t>
      </w:r>
      <w:r>
        <w:rPr>
          <w:rFonts w:hint="eastAsia"/>
          <w:lang w:val="fr-FR"/>
        </w:rPr>
        <w:t xml:space="preserve">: </w:t>
      </w:r>
      <w:r w:rsidRPr="00626ED3">
        <w:rPr>
          <w:rFonts w:hint="eastAsia"/>
          <w:i/>
          <w:lang w:val="fr-FR"/>
        </w:rPr>
        <w:t xml:space="preserve">Autres </w:t>
      </w:r>
      <w:r>
        <w:rPr>
          <w:i/>
          <w:lang w:val="fr-FR"/>
        </w:rPr>
        <w:t>é</w:t>
      </w:r>
      <w:r w:rsidRPr="00626ED3">
        <w:rPr>
          <w:rFonts w:hint="eastAsia"/>
          <w:i/>
          <w:lang w:val="fr-FR"/>
        </w:rPr>
        <w:t>crits</w:t>
      </w:r>
      <w:r>
        <w:rPr>
          <w:rFonts w:hint="eastAsia"/>
          <w:lang w:val="fr-FR"/>
        </w:rPr>
        <w:t>, Éditions du Seuil, 2001.</w:t>
      </w:r>
    </w:p>
    <w:p w14:paraId="035E3141" w14:textId="77777777" w:rsidR="00FE571C" w:rsidRDefault="00FE571C" w:rsidP="00FE571C">
      <w:pPr>
        <w:tabs>
          <w:tab w:val="left" w:pos="7110"/>
        </w:tabs>
        <w:rPr>
          <w:lang w:val="fr-FR"/>
        </w:rPr>
      </w:pPr>
      <w:r>
        <w:rPr>
          <w:rFonts w:hint="eastAsia"/>
          <w:lang w:val="fr-FR"/>
        </w:rPr>
        <w:t>LACAN Jacques (196</w:t>
      </w:r>
      <w:r>
        <w:rPr>
          <w:lang w:val="fr-FR"/>
        </w:rPr>
        <w:t>8-69</w:t>
      </w:r>
      <w:r>
        <w:rPr>
          <w:rFonts w:hint="eastAsia"/>
          <w:lang w:val="fr-FR"/>
        </w:rPr>
        <w:t>)</w:t>
      </w:r>
      <w:r>
        <w:rPr>
          <w:lang w:val="fr-FR"/>
        </w:rPr>
        <w:t> </w:t>
      </w:r>
      <w:r>
        <w:rPr>
          <w:rFonts w:hint="eastAsia"/>
          <w:lang w:val="fr-FR"/>
        </w:rPr>
        <w:t>:</w:t>
      </w:r>
      <w:r>
        <w:rPr>
          <w:lang w:val="fr-FR"/>
        </w:rPr>
        <w:t xml:space="preserve"> </w:t>
      </w:r>
      <w:r w:rsidRPr="006372BC">
        <w:rPr>
          <w:i/>
          <w:lang w:val="fr-FR"/>
        </w:rPr>
        <w:t>Le Séminaire</w:t>
      </w:r>
      <w:r>
        <w:rPr>
          <w:lang w:val="fr-FR"/>
        </w:rPr>
        <w:t>, livre XVI</w:t>
      </w:r>
      <w:r>
        <w:rPr>
          <w:rFonts w:hint="eastAsia"/>
          <w:lang w:val="fr-FR"/>
        </w:rPr>
        <w:t>.</w:t>
      </w:r>
      <w:r>
        <w:rPr>
          <w:lang w:val="fr-FR"/>
        </w:rPr>
        <w:t xml:space="preserve"> </w:t>
      </w:r>
      <w:r w:rsidRPr="006372BC">
        <w:rPr>
          <w:i/>
          <w:lang w:val="fr-FR"/>
        </w:rPr>
        <w:t>D’un Autre à l’autre</w:t>
      </w:r>
      <w:r>
        <w:rPr>
          <w:lang w:val="fr-FR"/>
        </w:rPr>
        <w:t>. Éditions du Seuil, 2006.</w:t>
      </w:r>
    </w:p>
    <w:p w14:paraId="4F943D1D" w14:textId="77777777" w:rsidR="00FE571C" w:rsidRPr="00EA797C" w:rsidRDefault="00FE571C" w:rsidP="00FE571C">
      <w:pPr>
        <w:rPr>
          <w:lang w:val="fr-FR"/>
        </w:rPr>
      </w:pPr>
      <w:r>
        <w:rPr>
          <w:rFonts w:hint="eastAsia"/>
          <w:lang w:val="fr-FR"/>
        </w:rPr>
        <w:t>LACAN Jacques (1969</w:t>
      </w:r>
      <w:r w:rsidRPr="00626ED3">
        <w:rPr>
          <w:rFonts w:hint="eastAsia"/>
          <w:lang w:val="fr-FR"/>
        </w:rPr>
        <w:t>) :</w:t>
      </w:r>
      <w:r>
        <w:rPr>
          <w:rFonts w:hint="eastAsia"/>
          <w:lang w:val="fr-FR"/>
        </w:rPr>
        <w:t xml:space="preserve"> </w:t>
      </w:r>
      <w:r>
        <w:rPr>
          <w:i/>
          <w:lang w:val="fr-FR"/>
        </w:rPr>
        <w:t>Préface à une thèse</w:t>
      </w:r>
      <w:r w:rsidRPr="00080EA8">
        <w:rPr>
          <w:i/>
          <w:lang w:val="fr-FR"/>
        </w:rPr>
        <w:t>.</w:t>
      </w:r>
      <w:r>
        <w:rPr>
          <w:lang w:val="fr-FR"/>
        </w:rPr>
        <w:t xml:space="preserve"> </w:t>
      </w:r>
      <w:r>
        <w:rPr>
          <w:rFonts w:hint="eastAsia"/>
          <w:lang w:val="fr-FR"/>
        </w:rPr>
        <w:t>In</w:t>
      </w:r>
      <w:r>
        <w:rPr>
          <w:lang w:val="fr-FR"/>
        </w:rPr>
        <w:t> </w:t>
      </w:r>
      <w:r>
        <w:rPr>
          <w:rFonts w:hint="eastAsia"/>
          <w:lang w:val="fr-FR"/>
        </w:rPr>
        <w:t xml:space="preserve">: </w:t>
      </w:r>
      <w:r w:rsidRPr="00626ED3">
        <w:rPr>
          <w:rFonts w:hint="eastAsia"/>
          <w:i/>
          <w:lang w:val="fr-FR"/>
        </w:rPr>
        <w:t xml:space="preserve">Autres </w:t>
      </w:r>
      <w:r>
        <w:rPr>
          <w:i/>
          <w:lang w:val="fr-FR"/>
        </w:rPr>
        <w:t>é</w:t>
      </w:r>
      <w:r w:rsidRPr="00626ED3">
        <w:rPr>
          <w:rFonts w:hint="eastAsia"/>
          <w:i/>
          <w:lang w:val="fr-FR"/>
        </w:rPr>
        <w:t>crits</w:t>
      </w:r>
      <w:r>
        <w:rPr>
          <w:rFonts w:hint="eastAsia"/>
          <w:lang w:val="fr-FR"/>
        </w:rPr>
        <w:t>, Éditions du Seuil, 2001.</w:t>
      </w:r>
    </w:p>
    <w:p w14:paraId="04F96BB6" w14:textId="77777777" w:rsidR="00FE571C" w:rsidRDefault="00FE571C" w:rsidP="00FE571C">
      <w:pPr>
        <w:tabs>
          <w:tab w:val="left" w:pos="7110"/>
        </w:tabs>
        <w:rPr>
          <w:lang w:val="fr-FR"/>
        </w:rPr>
      </w:pPr>
      <w:r>
        <w:rPr>
          <w:rFonts w:hint="eastAsia"/>
          <w:lang w:val="fr-FR"/>
        </w:rPr>
        <w:t>LACAN Jacques (1969</w:t>
      </w:r>
      <w:r>
        <w:rPr>
          <w:lang w:val="fr-FR"/>
        </w:rPr>
        <w:t>-</w:t>
      </w:r>
      <w:r>
        <w:rPr>
          <w:rFonts w:hint="eastAsia"/>
          <w:lang w:val="fr-FR"/>
        </w:rPr>
        <w:t>70)</w:t>
      </w:r>
      <w:r>
        <w:rPr>
          <w:lang w:val="fr-FR"/>
        </w:rPr>
        <w:t> </w:t>
      </w:r>
      <w:r>
        <w:rPr>
          <w:rFonts w:hint="eastAsia"/>
          <w:lang w:val="fr-FR"/>
        </w:rPr>
        <w:t>:</w:t>
      </w:r>
      <w:r>
        <w:rPr>
          <w:lang w:val="fr-FR"/>
        </w:rPr>
        <w:t xml:space="preserve"> </w:t>
      </w:r>
      <w:r w:rsidRPr="006372BC">
        <w:rPr>
          <w:i/>
          <w:lang w:val="fr-FR"/>
        </w:rPr>
        <w:t>Le Séminaire</w:t>
      </w:r>
      <w:r>
        <w:rPr>
          <w:lang w:val="fr-FR"/>
        </w:rPr>
        <w:t>, livre XVI</w:t>
      </w:r>
      <w:r>
        <w:rPr>
          <w:rFonts w:hint="eastAsia"/>
          <w:lang w:val="fr-FR"/>
        </w:rPr>
        <w:t>I.</w:t>
      </w:r>
      <w:r>
        <w:rPr>
          <w:lang w:val="fr-FR"/>
        </w:rPr>
        <w:t xml:space="preserve"> </w:t>
      </w:r>
      <w:r>
        <w:rPr>
          <w:rFonts w:hint="eastAsia"/>
          <w:i/>
          <w:lang w:val="fr-FR"/>
        </w:rPr>
        <w:t>L</w:t>
      </w:r>
      <w:r w:rsidRPr="006372BC">
        <w:rPr>
          <w:i/>
          <w:lang w:val="fr-FR"/>
        </w:rPr>
        <w:t>’</w:t>
      </w:r>
      <w:r>
        <w:rPr>
          <w:rFonts w:hint="eastAsia"/>
          <w:i/>
          <w:lang w:val="fr-FR"/>
        </w:rPr>
        <w:t>envers de la psychanalyse</w:t>
      </w:r>
      <w:r>
        <w:rPr>
          <w:lang w:val="fr-FR"/>
        </w:rPr>
        <w:t xml:space="preserve">. Éditions du Seuil, </w:t>
      </w:r>
      <w:r>
        <w:rPr>
          <w:rFonts w:hint="eastAsia"/>
          <w:lang w:val="fr-FR"/>
        </w:rPr>
        <w:t>1991</w:t>
      </w:r>
      <w:r>
        <w:rPr>
          <w:lang w:val="fr-FR"/>
        </w:rPr>
        <w:t>.</w:t>
      </w:r>
    </w:p>
    <w:p w14:paraId="6FA5E75A" w14:textId="77777777" w:rsidR="00FE571C" w:rsidRPr="00AE3E96" w:rsidRDefault="00FE571C" w:rsidP="00FE571C">
      <w:pPr>
        <w:rPr>
          <w:lang w:val="fr-FR"/>
        </w:rPr>
      </w:pPr>
      <w:r>
        <w:rPr>
          <w:rFonts w:hint="eastAsia"/>
          <w:lang w:val="fr-FR"/>
        </w:rPr>
        <w:t>LACAN Jacques (1970</w:t>
      </w:r>
      <w:r w:rsidRPr="00626ED3">
        <w:rPr>
          <w:rFonts w:hint="eastAsia"/>
          <w:lang w:val="fr-FR"/>
        </w:rPr>
        <w:t>) :</w:t>
      </w:r>
      <w:r>
        <w:rPr>
          <w:rFonts w:hint="eastAsia"/>
          <w:lang w:val="fr-FR"/>
        </w:rPr>
        <w:t xml:space="preserve"> </w:t>
      </w:r>
      <w:r>
        <w:rPr>
          <w:rFonts w:hint="eastAsia"/>
          <w:i/>
          <w:lang w:val="fr-FR"/>
        </w:rPr>
        <w:t>Radiophonie</w:t>
      </w:r>
      <w:r w:rsidRPr="00080EA8">
        <w:rPr>
          <w:i/>
          <w:lang w:val="fr-FR"/>
        </w:rPr>
        <w:t>.</w:t>
      </w:r>
      <w:r>
        <w:rPr>
          <w:lang w:val="fr-FR"/>
        </w:rPr>
        <w:t xml:space="preserve"> </w:t>
      </w:r>
      <w:r>
        <w:rPr>
          <w:rFonts w:hint="eastAsia"/>
          <w:lang w:val="fr-FR"/>
        </w:rPr>
        <w:t>In</w:t>
      </w:r>
      <w:r>
        <w:rPr>
          <w:lang w:val="fr-FR"/>
        </w:rPr>
        <w:t> </w:t>
      </w:r>
      <w:r>
        <w:rPr>
          <w:rFonts w:hint="eastAsia"/>
          <w:lang w:val="fr-FR"/>
        </w:rPr>
        <w:t xml:space="preserve">: </w:t>
      </w:r>
      <w:r w:rsidRPr="00626ED3">
        <w:rPr>
          <w:rFonts w:hint="eastAsia"/>
          <w:i/>
          <w:lang w:val="fr-FR"/>
        </w:rPr>
        <w:t xml:space="preserve">Autres </w:t>
      </w:r>
      <w:r>
        <w:rPr>
          <w:i/>
          <w:lang w:val="fr-FR"/>
        </w:rPr>
        <w:t>é</w:t>
      </w:r>
      <w:r w:rsidRPr="00626ED3">
        <w:rPr>
          <w:rFonts w:hint="eastAsia"/>
          <w:i/>
          <w:lang w:val="fr-FR"/>
        </w:rPr>
        <w:t>crits</w:t>
      </w:r>
      <w:r>
        <w:rPr>
          <w:rFonts w:hint="eastAsia"/>
          <w:lang w:val="fr-FR"/>
        </w:rPr>
        <w:t>, Éditions du Seuil, 2001.</w:t>
      </w:r>
    </w:p>
    <w:p w14:paraId="4AA9576A" w14:textId="77777777" w:rsidR="00FE571C" w:rsidRDefault="00FE571C" w:rsidP="00FE571C">
      <w:pPr>
        <w:widowControl w:val="0"/>
        <w:tabs>
          <w:tab w:val="left" w:pos="7110"/>
        </w:tabs>
        <w:rPr>
          <w:lang w:val="fr-FR"/>
        </w:rPr>
      </w:pPr>
      <w:r>
        <w:rPr>
          <w:rFonts w:hint="eastAsia"/>
          <w:lang w:val="fr-FR"/>
        </w:rPr>
        <w:lastRenderedPageBreak/>
        <w:t>LACAN Jacques (1971)</w:t>
      </w:r>
      <w:r>
        <w:rPr>
          <w:lang w:val="fr-FR"/>
        </w:rPr>
        <w:t> </w:t>
      </w:r>
      <w:r>
        <w:rPr>
          <w:rFonts w:hint="eastAsia"/>
          <w:lang w:val="fr-FR"/>
        </w:rPr>
        <w:t>:</w:t>
      </w:r>
      <w:r>
        <w:rPr>
          <w:lang w:val="fr-FR"/>
        </w:rPr>
        <w:t xml:space="preserve"> </w:t>
      </w:r>
      <w:r w:rsidRPr="006372BC">
        <w:rPr>
          <w:i/>
          <w:lang w:val="fr-FR"/>
        </w:rPr>
        <w:t>Le Séminaire</w:t>
      </w:r>
      <w:r>
        <w:rPr>
          <w:lang w:val="fr-FR"/>
        </w:rPr>
        <w:t>, livre XV</w:t>
      </w:r>
      <w:r>
        <w:rPr>
          <w:rFonts w:hint="eastAsia"/>
          <w:lang w:val="fr-FR"/>
        </w:rPr>
        <w:t>III</w:t>
      </w:r>
      <w:r>
        <w:rPr>
          <w:lang w:val="fr-FR"/>
        </w:rPr>
        <w:t>.</w:t>
      </w:r>
      <w:r>
        <w:rPr>
          <w:rFonts w:hint="eastAsia"/>
          <w:lang w:val="fr-FR"/>
        </w:rPr>
        <w:t xml:space="preserve"> </w:t>
      </w:r>
      <w:r w:rsidRPr="00655E50">
        <w:rPr>
          <w:rFonts w:hint="eastAsia"/>
          <w:i/>
          <w:lang w:val="fr-FR"/>
        </w:rPr>
        <w:t>D</w:t>
      </w:r>
      <w:r w:rsidRPr="00655E50">
        <w:rPr>
          <w:i/>
          <w:lang w:val="fr-FR"/>
        </w:rPr>
        <w:t>’</w:t>
      </w:r>
      <w:r w:rsidRPr="00655E50">
        <w:rPr>
          <w:rFonts w:hint="eastAsia"/>
          <w:i/>
          <w:lang w:val="fr-FR"/>
        </w:rPr>
        <w:t>un discours qui ne serait pas du semblant</w:t>
      </w:r>
      <w:r>
        <w:rPr>
          <w:rFonts w:hint="eastAsia"/>
          <w:lang w:val="fr-FR"/>
        </w:rPr>
        <w:t>.</w:t>
      </w:r>
      <w:r>
        <w:rPr>
          <w:lang w:val="fr-FR"/>
        </w:rPr>
        <w:t xml:space="preserve"> Éditions du Seuil, </w:t>
      </w:r>
      <w:r>
        <w:rPr>
          <w:rFonts w:hint="eastAsia"/>
          <w:lang w:val="fr-FR"/>
        </w:rPr>
        <w:t>2006</w:t>
      </w:r>
      <w:r>
        <w:rPr>
          <w:lang w:val="fr-FR"/>
        </w:rPr>
        <w:t>.</w:t>
      </w:r>
    </w:p>
    <w:p w14:paraId="5D8B50C0" w14:textId="77777777" w:rsidR="00FE571C" w:rsidRDefault="00FE571C" w:rsidP="00FE571C">
      <w:pPr>
        <w:tabs>
          <w:tab w:val="left" w:pos="7110"/>
        </w:tabs>
        <w:rPr>
          <w:lang w:val="fr-FR"/>
        </w:rPr>
      </w:pPr>
      <w:r>
        <w:rPr>
          <w:rFonts w:hint="eastAsia"/>
          <w:lang w:val="fr-FR"/>
        </w:rPr>
        <w:t>LACAN Jacques (1971</w:t>
      </w:r>
      <w:r>
        <w:rPr>
          <w:lang w:val="fr-FR"/>
        </w:rPr>
        <w:t>-</w:t>
      </w:r>
      <w:r>
        <w:rPr>
          <w:rFonts w:hint="eastAsia"/>
          <w:lang w:val="fr-FR"/>
        </w:rPr>
        <w:t>72)</w:t>
      </w:r>
      <w:r>
        <w:rPr>
          <w:lang w:val="fr-FR"/>
        </w:rPr>
        <w:t> </w:t>
      </w:r>
      <w:r>
        <w:rPr>
          <w:rFonts w:hint="eastAsia"/>
          <w:lang w:val="fr-FR"/>
        </w:rPr>
        <w:t>:</w:t>
      </w:r>
      <w:r>
        <w:rPr>
          <w:lang w:val="fr-FR"/>
        </w:rPr>
        <w:t xml:space="preserve"> </w:t>
      </w:r>
      <w:r w:rsidRPr="006372BC">
        <w:rPr>
          <w:i/>
          <w:lang w:val="fr-FR"/>
        </w:rPr>
        <w:t>Le Séminaire</w:t>
      </w:r>
      <w:r>
        <w:rPr>
          <w:lang w:val="fr-FR"/>
        </w:rPr>
        <w:t>, livre X</w:t>
      </w:r>
      <w:r>
        <w:rPr>
          <w:rFonts w:hint="eastAsia"/>
          <w:lang w:val="fr-FR"/>
        </w:rPr>
        <w:t>IX.</w:t>
      </w:r>
      <w:r>
        <w:rPr>
          <w:lang w:val="fr-FR"/>
        </w:rPr>
        <w:t xml:space="preserve"> </w:t>
      </w:r>
      <w:r>
        <w:rPr>
          <w:rFonts w:hint="eastAsia"/>
          <w:i/>
          <w:lang w:val="fr-FR"/>
        </w:rPr>
        <w:t>...ou pire</w:t>
      </w:r>
      <w:r>
        <w:rPr>
          <w:lang w:val="fr-FR"/>
        </w:rPr>
        <w:t xml:space="preserve">. Éditions du Seuil, </w:t>
      </w:r>
      <w:r>
        <w:rPr>
          <w:rFonts w:hint="eastAsia"/>
          <w:lang w:val="fr-FR"/>
        </w:rPr>
        <w:t>2011</w:t>
      </w:r>
      <w:r>
        <w:rPr>
          <w:lang w:val="fr-FR"/>
        </w:rPr>
        <w:t>.</w:t>
      </w:r>
    </w:p>
    <w:p w14:paraId="44A5CE62" w14:textId="77777777" w:rsidR="00FE571C" w:rsidRPr="00C36853" w:rsidRDefault="00FE571C" w:rsidP="00FE571C">
      <w:pPr>
        <w:rPr>
          <w:lang w:val="fr-FR"/>
        </w:rPr>
      </w:pPr>
      <w:r>
        <w:rPr>
          <w:rFonts w:hint="eastAsia"/>
          <w:lang w:val="fr-FR"/>
        </w:rPr>
        <w:t>LACAN Jacques (1972</w:t>
      </w:r>
      <w:r w:rsidRPr="00626ED3">
        <w:rPr>
          <w:rFonts w:hint="eastAsia"/>
          <w:lang w:val="fr-FR"/>
        </w:rPr>
        <w:t>) :</w:t>
      </w:r>
      <w:r>
        <w:rPr>
          <w:rFonts w:hint="eastAsia"/>
          <w:lang w:val="fr-FR"/>
        </w:rPr>
        <w:t xml:space="preserve"> </w:t>
      </w:r>
      <w:r>
        <w:rPr>
          <w:i/>
          <w:lang w:val="fr-FR"/>
        </w:rPr>
        <w:t>É</w:t>
      </w:r>
      <w:r>
        <w:rPr>
          <w:rFonts w:hint="eastAsia"/>
          <w:i/>
          <w:lang w:val="fr-FR"/>
        </w:rPr>
        <w:t>tourdit</w:t>
      </w:r>
      <w:r w:rsidRPr="00080EA8">
        <w:rPr>
          <w:i/>
          <w:lang w:val="fr-FR"/>
        </w:rPr>
        <w:t>.</w:t>
      </w:r>
      <w:r>
        <w:rPr>
          <w:lang w:val="fr-FR"/>
        </w:rPr>
        <w:t xml:space="preserve"> </w:t>
      </w:r>
      <w:r>
        <w:rPr>
          <w:rFonts w:hint="eastAsia"/>
          <w:lang w:val="fr-FR"/>
        </w:rPr>
        <w:t>In</w:t>
      </w:r>
      <w:r>
        <w:rPr>
          <w:lang w:val="fr-FR"/>
        </w:rPr>
        <w:t> </w:t>
      </w:r>
      <w:r>
        <w:rPr>
          <w:rFonts w:hint="eastAsia"/>
          <w:lang w:val="fr-FR"/>
        </w:rPr>
        <w:t xml:space="preserve">: </w:t>
      </w:r>
      <w:r w:rsidRPr="00626ED3">
        <w:rPr>
          <w:rFonts w:hint="eastAsia"/>
          <w:i/>
          <w:lang w:val="fr-FR"/>
        </w:rPr>
        <w:t xml:space="preserve">Autres </w:t>
      </w:r>
      <w:r>
        <w:rPr>
          <w:i/>
          <w:lang w:val="fr-FR"/>
        </w:rPr>
        <w:t>é</w:t>
      </w:r>
      <w:r w:rsidRPr="00626ED3">
        <w:rPr>
          <w:rFonts w:hint="eastAsia"/>
          <w:i/>
          <w:lang w:val="fr-FR"/>
        </w:rPr>
        <w:t>crits</w:t>
      </w:r>
      <w:r>
        <w:rPr>
          <w:rFonts w:hint="eastAsia"/>
          <w:lang w:val="fr-FR"/>
        </w:rPr>
        <w:t>, Éditions du Seuil, 2001.</w:t>
      </w:r>
    </w:p>
    <w:p w14:paraId="27EB7060" w14:textId="77777777" w:rsidR="00FE571C" w:rsidRPr="005746D3" w:rsidRDefault="00FE571C" w:rsidP="00FE571C">
      <w:pPr>
        <w:tabs>
          <w:tab w:val="left" w:pos="7110"/>
        </w:tabs>
        <w:rPr>
          <w:lang w:val="fr-FR"/>
        </w:rPr>
      </w:pPr>
      <w:r>
        <w:rPr>
          <w:rFonts w:hint="eastAsia"/>
          <w:lang w:val="fr-FR"/>
        </w:rPr>
        <w:t>LACAN Jacques (1972</w:t>
      </w:r>
      <w:r>
        <w:rPr>
          <w:lang w:val="fr-FR"/>
        </w:rPr>
        <w:t>-</w:t>
      </w:r>
      <w:r>
        <w:rPr>
          <w:rFonts w:hint="eastAsia"/>
          <w:lang w:val="fr-FR"/>
        </w:rPr>
        <w:t>73)</w:t>
      </w:r>
      <w:r>
        <w:rPr>
          <w:lang w:val="fr-FR"/>
        </w:rPr>
        <w:t> </w:t>
      </w:r>
      <w:r>
        <w:rPr>
          <w:rFonts w:hint="eastAsia"/>
          <w:lang w:val="fr-FR"/>
        </w:rPr>
        <w:t>:</w:t>
      </w:r>
      <w:r>
        <w:rPr>
          <w:lang w:val="fr-FR"/>
        </w:rPr>
        <w:t xml:space="preserve"> </w:t>
      </w:r>
      <w:r w:rsidRPr="006372BC">
        <w:rPr>
          <w:i/>
          <w:lang w:val="fr-FR"/>
        </w:rPr>
        <w:t>Le Séminaire</w:t>
      </w:r>
      <w:r>
        <w:rPr>
          <w:lang w:val="fr-FR"/>
        </w:rPr>
        <w:t>, livre X</w:t>
      </w:r>
      <w:r>
        <w:rPr>
          <w:rFonts w:hint="eastAsia"/>
          <w:lang w:val="fr-FR"/>
        </w:rPr>
        <w:t>X.</w:t>
      </w:r>
      <w:r>
        <w:rPr>
          <w:lang w:val="fr-FR"/>
        </w:rPr>
        <w:t xml:space="preserve"> </w:t>
      </w:r>
      <w:r>
        <w:rPr>
          <w:rFonts w:hint="eastAsia"/>
          <w:i/>
          <w:lang w:val="fr-FR"/>
        </w:rPr>
        <w:t>Encore</w:t>
      </w:r>
      <w:r>
        <w:rPr>
          <w:lang w:val="fr-FR"/>
        </w:rPr>
        <w:t xml:space="preserve">. Éditions du Seuil, </w:t>
      </w:r>
      <w:r>
        <w:rPr>
          <w:rFonts w:hint="eastAsia"/>
          <w:lang w:val="fr-FR"/>
        </w:rPr>
        <w:t>1975</w:t>
      </w:r>
      <w:r>
        <w:rPr>
          <w:lang w:val="fr-FR"/>
        </w:rPr>
        <w:t>.</w:t>
      </w:r>
    </w:p>
    <w:p w14:paraId="0E42E680" w14:textId="77777777" w:rsidR="00FE571C" w:rsidRDefault="00FE571C" w:rsidP="00FE571C">
      <w:pPr>
        <w:widowControl w:val="0"/>
        <w:rPr>
          <w:lang w:val="fr-FR"/>
        </w:rPr>
      </w:pPr>
      <w:r>
        <w:rPr>
          <w:rFonts w:hint="eastAsia"/>
          <w:lang w:val="fr-FR"/>
        </w:rPr>
        <w:t>LACAN</w:t>
      </w:r>
      <w:r w:rsidRPr="00626ED3">
        <w:rPr>
          <w:rFonts w:hint="eastAsia"/>
          <w:lang w:val="fr-FR"/>
        </w:rPr>
        <w:t xml:space="preserve"> Jacques (1973</w:t>
      </w:r>
      <w:r>
        <w:rPr>
          <w:rFonts w:hint="eastAsia"/>
          <w:lang w:val="fr-FR"/>
        </w:rPr>
        <w:t>a</w:t>
      </w:r>
      <w:r w:rsidRPr="00626ED3">
        <w:rPr>
          <w:rFonts w:hint="eastAsia"/>
          <w:lang w:val="fr-FR"/>
        </w:rPr>
        <w:t xml:space="preserve">) : </w:t>
      </w:r>
      <w:r w:rsidRPr="00080EA8">
        <w:rPr>
          <w:i/>
          <w:lang w:val="fr-FR"/>
        </w:rPr>
        <w:t xml:space="preserve">Introduction à l’édition allemande d’un premier volume des </w:t>
      </w:r>
      <w:r>
        <w:rPr>
          <w:i/>
          <w:lang w:val="fr-FR"/>
        </w:rPr>
        <w:t>É</w:t>
      </w:r>
      <w:r w:rsidRPr="00080EA8">
        <w:rPr>
          <w:i/>
          <w:lang w:val="fr-FR"/>
        </w:rPr>
        <w:t>crits</w:t>
      </w:r>
      <w:r w:rsidRPr="00080EA8">
        <w:rPr>
          <w:rFonts w:hint="eastAsia"/>
          <w:i/>
          <w:lang w:val="fr-FR"/>
        </w:rPr>
        <w:t>.</w:t>
      </w:r>
      <w:r>
        <w:rPr>
          <w:rFonts w:hint="eastAsia"/>
          <w:lang w:val="fr-FR"/>
        </w:rPr>
        <w:t xml:space="preserve"> In</w:t>
      </w:r>
      <w:r>
        <w:rPr>
          <w:lang w:val="fr-FR"/>
        </w:rPr>
        <w:t> </w:t>
      </w:r>
      <w:r>
        <w:rPr>
          <w:rFonts w:hint="eastAsia"/>
          <w:lang w:val="fr-FR"/>
        </w:rPr>
        <w:t xml:space="preserve">: </w:t>
      </w:r>
      <w:r w:rsidRPr="00626ED3">
        <w:rPr>
          <w:rFonts w:hint="eastAsia"/>
          <w:i/>
          <w:lang w:val="fr-FR"/>
        </w:rPr>
        <w:t xml:space="preserve">Autres </w:t>
      </w:r>
      <w:r>
        <w:rPr>
          <w:i/>
          <w:lang w:val="fr-FR"/>
        </w:rPr>
        <w:t>é</w:t>
      </w:r>
      <w:r w:rsidRPr="00626ED3">
        <w:rPr>
          <w:rFonts w:hint="eastAsia"/>
          <w:i/>
          <w:lang w:val="fr-FR"/>
        </w:rPr>
        <w:t>crits</w:t>
      </w:r>
      <w:r>
        <w:rPr>
          <w:rFonts w:hint="eastAsia"/>
          <w:lang w:val="fr-FR"/>
        </w:rPr>
        <w:t>, Éditions du Seuil, 2001.</w:t>
      </w:r>
    </w:p>
    <w:p w14:paraId="379164E3" w14:textId="77777777" w:rsidR="00FE571C" w:rsidRPr="00F57FAB" w:rsidRDefault="00FE571C" w:rsidP="00FE571C">
      <w:pPr>
        <w:rPr>
          <w:lang w:val="fr-FR"/>
        </w:rPr>
      </w:pPr>
      <w:r>
        <w:rPr>
          <w:rFonts w:hint="eastAsia"/>
          <w:lang w:val="fr-FR"/>
        </w:rPr>
        <w:t>LACAN</w:t>
      </w:r>
      <w:r w:rsidRPr="00626ED3">
        <w:rPr>
          <w:rFonts w:hint="eastAsia"/>
          <w:lang w:val="fr-FR"/>
        </w:rPr>
        <w:t xml:space="preserve"> Jacques (1973</w:t>
      </w:r>
      <w:r>
        <w:rPr>
          <w:rFonts w:hint="eastAsia"/>
          <w:lang w:val="fr-FR"/>
        </w:rPr>
        <w:t>b</w:t>
      </w:r>
      <w:r w:rsidRPr="00626ED3">
        <w:rPr>
          <w:rFonts w:hint="eastAsia"/>
          <w:lang w:val="fr-FR"/>
        </w:rPr>
        <w:t>) :</w:t>
      </w:r>
      <w:r>
        <w:rPr>
          <w:rFonts w:hint="eastAsia"/>
          <w:lang w:val="fr-FR"/>
        </w:rPr>
        <w:t xml:space="preserve"> </w:t>
      </w:r>
      <w:r w:rsidRPr="00080EA8">
        <w:rPr>
          <w:i/>
          <w:lang w:val="fr-FR"/>
        </w:rPr>
        <w:t>Télévision.</w:t>
      </w:r>
      <w:r>
        <w:rPr>
          <w:lang w:val="fr-FR"/>
        </w:rPr>
        <w:t xml:space="preserve"> </w:t>
      </w:r>
      <w:r>
        <w:rPr>
          <w:rFonts w:hint="eastAsia"/>
          <w:lang w:val="fr-FR"/>
        </w:rPr>
        <w:t>In</w:t>
      </w:r>
      <w:r>
        <w:rPr>
          <w:lang w:val="fr-FR"/>
        </w:rPr>
        <w:t> </w:t>
      </w:r>
      <w:r>
        <w:rPr>
          <w:rFonts w:hint="eastAsia"/>
          <w:lang w:val="fr-FR"/>
        </w:rPr>
        <w:t xml:space="preserve">: </w:t>
      </w:r>
      <w:r w:rsidRPr="00626ED3">
        <w:rPr>
          <w:rFonts w:hint="eastAsia"/>
          <w:i/>
          <w:lang w:val="fr-FR"/>
        </w:rPr>
        <w:t xml:space="preserve">Autres </w:t>
      </w:r>
      <w:r>
        <w:rPr>
          <w:i/>
          <w:lang w:val="fr-FR"/>
        </w:rPr>
        <w:t>é</w:t>
      </w:r>
      <w:r w:rsidRPr="00626ED3">
        <w:rPr>
          <w:rFonts w:hint="eastAsia"/>
          <w:i/>
          <w:lang w:val="fr-FR"/>
        </w:rPr>
        <w:t>crits</w:t>
      </w:r>
      <w:r>
        <w:rPr>
          <w:rFonts w:hint="eastAsia"/>
          <w:lang w:val="fr-FR"/>
        </w:rPr>
        <w:t>, Éditions du Seuil, 2001.</w:t>
      </w:r>
    </w:p>
    <w:p w14:paraId="5FD82EA1" w14:textId="77777777" w:rsidR="00FE571C" w:rsidRDefault="00FE571C" w:rsidP="00FE571C">
      <w:pPr>
        <w:widowControl w:val="0"/>
        <w:rPr>
          <w:lang w:val="fr-FR"/>
        </w:rPr>
      </w:pPr>
      <w:r>
        <w:rPr>
          <w:rFonts w:hint="eastAsia"/>
          <w:lang w:val="fr-FR"/>
        </w:rPr>
        <w:t>LACAN Jacques (1974-75</w:t>
      </w:r>
      <w:r w:rsidRPr="00626ED3">
        <w:rPr>
          <w:rFonts w:hint="eastAsia"/>
          <w:lang w:val="fr-FR"/>
        </w:rPr>
        <w:t>) :</w:t>
      </w:r>
      <w:r>
        <w:rPr>
          <w:rFonts w:hint="eastAsia"/>
          <w:lang w:val="fr-FR"/>
        </w:rPr>
        <w:t xml:space="preserve"> </w:t>
      </w:r>
      <w:r w:rsidRPr="006372BC">
        <w:rPr>
          <w:i/>
          <w:lang w:val="fr-FR"/>
        </w:rPr>
        <w:t>Le Séminaire</w:t>
      </w:r>
      <w:r>
        <w:rPr>
          <w:lang w:val="fr-FR"/>
        </w:rPr>
        <w:t>, livre X</w:t>
      </w:r>
      <w:r>
        <w:rPr>
          <w:rFonts w:hint="eastAsia"/>
          <w:lang w:val="fr-FR"/>
        </w:rPr>
        <w:t xml:space="preserve">XII. </w:t>
      </w:r>
      <w:r w:rsidRPr="00712365">
        <w:rPr>
          <w:rFonts w:hint="eastAsia"/>
          <w:i/>
          <w:lang w:val="fr-FR"/>
        </w:rPr>
        <w:t>R.S.I.</w:t>
      </w:r>
      <w:r>
        <w:rPr>
          <w:rFonts w:hint="eastAsia"/>
          <w:lang w:val="fr-FR"/>
        </w:rPr>
        <w:t xml:space="preserve"> Paru dans </w:t>
      </w:r>
      <w:r w:rsidRPr="00712365">
        <w:rPr>
          <w:rFonts w:hint="eastAsia"/>
          <w:i/>
          <w:lang w:val="fr-FR"/>
        </w:rPr>
        <w:t>Ornicar</w:t>
      </w:r>
      <w:r w:rsidRPr="00712365">
        <w:rPr>
          <w:i/>
          <w:lang w:val="fr-FR"/>
        </w:rPr>
        <w:t> </w:t>
      </w:r>
      <w:r w:rsidRPr="00712365">
        <w:rPr>
          <w:rFonts w:hint="eastAsia"/>
          <w:i/>
          <w:lang w:val="fr-FR"/>
        </w:rPr>
        <w:t>?</w:t>
      </w:r>
      <w:r>
        <w:rPr>
          <w:rFonts w:hint="eastAsia"/>
          <w:lang w:val="fr-FR"/>
        </w:rPr>
        <w:t xml:space="preserve"> n</w:t>
      </w:r>
      <w:r w:rsidRPr="00712365">
        <w:rPr>
          <w:rFonts w:hint="eastAsia"/>
          <w:vertAlign w:val="superscript"/>
          <w:lang w:val="fr-FR"/>
        </w:rPr>
        <w:t>o</w:t>
      </w:r>
      <w:r>
        <w:rPr>
          <w:rFonts w:hint="eastAsia"/>
          <w:lang w:val="fr-FR"/>
        </w:rPr>
        <w:t xml:space="preserve"> 2 (mars 1975), pp.87-105, n</w:t>
      </w:r>
      <w:r w:rsidRPr="001714F2">
        <w:rPr>
          <w:rFonts w:hint="eastAsia"/>
          <w:vertAlign w:val="superscript"/>
          <w:lang w:val="fr-FR"/>
        </w:rPr>
        <w:t>o</w:t>
      </w:r>
      <w:r>
        <w:rPr>
          <w:rFonts w:hint="eastAsia"/>
          <w:lang w:val="fr-FR"/>
        </w:rPr>
        <w:t xml:space="preserve"> 3 (mai 1975), pp.95-110, n</w:t>
      </w:r>
      <w:r w:rsidRPr="001714F2">
        <w:rPr>
          <w:rFonts w:hint="eastAsia"/>
          <w:vertAlign w:val="superscript"/>
          <w:lang w:val="fr-FR"/>
        </w:rPr>
        <w:t>o</w:t>
      </w:r>
      <w:r>
        <w:rPr>
          <w:rFonts w:hint="eastAsia"/>
          <w:lang w:val="fr-FR"/>
        </w:rPr>
        <w:t xml:space="preserve"> 4 (</w:t>
      </w:r>
      <w:r>
        <w:rPr>
          <w:lang w:val="fr-FR"/>
        </w:rPr>
        <w:t>rentrée 1975</w:t>
      </w:r>
      <w:r>
        <w:rPr>
          <w:rFonts w:hint="eastAsia"/>
          <w:lang w:val="fr-FR"/>
        </w:rPr>
        <w:t>), pp.91-106 et n</w:t>
      </w:r>
      <w:r w:rsidRPr="001714F2">
        <w:rPr>
          <w:rFonts w:hint="eastAsia"/>
          <w:vertAlign w:val="superscript"/>
          <w:lang w:val="fr-FR"/>
        </w:rPr>
        <w:t>o</w:t>
      </w:r>
      <w:r>
        <w:rPr>
          <w:rFonts w:hint="eastAsia"/>
          <w:lang w:val="fr-FR"/>
        </w:rPr>
        <w:t xml:space="preserve"> 5 (hiver 1975-76), pp.16-66.</w:t>
      </w:r>
    </w:p>
    <w:p w14:paraId="0381D259" w14:textId="77777777" w:rsidR="00FE571C" w:rsidRPr="00B44205" w:rsidRDefault="00FE571C" w:rsidP="00FE571C">
      <w:pPr>
        <w:tabs>
          <w:tab w:val="left" w:pos="7110"/>
        </w:tabs>
        <w:rPr>
          <w:lang w:val="fr-FR"/>
        </w:rPr>
      </w:pPr>
      <w:r>
        <w:rPr>
          <w:rFonts w:hint="eastAsia"/>
          <w:lang w:val="fr-FR"/>
        </w:rPr>
        <w:t>LACAN Jacques (1975</w:t>
      </w:r>
      <w:r>
        <w:rPr>
          <w:lang w:val="fr-FR"/>
        </w:rPr>
        <w:t>a</w:t>
      </w:r>
      <w:r>
        <w:rPr>
          <w:rFonts w:hint="eastAsia"/>
          <w:lang w:val="fr-FR"/>
        </w:rPr>
        <w:t>)</w:t>
      </w:r>
      <w:r>
        <w:rPr>
          <w:lang w:val="fr-FR"/>
        </w:rPr>
        <w:t> </w:t>
      </w:r>
      <w:r>
        <w:rPr>
          <w:rFonts w:hint="eastAsia"/>
          <w:lang w:val="fr-FR"/>
        </w:rPr>
        <w:t>:</w:t>
      </w:r>
      <w:r>
        <w:rPr>
          <w:lang w:val="fr-FR"/>
        </w:rPr>
        <w:t xml:space="preserve"> </w:t>
      </w:r>
      <w:r w:rsidRPr="00B44205">
        <w:rPr>
          <w:i/>
          <w:lang w:val="fr-FR"/>
        </w:rPr>
        <w:t>Joyce le Symptôme</w:t>
      </w:r>
      <w:r>
        <w:rPr>
          <w:lang w:val="fr-FR"/>
        </w:rPr>
        <w:t xml:space="preserve">. In : </w:t>
      </w:r>
      <w:r w:rsidRPr="006372BC">
        <w:rPr>
          <w:i/>
          <w:lang w:val="fr-FR"/>
        </w:rPr>
        <w:t>Le Séminaire</w:t>
      </w:r>
      <w:r>
        <w:rPr>
          <w:lang w:val="fr-FR"/>
        </w:rPr>
        <w:t>, livre X</w:t>
      </w:r>
      <w:r>
        <w:rPr>
          <w:rFonts w:hint="eastAsia"/>
          <w:lang w:val="fr-FR"/>
        </w:rPr>
        <w:t>XIII</w:t>
      </w:r>
      <w:r>
        <w:rPr>
          <w:lang w:val="fr-FR"/>
        </w:rPr>
        <w:t xml:space="preserve">, </w:t>
      </w:r>
      <w:r>
        <w:rPr>
          <w:rFonts w:hint="eastAsia"/>
          <w:i/>
          <w:lang w:val="fr-FR"/>
        </w:rPr>
        <w:t>Le sinthome</w:t>
      </w:r>
      <w:r>
        <w:rPr>
          <w:lang w:val="fr-FR"/>
        </w:rPr>
        <w:t xml:space="preserve">, Éditions du Seuil, </w:t>
      </w:r>
      <w:r>
        <w:rPr>
          <w:rFonts w:hint="eastAsia"/>
          <w:lang w:val="fr-FR"/>
        </w:rPr>
        <w:t>2005</w:t>
      </w:r>
      <w:r>
        <w:rPr>
          <w:lang w:val="fr-FR"/>
        </w:rPr>
        <w:t>.</w:t>
      </w:r>
    </w:p>
    <w:p w14:paraId="266F5D7A" w14:textId="77777777" w:rsidR="00FE571C" w:rsidRPr="00C36853" w:rsidRDefault="00FE571C" w:rsidP="00FE571C">
      <w:pPr>
        <w:rPr>
          <w:lang w:val="fr-FR"/>
        </w:rPr>
      </w:pPr>
      <w:r>
        <w:rPr>
          <w:rFonts w:hint="eastAsia"/>
          <w:lang w:val="fr-FR"/>
        </w:rPr>
        <w:t>LACAN Jacques (1975</w:t>
      </w:r>
      <w:r>
        <w:rPr>
          <w:lang w:val="fr-FR"/>
        </w:rPr>
        <w:t>b</w:t>
      </w:r>
      <w:r>
        <w:rPr>
          <w:rFonts w:hint="eastAsia"/>
          <w:lang w:val="fr-FR"/>
        </w:rPr>
        <w:t>)</w:t>
      </w:r>
      <w:r>
        <w:rPr>
          <w:lang w:val="fr-FR"/>
        </w:rPr>
        <w:t> </w:t>
      </w:r>
      <w:r>
        <w:rPr>
          <w:rFonts w:hint="eastAsia"/>
          <w:lang w:val="fr-FR"/>
        </w:rPr>
        <w:t>:</w:t>
      </w:r>
      <w:r>
        <w:rPr>
          <w:lang w:val="fr-FR"/>
        </w:rPr>
        <w:t xml:space="preserve"> </w:t>
      </w:r>
      <w:r w:rsidRPr="00B44205">
        <w:rPr>
          <w:i/>
          <w:lang w:val="fr-FR"/>
        </w:rPr>
        <w:t>Joyce le Symptôme</w:t>
      </w:r>
      <w:r>
        <w:rPr>
          <w:lang w:val="fr-FR"/>
        </w:rPr>
        <w:t xml:space="preserve">. </w:t>
      </w:r>
      <w:r>
        <w:rPr>
          <w:rFonts w:hint="eastAsia"/>
          <w:lang w:val="fr-FR"/>
        </w:rPr>
        <w:t>In</w:t>
      </w:r>
      <w:r>
        <w:rPr>
          <w:lang w:val="fr-FR"/>
        </w:rPr>
        <w:t> </w:t>
      </w:r>
      <w:r>
        <w:rPr>
          <w:rFonts w:hint="eastAsia"/>
          <w:lang w:val="fr-FR"/>
        </w:rPr>
        <w:t xml:space="preserve">: </w:t>
      </w:r>
      <w:r w:rsidRPr="00626ED3">
        <w:rPr>
          <w:rFonts w:hint="eastAsia"/>
          <w:i/>
          <w:lang w:val="fr-FR"/>
        </w:rPr>
        <w:t xml:space="preserve">Autres </w:t>
      </w:r>
      <w:r>
        <w:rPr>
          <w:i/>
          <w:lang w:val="fr-FR"/>
        </w:rPr>
        <w:t>é</w:t>
      </w:r>
      <w:r w:rsidRPr="00626ED3">
        <w:rPr>
          <w:rFonts w:hint="eastAsia"/>
          <w:i/>
          <w:lang w:val="fr-FR"/>
        </w:rPr>
        <w:t>crits</w:t>
      </w:r>
      <w:r>
        <w:rPr>
          <w:rFonts w:hint="eastAsia"/>
          <w:lang w:val="fr-FR"/>
        </w:rPr>
        <w:t>, Éditions du Seuil, 2001.</w:t>
      </w:r>
    </w:p>
    <w:p w14:paraId="1961CD31" w14:textId="77777777" w:rsidR="00FE571C" w:rsidRPr="005746D3" w:rsidRDefault="00FE571C" w:rsidP="00FE571C">
      <w:pPr>
        <w:tabs>
          <w:tab w:val="left" w:pos="7110"/>
        </w:tabs>
        <w:rPr>
          <w:lang w:val="fr-FR"/>
        </w:rPr>
      </w:pPr>
      <w:r>
        <w:rPr>
          <w:rFonts w:hint="eastAsia"/>
          <w:lang w:val="fr-FR"/>
        </w:rPr>
        <w:t>LACAN Jacques (1975</w:t>
      </w:r>
      <w:r>
        <w:rPr>
          <w:lang w:val="fr-FR"/>
        </w:rPr>
        <w:t>-</w:t>
      </w:r>
      <w:r>
        <w:rPr>
          <w:rFonts w:hint="eastAsia"/>
          <w:lang w:val="fr-FR"/>
        </w:rPr>
        <w:t>76)</w:t>
      </w:r>
      <w:r>
        <w:rPr>
          <w:lang w:val="fr-FR"/>
        </w:rPr>
        <w:t> </w:t>
      </w:r>
      <w:r>
        <w:rPr>
          <w:rFonts w:hint="eastAsia"/>
          <w:lang w:val="fr-FR"/>
        </w:rPr>
        <w:t>:</w:t>
      </w:r>
      <w:r>
        <w:rPr>
          <w:lang w:val="fr-FR"/>
        </w:rPr>
        <w:t xml:space="preserve"> </w:t>
      </w:r>
      <w:r w:rsidRPr="006372BC">
        <w:rPr>
          <w:i/>
          <w:lang w:val="fr-FR"/>
        </w:rPr>
        <w:t>Le Séminaire</w:t>
      </w:r>
      <w:r>
        <w:rPr>
          <w:lang w:val="fr-FR"/>
        </w:rPr>
        <w:t>, livre X</w:t>
      </w:r>
      <w:r>
        <w:rPr>
          <w:rFonts w:hint="eastAsia"/>
          <w:lang w:val="fr-FR"/>
        </w:rPr>
        <w:t>XIII.</w:t>
      </w:r>
      <w:r>
        <w:rPr>
          <w:lang w:val="fr-FR"/>
        </w:rPr>
        <w:t xml:space="preserve"> </w:t>
      </w:r>
      <w:r>
        <w:rPr>
          <w:rFonts w:hint="eastAsia"/>
          <w:i/>
          <w:lang w:val="fr-FR"/>
        </w:rPr>
        <w:t>Le sinthome</w:t>
      </w:r>
      <w:r>
        <w:rPr>
          <w:lang w:val="fr-FR"/>
        </w:rPr>
        <w:t xml:space="preserve">. Éditions du Seuil, </w:t>
      </w:r>
      <w:r>
        <w:rPr>
          <w:rFonts w:hint="eastAsia"/>
          <w:lang w:val="fr-FR"/>
        </w:rPr>
        <w:t>2005</w:t>
      </w:r>
      <w:r>
        <w:rPr>
          <w:lang w:val="fr-FR"/>
        </w:rPr>
        <w:t>.</w:t>
      </w:r>
    </w:p>
    <w:p w14:paraId="5809894C" w14:textId="77777777" w:rsidR="00FE571C" w:rsidRPr="00C36853" w:rsidRDefault="00FE571C" w:rsidP="00FE571C">
      <w:pPr>
        <w:rPr>
          <w:lang w:val="fr-FR"/>
        </w:rPr>
      </w:pPr>
      <w:r>
        <w:rPr>
          <w:rFonts w:hint="eastAsia"/>
          <w:lang w:val="fr-FR"/>
        </w:rPr>
        <w:t>LACAN Jacques (197</w:t>
      </w:r>
      <w:r>
        <w:rPr>
          <w:lang w:val="fr-FR"/>
        </w:rPr>
        <w:t>6</w:t>
      </w:r>
      <w:r>
        <w:rPr>
          <w:rFonts w:hint="eastAsia"/>
          <w:lang w:val="fr-FR"/>
        </w:rPr>
        <w:t>)</w:t>
      </w:r>
      <w:r>
        <w:rPr>
          <w:lang w:val="fr-FR"/>
        </w:rPr>
        <w:t> </w:t>
      </w:r>
      <w:r>
        <w:rPr>
          <w:rFonts w:hint="eastAsia"/>
          <w:lang w:val="fr-FR"/>
        </w:rPr>
        <w:t>:</w:t>
      </w:r>
      <w:r>
        <w:rPr>
          <w:lang w:val="fr-FR"/>
        </w:rPr>
        <w:t xml:space="preserve"> </w:t>
      </w:r>
      <w:r>
        <w:rPr>
          <w:i/>
          <w:lang w:val="fr-FR"/>
        </w:rPr>
        <w:t>Préface à l’édition anglaise du</w:t>
      </w:r>
      <w:r w:rsidRPr="005F184A">
        <w:rPr>
          <w:lang w:val="fr-FR"/>
        </w:rPr>
        <w:t xml:space="preserve"> Séminaire XI.</w:t>
      </w:r>
      <w:r>
        <w:rPr>
          <w:lang w:val="fr-FR"/>
        </w:rPr>
        <w:t xml:space="preserve"> </w:t>
      </w:r>
      <w:r>
        <w:rPr>
          <w:rFonts w:hint="eastAsia"/>
          <w:lang w:val="fr-FR"/>
        </w:rPr>
        <w:t>In</w:t>
      </w:r>
      <w:r>
        <w:rPr>
          <w:lang w:val="fr-FR"/>
        </w:rPr>
        <w:t> </w:t>
      </w:r>
      <w:r>
        <w:rPr>
          <w:rFonts w:hint="eastAsia"/>
          <w:lang w:val="fr-FR"/>
        </w:rPr>
        <w:t xml:space="preserve">: </w:t>
      </w:r>
      <w:r w:rsidRPr="00626ED3">
        <w:rPr>
          <w:rFonts w:hint="eastAsia"/>
          <w:i/>
          <w:lang w:val="fr-FR"/>
        </w:rPr>
        <w:t xml:space="preserve">Autres </w:t>
      </w:r>
      <w:r>
        <w:rPr>
          <w:i/>
          <w:lang w:val="fr-FR"/>
        </w:rPr>
        <w:t>é</w:t>
      </w:r>
      <w:r w:rsidRPr="00626ED3">
        <w:rPr>
          <w:rFonts w:hint="eastAsia"/>
          <w:i/>
          <w:lang w:val="fr-FR"/>
        </w:rPr>
        <w:t>crits</w:t>
      </w:r>
      <w:r>
        <w:rPr>
          <w:rFonts w:hint="eastAsia"/>
          <w:lang w:val="fr-FR"/>
        </w:rPr>
        <w:t>, Éditions du Seuil, 2001.</w:t>
      </w:r>
    </w:p>
    <w:p w14:paraId="00E500CE" w14:textId="77777777" w:rsidR="00FE571C" w:rsidRDefault="00FE571C" w:rsidP="00FE571C">
      <w:pPr>
        <w:rPr>
          <w:lang w:val="fr-FR"/>
        </w:rPr>
      </w:pPr>
    </w:p>
    <w:p w14:paraId="6C5C8A4B" w14:textId="77777777" w:rsidR="00FE571C" w:rsidRDefault="00FE571C" w:rsidP="00FE571C">
      <w:pPr>
        <w:rPr>
          <w:lang w:val="fr-FR"/>
        </w:rPr>
      </w:pPr>
      <w:r>
        <w:rPr>
          <w:rFonts w:hint="eastAsia"/>
          <w:lang w:val="fr-FR"/>
        </w:rPr>
        <w:t>MILLER</w:t>
      </w:r>
      <w:r w:rsidRPr="00B85B36">
        <w:rPr>
          <w:rFonts w:hint="eastAsia"/>
          <w:lang w:val="fr-FR"/>
        </w:rPr>
        <w:t xml:space="preserve"> Judith (1991) : </w:t>
      </w:r>
      <w:r w:rsidRPr="00D53C50">
        <w:rPr>
          <w:rFonts w:hint="eastAsia"/>
          <w:i/>
          <w:lang w:val="fr-FR"/>
        </w:rPr>
        <w:t xml:space="preserve">Album Jacques Lacan, Visage de mon </w:t>
      </w:r>
      <w:r w:rsidRPr="00D53C50">
        <w:rPr>
          <w:i/>
          <w:lang w:val="fr-FR"/>
        </w:rPr>
        <w:t>père</w:t>
      </w:r>
      <w:r>
        <w:rPr>
          <w:lang w:val="fr-FR"/>
        </w:rPr>
        <w:t>.</w:t>
      </w:r>
      <w:r>
        <w:rPr>
          <w:rFonts w:hint="eastAsia"/>
          <w:lang w:val="fr-FR"/>
        </w:rPr>
        <w:t xml:space="preserve"> Édition du Seuil</w:t>
      </w:r>
      <w:r>
        <w:rPr>
          <w:lang w:val="fr-FR"/>
        </w:rPr>
        <w:t>, 1991.</w:t>
      </w:r>
    </w:p>
    <w:p w14:paraId="35324693" w14:textId="77777777" w:rsidR="00FE571C" w:rsidRPr="00626ED3" w:rsidRDefault="00FE571C" w:rsidP="00FE571C">
      <w:pPr>
        <w:rPr>
          <w:lang w:val="fr-FR"/>
        </w:rPr>
      </w:pPr>
    </w:p>
    <w:p w14:paraId="64CA46FF" w14:textId="77777777" w:rsidR="00FE571C" w:rsidRDefault="00FE571C" w:rsidP="00FE571C">
      <w:pPr>
        <w:widowControl w:val="0"/>
        <w:rPr>
          <w:lang w:val="fr-FR"/>
        </w:rPr>
      </w:pPr>
      <w:r>
        <w:rPr>
          <w:rFonts w:hint="eastAsia"/>
          <w:lang w:val="fr-FR"/>
        </w:rPr>
        <w:t>ROUDINESCO</w:t>
      </w:r>
      <w:r>
        <w:rPr>
          <w:lang w:val="fr-FR"/>
        </w:rPr>
        <w:t xml:space="preserve"> Elisabeth (1990) : </w:t>
      </w:r>
      <w:r w:rsidRPr="00080EA8">
        <w:rPr>
          <w:i/>
          <w:lang w:val="fr-FR"/>
        </w:rPr>
        <w:t>Vibrant hommage de Jacques Lacan à Martin Heidegger.</w:t>
      </w:r>
      <w:r>
        <w:rPr>
          <w:lang w:val="fr-FR"/>
        </w:rPr>
        <w:t xml:space="preserve"> In : </w:t>
      </w:r>
      <w:r w:rsidRPr="00626ED3">
        <w:rPr>
          <w:i/>
          <w:lang w:val="fr-FR"/>
        </w:rPr>
        <w:t>Lacan avec les philosophes</w:t>
      </w:r>
      <w:r>
        <w:rPr>
          <w:lang w:val="fr-FR"/>
        </w:rPr>
        <w:t xml:space="preserve"> (Collectif), Édition Albin Michel, 1991.</w:t>
      </w:r>
      <w:r w:rsidRPr="00C102B8">
        <w:rPr>
          <w:rFonts w:hint="eastAsia"/>
          <w:lang w:val="fr-FR"/>
        </w:rPr>
        <w:t xml:space="preserve"> </w:t>
      </w:r>
    </w:p>
    <w:p w14:paraId="3F129D6C" w14:textId="77777777" w:rsidR="00FE571C" w:rsidRDefault="00FE571C" w:rsidP="00FE571C">
      <w:pPr>
        <w:widowControl w:val="0"/>
        <w:rPr>
          <w:lang w:val="fr-FR"/>
        </w:rPr>
      </w:pPr>
      <w:r>
        <w:rPr>
          <w:rFonts w:hint="eastAsia"/>
          <w:lang w:val="fr-FR"/>
        </w:rPr>
        <w:t>ROUDINESCO Elisabeth (1993)</w:t>
      </w:r>
      <w:r>
        <w:rPr>
          <w:lang w:val="fr-FR"/>
        </w:rPr>
        <w:t> </w:t>
      </w:r>
      <w:r>
        <w:rPr>
          <w:rFonts w:hint="eastAsia"/>
          <w:lang w:val="fr-FR"/>
        </w:rPr>
        <w:t xml:space="preserve">: </w:t>
      </w:r>
      <w:r w:rsidRPr="00D53C50">
        <w:rPr>
          <w:rFonts w:hint="eastAsia"/>
          <w:i/>
          <w:lang w:val="fr-FR"/>
        </w:rPr>
        <w:t>Jacques Lacan</w:t>
      </w:r>
      <w:r w:rsidRPr="00C84671">
        <w:rPr>
          <w:lang w:val="fr-FR"/>
        </w:rPr>
        <w:t>.</w:t>
      </w:r>
      <w:r w:rsidRPr="00C84671">
        <w:rPr>
          <w:rFonts w:hint="eastAsia"/>
          <w:lang w:val="fr-FR"/>
        </w:rPr>
        <w:t xml:space="preserve"> </w:t>
      </w:r>
      <w:r w:rsidRPr="00D53C50">
        <w:rPr>
          <w:rFonts w:hint="eastAsia"/>
          <w:i/>
          <w:lang w:val="fr-FR"/>
        </w:rPr>
        <w:t>Esquisse d</w:t>
      </w:r>
      <w:r w:rsidRPr="00D53C50">
        <w:rPr>
          <w:i/>
          <w:lang w:val="fr-FR"/>
        </w:rPr>
        <w:t>’</w:t>
      </w:r>
      <w:r w:rsidRPr="00D53C50">
        <w:rPr>
          <w:rFonts w:hint="eastAsia"/>
          <w:i/>
          <w:lang w:val="fr-FR"/>
        </w:rPr>
        <w:t>une vie, histoire d</w:t>
      </w:r>
      <w:r w:rsidRPr="00D53C50">
        <w:rPr>
          <w:i/>
          <w:lang w:val="fr-FR"/>
        </w:rPr>
        <w:t>’</w:t>
      </w:r>
      <w:r w:rsidRPr="00D53C50">
        <w:rPr>
          <w:rFonts w:hint="eastAsia"/>
          <w:i/>
          <w:lang w:val="fr-FR"/>
        </w:rPr>
        <w:t>un syst</w:t>
      </w:r>
      <w:r w:rsidRPr="00D53C50">
        <w:rPr>
          <w:i/>
          <w:lang w:val="fr-FR"/>
        </w:rPr>
        <w:t>ème de pensée</w:t>
      </w:r>
      <w:r>
        <w:rPr>
          <w:lang w:val="fr-FR"/>
        </w:rPr>
        <w:t>. Librairie Arthème Fayard, 1993.</w:t>
      </w:r>
    </w:p>
    <w:p w14:paraId="482E0A95" w14:textId="77777777" w:rsidR="00FE571C" w:rsidRDefault="00FE571C" w:rsidP="00FE571C">
      <w:pPr>
        <w:rPr>
          <w:lang w:val="fr-FR"/>
        </w:rPr>
      </w:pPr>
    </w:p>
    <w:p w14:paraId="2958C182" w14:textId="77777777" w:rsidR="00FE571C" w:rsidRDefault="00FE571C" w:rsidP="00FE571C">
      <w:pPr>
        <w:rPr>
          <w:lang w:val="fr-FR"/>
        </w:rPr>
      </w:pPr>
      <w:r>
        <w:rPr>
          <w:rFonts w:hint="eastAsia"/>
          <w:lang w:val="fr-FR"/>
        </w:rPr>
        <w:t>SOLLERS</w:t>
      </w:r>
      <w:r w:rsidRPr="004C386E">
        <w:rPr>
          <w:rFonts w:hint="eastAsia"/>
          <w:lang w:val="fr-FR"/>
        </w:rPr>
        <w:t xml:space="preserve"> Philippe (2007) : </w:t>
      </w:r>
      <w:r w:rsidRPr="00D53C50">
        <w:rPr>
          <w:rFonts w:hint="eastAsia"/>
          <w:i/>
          <w:lang w:val="fr-FR"/>
        </w:rPr>
        <w:t>Un vrai roman, M</w:t>
      </w:r>
      <w:r w:rsidRPr="00D53C50">
        <w:rPr>
          <w:i/>
          <w:lang w:val="fr-FR"/>
        </w:rPr>
        <w:t>émoires</w:t>
      </w:r>
      <w:r>
        <w:rPr>
          <w:rFonts w:hint="eastAsia"/>
          <w:lang w:val="fr-FR"/>
        </w:rPr>
        <w:t>. La Collection Folio, Gallimard</w:t>
      </w:r>
      <w:r>
        <w:rPr>
          <w:lang w:val="fr-FR"/>
        </w:rPr>
        <w:t>.</w:t>
      </w:r>
    </w:p>
    <w:p w14:paraId="4D0467BA" w14:textId="77777777" w:rsidR="00FE571C" w:rsidRDefault="00FE571C" w:rsidP="00FE571C">
      <w:pPr>
        <w:rPr>
          <w:lang w:val="fr-FR"/>
        </w:rPr>
      </w:pPr>
    </w:p>
    <w:p w14:paraId="3D0C19B2" w14:textId="77777777" w:rsidR="00FE571C" w:rsidRPr="00203F07" w:rsidRDefault="00FE571C" w:rsidP="00FE571C">
      <w:pPr>
        <w:rPr>
          <w:lang w:val="fr-FR"/>
        </w:rPr>
      </w:pPr>
    </w:p>
    <w:p w14:paraId="0A6EE0A6" w14:textId="77777777" w:rsidR="00497C9F" w:rsidRDefault="00497C9F" w:rsidP="00FE571C">
      <w:pPr>
        <w:widowControl w:val="0"/>
        <w:rPr>
          <w:sz w:val="32"/>
          <w:szCs w:val="32"/>
          <w:lang w:val="fr-FR"/>
        </w:rPr>
      </w:pPr>
    </w:p>
    <w:p w14:paraId="5AACE8D7" w14:textId="77777777" w:rsidR="00497C9F" w:rsidRDefault="00497C9F" w:rsidP="00FE571C">
      <w:pPr>
        <w:widowControl w:val="0"/>
        <w:rPr>
          <w:sz w:val="32"/>
          <w:szCs w:val="32"/>
          <w:lang w:val="fr-FR"/>
        </w:rPr>
      </w:pPr>
    </w:p>
    <w:p w14:paraId="366D6436" w14:textId="77777777" w:rsidR="00497C9F" w:rsidRDefault="00497C9F" w:rsidP="00FE571C">
      <w:pPr>
        <w:widowControl w:val="0"/>
        <w:rPr>
          <w:sz w:val="32"/>
          <w:szCs w:val="32"/>
          <w:lang w:val="fr-FR"/>
        </w:rPr>
      </w:pPr>
    </w:p>
    <w:p w14:paraId="1DAA38DF" w14:textId="77777777" w:rsidR="00497C9F" w:rsidRDefault="00497C9F" w:rsidP="00FE571C">
      <w:pPr>
        <w:widowControl w:val="0"/>
        <w:rPr>
          <w:sz w:val="32"/>
          <w:szCs w:val="32"/>
          <w:lang w:val="fr-FR"/>
        </w:rPr>
      </w:pPr>
    </w:p>
    <w:p w14:paraId="265480E8" w14:textId="77777777" w:rsidR="00497C9F" w:rsidRDefault="00497C9F" w:rsidP="00FE571C">
      <w:pPr>
        <w:widowControl w:val="0"/>
        <w:rPr>
          <w:sz w:val="32"/>
          <w:szCs w:val="32"/>
          <w:lang w:val="fr-FR"/>
        </w:rPr>
      </w:pPr>
    </w:p>
    <w:p w14:paraId="12E1F91C" w14:textId="77777777" w:rsidR="00497C9F" w:rsidRDefault="00497C9F" w:rsidP="00FE571C">
      <w:pPr>
        <w:widowControl w:val="0"/>
        <w:rPr>
          <w:sz w:val="32"/>
          <w:szCs w:val="32"/>
          <w:lang w:val="fr-FR"/>
        </w:rPr>
      </w:pPr>
    </w:p>
    <w:p w14:paraId="021E5CD3" w14:textId="77777777" w:rsidR="00497C9F" w:rsidRDefault="00497C9F" w:rsidP="00FE571C">
      <w:pPr>
        <w:widowControl w:val="0"/>
        <w:rPr>
          <w:sz w:val="32"/>
          <w:szCs w:val="32"/>
          <w:lang w:val="fr-FR"/>
        </w:rPr>
      </w:pPr>
    </w:p>
    <w:p w14:paraId="61DBC039" w14:textId="77777777" w:rsidR="00497C9F" w:rsidRDefault="00497C9F" w:rsidP="00FE571C">
      <w:pPr>
        <w:widowControl w:val="0"/>
        <w:rPr>
          <w:sz w:val="32"/>
          <w:szCs w:val="32"/>
          <w:lang w:val="fr-FR"/>
        </w:rPr>
      </w:pPr>
    </w:p>
    <w:p w14:paraId="466A460B" w14:textId="77777777" w:rsidR="00497C9F" w:rsidRDefault="00497C9F" w:rsidP="00FE571C">
      <w:pPr>
        <w:widowControl w:val="0"/>
        <w:rPr>
          <w:sz w:val="32"/>
          <w:szCs w:val="32"/>
          <w:lang w:val="fr-FR"/>
        </w:rPr>
      </w:pPr>
    </w:p>
    <w:p w14:paraId="760DDDB9" w14:textId="77777777" w:rsidR="00497C9F" w:rsidRDefault="00497C9F" w:rsidP="00FE571C">
      <w:pPr>
        <w:widowControl w:val="0"/>
        <w:rPr>
          <w:sz w:val="32"/>
          <w:szCs w:val="32"/>
          <w:lang w:val="fr-FR"/>
        </w:rPr>
      </w:pPr>
    </w:p>
    <w:p w14:paraId="0CFFF839" w14:textId="77777777" w:rsidR="00497C9F" w:rsidRDefault="00497C9F" w:rsidP="00FE571C">
      <w:pPr>
        <w:widowControl w:val="0"/>
        <w:rPr>
          <w:sz w:val="32"/>
          <w:szCs w:val="32"/>
          <w:lang w:val="fr-FR"/>
        </w:rPr>
      </w:pPr>
    </w:p>
    <w:p w14:paraId="52E2597B" w14:textId="77777777" w:rsidR="00497C9F" w:rsidRDefault="00497C9F" w:rsidP="00FE571C">
      <w:pPr>
        <w:widowControl w:val="0"/>
        <w:rPr>
          <w:sz w:val="32"/>
          <w:szCs w:val="32"/>
          <w:lang w:val="fr-FR"/>
        </w:rPr>
      </w:pPr>
    </w:p>
    <w:p w14:paraId="508F950E" w14:textId="77777777" w:rsidR="00497C9F" w:rsidRDefault="00497C9F" w:rsidP="00FE571C">
      <w:pPr>
        <w:widowControl w:val="0"/>
        <w:rPr>
          <w:sz w:val="32"/>
          <w:szCs w:val="32"/>
          <w:lang w:val="fr-FR"/>
        </w:rPr>
      </w:pPr>
    </w:p>
    <w:p w14:paraId="2F561DF7" w14:textId="77777777" w:rsidR="00497C9F" w:rsidRDefault="00497C9F" w:rsidP="00FE571C">
      <w:pPr>
        <w:widowControl w:val="0"/>
        <w:rPr>
          <w:sz w:val="32"/>
          <w:szCs w:val="32"/>
          <w:lang w:val="fr-FR"/>
        </w:rPr>
      </w:pPr>
    </w:p>
    <w:p w14:paraId="15C86B71" w14:textId="77777777" w:rsidR="00497C9F" w:rsidRDefault="00497C9F" w:rsidP="00FE571C">
      <w:pPr>
        <w:widowControl w:val="0"/>
        <w:rPr>
          <w:sz w:val="32"/>
          <w:szCs w:val="32"/>
          <w:lang w:val="fr-FR"/>
        </w:rPr>
      </w:pPr>
    </w:p>
    <w:p w14:paraId="44CE984E" w14:textId="77777777" w:rsidR="00497C9F" w:rsidRDefault="00497C9F" w:rsidP="00FE571C">
      <w:pPr>
        <w:widowControl w:val="0"/>
        <w:rPr>
          <w:sz w:val="32"/>
          <w:szCs w:val="32"/>
          <w:lang w:val="fr-FR"/>
        </w:rPr>
      </w:pPr>
    </w:p>
    <w:p w14:paraId="44B5C266" w14:textId="77777777" w:rsidR="00497C9F" w:rsidRDefault="00497C9F" w:rsidP="00FE571C">
      <w:pPr>
        <w:widowControl w:val="0"/>
        <w:rPr>
          <w:sz w:val="32"/>
          <w:szCs w:val="32"/>
          <w:lang w:val="fr-FR"/>
        </w:rPr>
      </w:pPr>
    </w:p>
    <w:p w14:paraId="0BEFA9A3" w14:textId="77777777" w:rsidR="00497C9F" w:rsidRDefault="00497C9F" w:rsidP="00FE571C">
      <w:pPr>
        <w:widowControl w:val="0"/>
        <w:rPr>
          <w:sz w:val="32"/>
          <w:szCs w:val="32"/>
          <w:lang w:val="fr-FR"/>
        </w:rPr>
      </w:pPr>
    </w:p>
    <w:p w14:paraId="044B78E2" w14:textId="77777777" w:rsidR="00497C9F" w:rsidRDefault="00497C9F" w:rsidP="00FE571C">
      <w:pPr>
        <w:widowControl w:val="0"/>
        <w:rPr>
          <w:sz w:val="32"/>
          <w:szCs w:val="32"/>
          <w:lang w:val="fr-FR"/>
        </w:rPr>
      </w:pPr>
    </w:p>
    <w:p w14:paraId="5E691F16" w14:textId="77777777" w:rsidR="00497C9F" w:rsidRDefault="00497C9F" w:rsidP="00FE571C">
      <w:pPr>
        <w:widowControl w:val="0"/>
        <w:rPr>
          <w:sz w:val="32"/>
          <w:szCs w:val="32"/>
          <w:lang w:val="fr-FR"/>
        </w:rPr>
      </w:pPr>
    </w:p>
    <w:p w14:paraId="01DA768C" w14:textId="77777777" w:rsidR="00497C9F" w:rsidRDefault="00497C9F" w:rsidP="00FE571C">
      <w:pPr>
        <w:widowControl w:val="0"/>
        <w:rPr>
          <w:sz w:val="32"/>
          <w:szCs w:val="32"/>
          <w:lang w:val="fr-FR"/>
        </w:rPr>
      </w:pPr>
    </w:p>
    <w:p w14:paraId="35028D63" w14:textId="77777777" w:rsidR="00497C9F" w:rsidRDefault="00497C9F" w:rsidP="00FE571C">
      <w:pPr>
        <w:widowControl w:val="0"/>
        <w:rPr>
          <w:sz w:val="32"/>
          <w:szCs w:val="32"/>
          <w:lang w:val="fr-FR"/>
        </w:rPr>
      </w:pPr>
    </w:p>
    <w:p w14:paraId="3DF6CF1B" w14:textId="77777777" w:rsidR="00497C9F" w:rsidRDefault="00497C9F" w:rsidP="00FE571C">
      <w:pPr>
        <w:widowControl w:val="0"/>
        <w:rPr>
          <w:sz w:val="32"/>
          <w:szCs w:val="32"/>
          <w:lang w:val="fr-FR"/>
        </w:rPr>
      </w:pPr>
    </w:p>
    <w:p w14:paraId="40741BDF" w14:textId="77777777" w:rsidR="00497C9F" w:rsidRDefault="00497C9F" w:rsidP="00FE571C">
      <w:pPr>
        <w:widowControl w:val="0"/>
        <w:rPr>
          <w:sz w:val="32"/>
          <w:szCs w:val="32"/>
          <w:lang w:val="fr-FR"/>
        </w:rPr>
      </w:pPr>
    </w:p>
    <w:p w14:paraId="415E046A" w14:textId="77777777" w:rsidR="00497C9F" w:rsidRDefault="00497C9F" w:rsidP="00FE571C">
      <w:pPr>
        <w:widowControl w:val="0"/>
        <w:rPr>
          <w:sz w:val="32"/>
          <w:szCs w:val="32"/>
          <w:lang w:val="fr-FR"/>
        </w:rPr>
      </w:pPr>
    </w:p>
    <w:p w14:paraId="4EDC3E82" w14:textId="77777777" w:rsidR="00497C9F" w:rsidRDefault="00497C9F" w:rsidP="00FE571C">
      <w:pPr>
        <w:widowControl w:val="0"/>
        <w:rPr>
          <w:sz w:val="32"/>
          <w:szCs w:val="32"/>
          <w:lang w:val="fr-FR"/>
        </w:rPr>
      </w:pPr>
    </w:p>
    <w:p w14:paraId="7256DF8F" w14:textId="77777777" w:rsidR="00497C9F" w:rsidRDefault="00497C9F" w:rsidP="00FE571C">
      <w:pPr>
        <w:widowControl w:val="0"/>
        <w:rPr>
          <w:sz w:val="32"/>
          <w:szCs w:val="32"/>
          <w:lang w:val="fr-FR"/>
        </w:rPr>
      </w:pPr>
    </w:p>
    <w:p w14:paraId="09CB6517" w14:textId="77777777" w:rsidR="00497C9F" w:rsidRDefault="00497C9F" w:rsidP="00FE571C">
      <w:pPr>
        <w:widowControl w:val="0"/>
        <w:rPr>
          <w:sz w:val="32"/>
          <w:szCs w:val="32"/>
          <w:lang w:val="fr-FR"/>
        </w:rPr>
      </w:pPr>
    </w:p>
    <w:p w14:paraId="5AF1EBCF" w14:textId="77777777" w:rsidR="00497C9F" w:rsidRDefault="00497C9F" w:rsidP="00FE571C">
      <w:pPr>
        <w:widowControl w:val="0"/>
        <w:rPr>
          <w:sz w:val="32"/>
          <w:szCs w:val="32"/>
          <w:lang w:val="fr-FR"/>
        </w:rPr>
      </w:pPr>
    </w:p>
    <w:p w14:paraId="0DF056D8" w14:textId="77777777" w:rsidR="00497C9F" w:rsidRDefault="00497C9F" w:rsidP="00FE571C">
      <w:pPr>
        <w:widowControl w:val="0"/>
        <w:rPr>
          <w:sz w:val="32"/>
          <w:szCs w:val="32"/>
          <w:lang w:val="fr-FR"/>
        </w:rPr>
      </w:pPr>
    </w:p>
    <w:p w14:paraId="1C79EC65" w14:textId="77777777" w:rsidR="00FE571C" w:rsidRPr="008C4EBE" w:rsidRDefault="00FE571C" w:rsidP="00FE571C">
      <w:pPr>
        <w:widowControl w:val="0"/>
        <w:rPr>
          <w:sz w:val="32"/>
          <w:szCs w:val="32"/>
          <w:lang w:val="fr-FR"/>
        </w:rPr>
      </w:pPr>
      <w:r w:rsidRPr="008C4EBE">
        <w:rPr>
          <w:rFonts w:hint="eastAsia"/>
          <w:sz w:val="32"/>
          <w:szCs w:val="32"/>
          <w:lang w:val="fr-FR"/>
        </w:rPr>
        <w:lastRenderedPageBreak/>
        <w:t>I</w:t>
      </w:r>
      <w:r w:rsidRPr="008C4EBE">
        <w:rPr>
          <w:sz w:val="32"/>
          <w:szCs w:val="32"/>
          <w:lang w:val="fr-FR"/>
        </w:rPr>
        <w:t>NTRODUCTION</w:t>
      </w:r>
    </w:p>
    <w:p w14:paraId="0C6E976A" w14:textId="77777777" w:rsidR="00FE571C" w:rsidRPr="0000534D" w:rsidRDefault="00FE571C" w:rsidP="00FE571C">
      <w:pPr>
        <w:widowControl w:val="0"/>
        <w:rPr>
          <w:szCs w:val="24"/>
          <w:lang w:val="fr-FR"/>
        </w:rPr>
      </w:pPr>
    </w:p>
    <w:p w14:paraId="09B3843E" w14:textId="77777777" w:rsidR="00FE571C" w:rsidRPr="0000534D" w:rsidRDefault="00FE571C" w:rsidP="00FE571C">
      <w:pPr>
        <w:widowControl w:val="0"/>
        <w:rPr>
          <w:szCs w:val="24"/>
          <w:lang w:val="fr-FR"/>
        </w:rPr>
      </w:pPr>
      <w:r w:rsidRPr="0000534D">
        <w:rPr>
          <w:szCs w:val="24"/>
          <w:lang w:val="fr-FR"/>
        </w:rPr>
        <w:t>§ 0.1. Mon « ami » Heidegger</w:t>
      </w:r>
    </w:p>
    <w:p w14:paraId="46E503FB" w14:textId="77777777" w:rsidR="00FE571C" w:rsidRPr="0000534D" w:rsidRDefault="00FE571C" w:rsidP="00FE571C">
      <w:pPr>
        <w:widowControl w:val="0"/>
        <w:rPr>
          <w:szCs w:val="24"/>
          <w:lang w:val="fr-FR"/>
        </w:rPr>
      </w:pPr>
    </w:p>
    <w:p w14:paraId="5AD69CA2" w14:textId="77777777" w:rsidR="00FE571C" w:rsidRPr="0000534D" w:rsidRDefault="00FE571C" w:rsidP="00FE571C">
      <w:pPr>
        <w:widowControl w:val="0"/>
        <w:rPr>
          <w:szCs w:val="24"/>
          <w:lang w:val="fr-FR"/>
        </w:rPr>
      </w:pPr>
      <w:r w:rsidRPr="0000534D">
        <w:rPr>
          <w:szCs w:val="24"/>
          <w:lang w:val="fr-FR"/>
        </w:rPr>
        <w:t xml:space="preserve">  A</w:t>
      </w:r>
      <w:r w:rsidRPr="0000534D">
        <w:rPr>
          <w:rFonts w:hint="eastAsia"/>
          <w:szCs w:val="24"/>
          <w:lang w:val="fr-FR"/>
        </w:rPr>
        <w:t>u moment de la première visite de Heidegger en France</w:t>
      </w:r>
      <w:r w:rsidRPr="0000534D">
        <w:rPr>
          <w:szCs w:val="24"/>
          <w:lang w:val="fr-FR"/>
        </w:rPr>
        <w:t xml:space="preserve"> </w:t>
      </w:r>
      <w:r w:rsidRPr="0000534D">
        <w:rPr>
          <w:rFonts w:hint="eastAsia"/>
          <w:szCs w:val="24"/>
          <w:lang w:val="fr-FR"/>
        </w:rPr>
        <w:t xml:space="preserve">en 1955, </w:t>
      </w:r>
      <w:r w:rsidRPr="0000534D">
        <w:rPr>
          <w:szCs w:val="24"/>
          <w:lang w:val="fr-FR"/>
        </w:rPr>
        <w:t xml:space="preserve">où il a fait à Cerisy-la-Salle la conférence intitulée </w:t>
      </w:r>
      <w:r w:rsidRPr="0000534D">
        <w:rPr>
          <w:i/>
          <w:szCs w:val="24"/>
          <w:lang w:val="fr-FR"/>
        </w:rPr>
        <w:t>Was ist das – die Philosophie ?</w:t>
      </w:r>
      <w:r w:rsidRPr="0000534D">
        <w:rPr>
          <w:szCs w:val="24"/>
          <w:lang w:val="fr-FR"/>
        </w:rPr>
        <w:t xml:space="preserve"> </w:t>
      </w:r>
      <w:r w:rsidRPr="0000534D">
        <w:rPr>
          <w:rFonts w:hint="eastAsia"/>
          <w:szCs w:val="24"/>
          <w:lang w:val="fr-FR"/>
        </w:rPr>
        <w:t>[</w:t>
      </w:r>
      <w:r>
        <w:rPr>
          <w:szCs w:val="24"/>
          <w:lang w:val="fr-FR"/>
        </w:rPr>
        <w:t xml:space="preserve"> </w:t>
      </w:r>
      <w:r w:rsidRPr="0000534D">
        <w:rPr>
          <w:i/>
          <w:szCs w:val="24"/>
          <w:lang w:val="fr-FR"/>
        </w:rPr>
        <w:t>Qu’est-ce que c’est – la philosophie ?</w:t>
      </w:r>
      <w:r w:rsidRPr="0000534D">
        <w:rPr>
          <w:szCs w:val="24"/>
          <w:lang w:val="fr-FR"/>
        </w:rPr>
        <w:t xml:space="preserve"> ], Lacan l’a invité à sa maison de campagne à Guitrancourt. Judith Miller (1991, pp.86-87) nous présente quelques photos prises à ce moment-là de Heidegger avec Lacan. Roudinesco (1993, pp.299-300) nous en raconte </w:t>
      </w:r>
      <w:r w:rsidRPr="0000534D">
        <w:rPr>
          <w:rFonts w:hint="eastAsia"/>
          <w:szCs w:val="24"/>
          <w:lang w:val="fr-FR"/>
        </w:rPr>
        <w:t xml:space="preserve">des </w:t>
      </w:r>
      <w:r w:rsidRPr="0000534D">
        <w:rPr>
          <w:szCs w:val="24"/>
          <w:lang w:val="fr-FR"/>
        </w:rPr>
        <w:t>anecdotes :</w:t>
      </w:r>
    </w:p>
    <w:p w14:paraId="7643D4A1" w14:textId="77777777" w:rsidR="00FE571C" w:rsidRPr="0000534D" w:rsidRDefault="00FE571C" w:rsidP="00FE571C">
      <w:pPr>
        <w:widowControl w:val="0"/>
        <w:rPr>
          <w:szCs w:val="24"/>
          <w:lang w:val="fr-FR"/>
        </w:rPr>
      </w:pPr>
    </w:p>
    <w:p w14:paraId="23412644" w14:textId="77777777" w:rsidR="00FE571C" w:rsidRPr="0000534D" w:rsidRDefault="00FE571C" w:rsidP="00FE571C">
      <w:pPr>
        <w:widowControl w:val="0"/>
        <w:rPr>
          <w:szCs w:val="24"/>
          <w:lang w:val="fr-FR"/>
        </w:rPr>
      </w:pPr>
      <w:r w:rsidRPr="0000534D">
        <w:rPr>
          <w:szCs w:val="24"/>
          <w:lang w:val="fr-FR"/>
        </w:rPr>
        <w:t xml:space="preserve">  “</w:t>
      </w:r>
      <w:r w:rsidRPr="0000534D">
        <w:rPr>
          <w:rFonts w:hint="eastAsia"/>
          <w:szCs w:val="24"/>
          <w:lang w:val="fr-FR"/>
        </w:rPr>
        <w:t>Jacques</w:t>
      </w:r>
      <w:r w:rsidRPr="0000534D">
        <w:rPr>
          <w:szCs w:val="24"/>
          <w:lang w:val="fr-FR"/>
        </w:rPr>
        <w:t xml:space="preserve"> </w:t>
      </w:r>
      <w:r w:rsidRPr="0000534D">
        <w:rPr>
          <w:rFonts w:hint="eastAsia"/>
          <w:szCs w:val="24"/>
          <w:lang w:val="fr-FR"/>
        </w:rPr>
        <w:t>Lacan</w:t>
      </w:r>
      <w:r w:rsidRPr="0000534D">
        <w:rPr>
          <w:szCs w:val="24"/>
          <w:lang w:val="fr-FR"/>
        </w:rPr>
        <w:t xml:space="preserve"> </w:t>
      </w:r>
      <w:r w:rsidRPr="0000534D">
        <w:rPr>
          <w:rFonts w:hint="eastAsia"/>
          <w:szCs w:val="24"/>
          <w:lang w:val="fr-FR"/>
        </w:rPr>
        <w:t>ne</w:t>
      </w:r>
      <w:r w:rsidRPr="0000534D">
        <w:rPr>
          <w:szCs w:val="24"/>
          <w:lang w:val="fr-FR"/>
        </w:rPr>
        <w:t xml:space="preserve"> </w:t>
      </w:r>
      <w:r w:rsidRPr="0000534D">
        <w:rPr>
          <w:rFonts w:hint="eastAsia"/>
          <w:szCs w:val="24"/>
          <w:lang w:val="fr-FR"/>
        </w:rPr>
        <w:t>s</w:t>
      </w:r>
      <w:r w:rsidRPr="0000534D">
        <w:rPr>
          <w:szCs w:val="24"/>
          <w:lang w:val="fr-FR"/>
        </w:rPr>
        <w:t>’é</w:t>
      </w:r>
      <w:r w:rsidRPr="0000534D">
        <w:rPr>
          <w:rFonts w:hint="eastAsia"/>
          <w:szCs w:val="24"/>
          <w:lang w:val="fr-FR"/>
        </w:rPr>
        <w:t>tait</w:t>
      </w:r>
      <w:r w:rsidRPr="0000534D">
        <w:rPr>
          <w:szCs w:val="24"/>
          <w:lang w:val="fr-FR"/>
        </w:rPr>
        <w:t xml:space="preserve"> </w:t>
      </w:r>
      <w:r w:rsidRPr="0000534D">
        <w:rPr>
          <w:rFonts w:hint="eastAsia"/>
          <w:szCs w:val="24"/>
          <w:lang w:val="fr-FR"/>
        </w:rPr>
        <w:t>pas</w:t>
      </w:r>
      <w:r w:rsidRPr="0000534D">
        <w:rPr>
          <w:szCs w:val="24"/>
          <w:lang w:val="fr-FR"/>
        </w:rPr>
        <w:t xml:space="preserve"> </w:t>
      </w:r>
      <w:r w:rsidRPr="0000534D">
        <w:rPr>
          <w:rFonts w:hint="eastAsia"/>
          <w:szCs w:val="24"/>
          <w:lang w:val="fr-FR"/>
        </w:rPr>
        <w:t>inscrit</w:t>
      </w:r>
      <w:r w:rsidRPr="0000534D">
        <w:rPr>
          <w:szCs w:val="24"/>
          <w:lang w:val="fr-FR"/>
        </w:rPr>
        <w:t xml:space="preserve"> à la décade </w:t>
      </w:r>
      <w:r w:rsidRPr="0000534D">
        <w:rPr>
          <w:rFonts w:hint="eastAsia"/>
          <w:szCs w:val="24"/>
          <w:lang w:val="fr-FR"/>
        </w:rPr>
        <w:t>de</w:t>
      </w:r>
      <w:r w:rsidRPr="0000534D">
        <w:rPr>
          <w:szCs w:val="24"/>
          <w:lang w:val="fr-FR"/>
        </w:rPr>
        <w:t xml:space="preserve"> </w:t>
      </w:r>
      <w:r w:rsidRPr="0000534D">
        <w:rPr>
          <w:rFonts w:hint="eastAsia"/>
          <w:szCs w:val="24"/>
          <w:lang w:val="fr-FR"/>
        </w:rPr>
        <w:t>Cerisy, mais</w:t>
      </w:r>
      <w:r w:rsidRPr="0000534D">
        <w:rPr>
          <w:szCs w:val="24"/>
          <w:lang w:val="fr-FR"/>
        </w:rPr>
        <w:t xml:space="preserve"> </w:t>
      </w:r>
      <w:r w:rsidRPr="0000534D">
        <w:rPr>
          <w:rFonts w:hint="eastAsia"/>
          <w:szCs w:val="24"/>
          <w:lang w:val="fr-FR"/>
        </w:rPr>
        <w:t>il</w:t>
      </w:r>
      <w:r w:rsidRPr="0000534D">
        <w:rPr>
          <w:szCs w:val="24"/>
          <w:lang w:val="fr-FR"/>
        </w:rPr>
        <w:t xml:space="preserve"> accueillit </w:t>
      </w:r>
      <w:r w:rsidRPr="0000534D">
        <w:rPr>
          <w:rFonts w:hint="eastAsia"/>
          <w:szCs w:val="24"/>
          <w:lang w:val="fr-FR"/>
        </w:rPr>
        <w:t>Martin</w:t>
      </w:r>
      <w:r w:rsidRPr="0000534D">
        <w:rPr>
          <w:szCs w:val="24"/>
          <w:lang w:val="fr-FR"/>
        </w:rPr>
        <w:t xml:space="preserve"> </w:t>
      </w:r>
      <w:r w:rsidRPr="0000534D">
        <w:rPr>
          <w:rFonts w:hint="eastAsia"/>
          <w:szCs w:val="24"/>
          <w:lang w:val="fr-FR"/>
        </w:rPr>
        <w:t>Heidegger</w:t>
      </w:r>
      <w:r w:rsidRPr="0000534D">
        <w:rPr>
          <w:szCs w:val="24"/>
          <w:lang w:val="fr-FR"/>
        </w:rPr>
        <w:t xml:space="preserve">, </w:t>
      </w:r>
      <w:r w:rsidRPr="0000534D">
        <w:rPr>
          <w:rFonts w:hint="eastAsia"/>
          <w:szCs w:val="24"/>
          <w:lang w:val="fr-FR"/>
        </w:rPr>
        <w:t>sa</w:t>
      </w:r>
      <w:r w:rsidRPr="0000534D">
        <w:rPr>
          <w:szCs w:val="24"/>
          <w:lang w:val="fr-FR"/>
        </w:rPr>
        <w:t xml:space="preserve"> </w:t>
      </w:r>
      <w:r w:rsidRPr="0000534D">
        <w:rPr>
          <w:rFonts w:hint="eastAsia"/>
          <w:szCs w:val="24"/>
          <w:lang w:val="fr-FR"/>
        </w:rPr>
        <w:t>f</w:t>
      </w:r>
      <w:r w:rsidRPr="0000534D">
        <w:rPr>
          <w:szCs w:val="24"/>
          <w:lang w:val="fr-FR"/>
        </w:rPr>
        <w:t>e</w:t>
      </w:r>
      <w:r w:rsidRPr="0000534D">
        <w:rPr>
          <w:rFonts w:hint="eastAsia"/>
          <w:szCs w:val="24"/>
          <w:lang w:val="fr-FR"/>
        </w:rPr>
        <w:t>mme</w:t>
      </w:r>
      <w:r w:rsidRPr="0000534D">
        <w:rPr>
          <w:szCs w:val="24"/>
          <w:lang w:val="fr-FR"/>
        </w:rPr>
        <w:t xml:space="preserve"> </w:t>
      </w:r>
      <w:r w:rsidRPr="0000534D">
        <w:rPr>
          <w:rFonts w:hint="eastAsia"/>
          <w:szCs w:val="24"/>
          <w:lang w:val="fr-FR"/>
        </w:rPr>
        <w:t>E</w:t>
      </w:r>
      <w:r w:rsidRPr="0000534D">
        <w:rPr>
          <w:szCs w:val="24"/>
          <w:lang w:val="fr-FR"/>
        </w:rPr>
        <w:t>lfrie</w:t>
      </w:r>
      <w:r w:rsidRPr="0000534D">
        <w:rPr>
          <w:rFonts w:hint="eastAsia"/>
          <w:szCs w:val="24"/>
          <w:lang w:val="fr-FR"/>
        </w:rPr>
        <w:t>de</w:t>
      </w:r>
      <w:r w:rsidRPr="0000534D">
        <w:rPr>
          <w:szCs w:val="24"/>
          <w:lang w:val="fr-FR"/>
        </w:rPr>
        <w:t xml:space="preserve">, </w:t>
      </w:r>
      <w:r w:rsidRPr="0000534D">
        <w:rPr>
          <w:rFonts w:hint="eastAsia"/>
          <w:szCs w:val="24"/>
          <w:lang w:val="fr-FR"/>
        </w:rPr>
        <w:t>Jean</w:t>
      </w:r>
      <w:r w:rsidRPr="0000534D">
        <w:rPr>
          <w:szCs w:val="24"/>
          <w:lang w:val="fr-FR"/>
        </w:rPr>
        <w:t xml:space="preserve"> </w:t>
      </w:r>
      <w:r w:rsidRPr="0000534D">
        <w:rPr>
          <w:rFonts w:hint="eastAsia"/>
          <w:szCs w:val="24"/>
          <w:lang w:val="fr-FR"/>
        </w:rPr>
        <w:t>Beaufret</w:t>
      </w:r>
      <w:r w:rsidRPr="0000534D">
        <w:rPr>
          <w:szCs w:val="24"/>
          <w:lang w:val="fr-FR"/>
        </w:rPr>
        <w:t xml:space="preserve"> </w:t>
      </w:r>
      <w:r w:rsidRPr="0000534D">
        <w:rPr>
          <w:rFonts w:hint="eastAsia"/>
          <w:szCs w:val="24"/>
          <w:lang w:val="fr-FR"/>
        </w:rPr>
        <w:t>et</w:t>
      </w:r>
      <w:r w:rsidRPr="0000534D">
        <w:rPr>
          <w:szCs w:val="24"/>
          <w:lang w:val="fr-FR"/>
        </w:rPr>
        <w:t xml:space="preserve"> </w:t>
      </w:r>
      <w:r w:rsidRPr="0000534D">
        <w:rPr>
          <w:rFonts w:hint="eastAsia"/>
          <w:szCs w:val="24"/>
          <w:lang w:val="fr-FR"/>
        </w:rPr>
        <w:t>Kostas</w:t>
      </w:r>
      <w:r w:rsidRPr="0000534D">
        <w:rPr>
          <w:szCs w:val="24"/>
          <w:lang w:val="fr-FR"/>
        </w:rPr>
        <w:t xml:space="preserve"> </w:t>
      </w:r>
      <w:r w:rsidRPr="0000534D">
        <w:rPr>
          <w:rFonts w:hint="eastAsia"/>
          <w:szCs w:val="24"/>
          <w:lang w:val="fr-FR"/>
        </w:rPr>
        <w:t>Axelos</w:t>
      </w:r>
      <w:r w:rsidRPr="0000534D">
        <w:rPr>
          <w:szCs w:val="24"/>
          <w:lang w:val="fr-FR"/>
        </w:rPr>
        <w:t xml:space="preserve"> </w:t>
      </w:r>
      <w:r w:rsidRPr="0000534D">
        <w:rPr>
          <w:rFonts w:hint="eastAsia"/>
          <w:szCs w:val="24"/>
          <w:lang w:val="fr-FR"/>
        </w:rPr>
        <w:t>pour</w:t>
      </w:r>
      <w:r w:rsidRPr="0000534D">
        <w:rPr>
          <w:szCs w:val="24"/>
          <w:lang w:val="fr-FR"/>
        </w:rPr>
        <w:t xml:space="preserve"> </w:t>
      </w:r>
      <w:r w:rsidRPr="0000534D">
        <w:rPr>
          <w:rFonts w:hint="eastAsia"/>
          <w:szCs w:val="24"/>
          <w:lang w:val="fr-FR"/>
        </w:rPr>
        <w:t>quelques</w:t>
      </w:r>
      <w:r w:rsidRPr="0000534D">
        <w:rPr>
          <w:szCs w:val="24"/>
          <w:lang w:val="fr-FR"/>
        </w:rPr>
        <w:t xml:space="preserve"> jours à </w:t>
      </w:r>
      <w:r w:rsidRPr="0000534D">
        <w:rPr>
          <w:i/>
          <w:szCs w:val="24"/>
          <w:lang w:val="fr-FR"/>
        </w:rPr>
        <w:t>La Prévoté</w:t>
      </w:r>
      <w:r w:rsidRPr="0000534D">
        <w:rPr>
          <w:szCs w:val="24"/>
          <w:lang w:val="fr-FR"/>
        </w:rPr>
        <w:t xml:space="preserve">. </w:t>
      </w:r>
      <w:r w:rsidRPr="0000534D">
        <w:rPr>
          <w:rFonts w:hint="eastAsia"/>
          <w:szCs w:val="24"/>
          <w:lang w:val="fr-FR"/>
        </w:rPr>
        <w:t>Avec</w:t>
      </w:r>
      <w:r w:rsidRPr="0000534D">
        <w:rPr>
          <w:szCs w:val="24"/>
          <w:lang w:val="fr-FR"/>
        </w:rPr>
        <w:t xml:space="preserve"> </w:t>
      </w:r>
      <w:r w:rsidRPr="0000534D">
        <w:rPr>
          <w:rFonts w:hint="eastAsia"/>
          <w:szCs w:val="24"/>
          <w:lang w:val="fr-FR"/>
        </w:rPr>
        <w:t>beaucoup</w:t>
      </w:r>
      <w:r w:rsidRPr="0000534D">
        <w:rPr>
          <w:szCs w:val="24"/>
          <w:lang w:val="fr-FR"/>
        </w:rPr>
        <w:t xml:space="preserve"> </w:t>
      </w:r>
      <w:r w:rsidRPr="0000534D">
        <w:rPr>
          <w:rFonts w:hint="eastAsia"/>
          <w:szCs w:val="24"/>
          <w:lang w:val="fr-FR"/>
        </w:rPr>
        <w:t>de</w:t>
      </w:r>
      <w:r w:rsidRPr="0000534D">
        <w:rPr>
          <w:szCs w:val="24"/>
          <w:lang w:val="fr-FR"/>
        </w:rPr>
        <w:t xml:space="preserve"> </w:t>
      </w:r>
      <w:r w:rsidRPr="0000534D">
        <w:rPr>
          <w:rFonts w:hint="eastAsia"/>
          <w:szCs w:val="24"/>
          <w:lang w:val="fr-FR"/>
        </w:rPr>
        <w:t>gentillesse,</w:t>
      </w:r>
      <w:r w:rsidRPr="0000534D">
        <w:rPr>
          <w:szCs w:val="24"/>
          <w:lang w:val="fr-FR"/>
        </w:rPr>
        <w:t xml:space="preserve"> et </w:t>
      </w:r>
      <w:r w:rsidRPr="0000534D">
        <w:rPr>
          <w:rFonts w:hint="eastAsia"/>
          <w:szCs w:val="24"/>
          <w:lang w:val="fr-FR"/>
        </w:rPr>
        <w:t>bien</w:t>
      </w:r>
      <w:r w:rsidRPr="0000534D">
        <w:rPr>
          <w:szCs w:val="24"/>
          <w:lang w:val="fr-FR"/>
        </w:rPr>
        <w:t xml:space="preserve"> </w:t>
      </w:r>
      <w:r w:rsidRPr="0000534D">
        <w:rPr>
          <w:rFonts w:hint="eastAsia"/>
          <w:szCs w:val="24"/>
          <w:lang w:val="fr-FR"/>
        </w:rPr>
        <w:t>qu</w:t>
      </w:r>
      <w:r w:rsidRPr="0000534D">
        <w:rPr>
          <w:szCs w:val="24"/>
          <w:lang w:val="fr-FR"/>
        </w:rPr>
        <w:t xml:space="preserve">’elle </w:t>
      </w:r>
      <w:r w:rsidRPr="0000534D">
        <w:rPr>
          <w:rFonts w:hint="eastAsia"/>
          <w:szCs w:val="24"/>
          <w:lang w:val="fr-FR"/>
        </w:rPr>
        <w:t>f</w:t>
      </w:r>
      <w:r w:rsidRPr="0000534D">
        <w:rPr>
          <w:szCs w:val="24"/>
          <w:lang w:val="fr-FR"/>
        </w:rPr>
        <w:t xml:space="preserve">ût </w:t>
      </w:r>
      <w:r w:rsidRPr="0000534D">
        <w:rPr>
          <w:rFonts w:hint="eastAsia"/>
          <w:szCs w:val="24"/>
          <w:lang w:val="fr-FR"/>
        </w:rPr>
        <w:t>choqu</w:t>
      </w:r>
      <w:r w:rsidRPr="0000534D">
        <w:rPr>
          <w:szCs w:val="24"/>
          <w:lang w:val="fr-FR"/>
        </w:rPr>
        <w:t>é</w:t>
      </w:r>
      <w:r w:rsidRPr="0000534D">
        <w:rPr>
          <w:rFonts w:hint="eastAsia"/>
          <w:szCs w:val="24"/>
          <w:lang w:val="fr-FR"/>
        </w:rPr>
        <w:t>e</w:t>
      </w:r>
      <w:r w:rsidRPr="0000534D">
        <w:rPr>
          <w:szCs w:val="24"/>
          <w:lang w:val="fr-FR"/>
        </w:rPr>
        <w:t xml:space="preserve"> </w:t>
      </w:r>
      <w:r w:rsidRPr="0000534D">
        <w:rPr>
          <w:rFonts w:hint="eastAsia"/>
          <w:szCs w:val="24"/>
          <w:lang w:val="fr-FR"/>
        </w:rPr>
        <w:t>par</w:t>
      </w:r>
      <w:r w:rsidRPr="0000534D">
        <w:rPr>
          <w:szCs w:val="24"/>
          <w:lang w:val="fr-FR"/>
        </w:rPr>
        <w:t xml:space="preserve"> l’</w:t>
      </w:r>
      <w:r w:rsidRPr="0000534D">
        <w:rPr>
          <w:rFonts w:hint="eastAsia"/>
          <w:szCs w:val="24"/>
          <w:lang w:val="fr-FR"/>
        </w:rPr>
        <w:t>antis</w:t>
      </w:r>
      <w:r w:rsidRPr="0000534D">
        <w:rPr>
          <w:szCs w:val="24"/>
          <w:lang w:val="fr-FR"/>
        </w:rPr>
        <w:t>é</w:t>
      </w:r>
      <w:r w:rsidRPr="0000534D">
        <w:rPr>
          <w:rFonts w:hint="eastAsia"/>
          <w:szCs w:val="24"/>
          <w:lang w:val="fr-FR"/>
        </w:rPr>
        <w:t>mitisme</w:t>
      </w:r>
      <w:r w:rsidRPr="0000534D">
        <w:rPr>
          <w:szCs w:val="24"/>
          <w:lang w:val="fr-FR"/>
        </w:rPr>
        <w:t xml:space="preserve"> </w:t>
      </w:r>
      <w:r w:rsidRPr="0000534D">
        <w:rPr>
          <w:rFonts w:hint="eastAsia"/>
          <w:szCs w:val="24"/>
          <w:lang w:val="fr-FR"/>
        </w:rPr>
        <w:t>de</w:t>
      </w:r>
      <w:r w:rsidRPr="0000534D">
        <w:rPr>
          <w:szCs w:val="24"/>
          <w:lang w:val="fr-FR"/>
        </w:rPr>
        <w:t xml:space="preserve"> </w:t>
      </w:r>
      <w:r w:rsidRPr="0000534D">
        <w:rPr>
          <w:rFonts w:hint="eastAsia"/>
          <w:szCs w:val="24"/>
          <w:lang w:val="fr-FR"/>
        </w:rPr>
        <w:t>la</w:t>
      </w:r>
      <w:r w:rsidRPr="0000534D">
        <w:rPr>
          <w:szCs w:val="24"/>
          <w:lang w:val="fr-FR"/>
        </w:rPr>
        <w:t xml:space="preserve"> </w:t>
      </w:r>
      <w:r w:rsidRPr="0000534D">
        <w:rPr>
          <w:rFonts w:hint="eastAsia"/>
          <w:szCs w:val="24"/>
          <w:lang w:val="fr-FR"/>
        </w:rPr>
        <w:t>femme</w:t>
      </w:r>
      <w:r w:rsidRPr="0000534D">
        <w:rPr>
          <w:szCs w:val="24"/>
          <w:lang w:val="fr-FR"/>
        </w:rPr>
        <w:t xml:space="preserve"> </w:t>
      </w:r>
      <w:r w:rsidRPr="0000534D">
        <w:rPr>
          <w:rFonts w:hint="eastAsia"/>
          <w:szCs w:val="24"/>
          <w:lang w:val="fr-FR"/>
        </w:rPr>
        <w:t>de</w:t>
      </w:r>
      <w:r w:rsidRPr="0000534D">
        <w:rPr>
          <w:szCs w:val="24"/>
          <w:lang w:val="fr-FR"/>
        </w:rPr>
        <w:t xml:space="preserve"> </w:t>
      </w:r>
      <w:r w:rsidRPr="0000534D">
        <w:rPr>
          <w:rFonts w:hint="eastAsia"/>
          <w:szCs w:val="24"/>
          <w:lang w:val="fr-FR"/>
        </w:rPr>
        <w:t>Heideg</w:t>
      </w:r>
      <w:r w:rsidRPr="0000534D">
        <w:rPr>
          <w:szCs w:val="24"/>
          <w:lang w:val="fr-FR"/>
        </w:rPr>
        <w:t xml:space="preserve">ger, Sylvia prépara pour le couple des petits déjeuners à l’allemande : elle servit de la charcuterie. Mais, à sa grande surprise, le philosophe n’y toucha pas. Lacan ne se souciait ni du nazisme de son hôte, ni de ses goûts alimentaires, mais du dialogue qu’il pourrait établir avec lui. Comme il ne parlait pas l’allemand et que Heidegger ne connaissait pas le français, il proposa à Kostas Axelos de servir d’interprète. L’échange prit alors l’allure d’une conversation à bâtons rompus. Puis, tandis qu’Axelos restait à Guitrancourt avec Beaufret pour travailler à la traduction de </w:t>
      </w:r>
      <w:r w:rsidRPr="0000534D">
        <w:rPr>
          <w:i/>
          <w:szCs w:val="24"/>
          <w:lang w:val="fr-FR"/>
        </w:rPr>
        <w:t>Was ist das – die Philosophie ?</w:t>
      </w:r>
      <w:r w:rsidRPr="0000534D">
        <w:rPr>
          <w:szCs w:val="24"/>
          <w:lang w:val="fr-FR"/>
        </w:rPr>
        <w:t>, Lacan emmena Heidegger, Sylvia et Elfriede pour une visite éclair à la cathédrale de Chartres. Il conduisit son automobile à la vitesse de ses séances</w:t>
      </w:r>
      <w:r w:rsidRPr="0000534D">
        <w:rPr>
          <w:rFonts w:hint="eastAsia"/>
          <w:szCs w:val="24"/>
          <w:lang w:val="fr-FR"/>
        </w:rPr>
        <w:t xml:space="preserve"> [</w:t>
      </w:r>
      <w:r>
        <w:rPr>
          <w:szCs w:val="24"/>
          <w:lang w:val="fr-FR"/>
        </w:rPr>
        <w:t xml:space="preserve"> </w:t>
      </w:r>
      <w:r w:rsidRPr="0000534D">
        <w:rPr>
          <w:szCs w:val="24"/>
          <w:lang w:val="fr-FR"/>
        </w:rPr>
        <w:t>à 150 km/hr, selon Roudinesco (1990, p.235)</w:t>
      </w:r>
      <w:r>
        <w:rPr>
          <w:szCs w:val="24"/>
          <w:lang w:val="fr-FR"/>
        </w:rPr>
        <w:t xml:space="preserve"> </w:t>
      </w:r>
      <w:r w:rsidRPr="0000534D">
        <w:rPr>
          <w:rFonts w:hint="eastAsia"/>
          <w:szCs w:val="24"/>
          <w:lang w:val="fr-FR"/>
        </w:rPr>
        <w:t>]</w:t>
      </w:r>
      <w:r w:rsidRPr="0000534D">
        <w:rPr>
          <w:szCs w:val="24"/>
          <w:lang w:val="fr-FR"/>
        </w:rPr>
        <w:t>. Installé à l’avant, Heidegger ne broncha pas, mais son épouse ne cessa de protester. Sylvia fit part à Lacan des inquiétudes de celle-ci, sans parvenir à l’émouvoir. Au retour, Heidegger demeura tout aussi silencieux, malgré les plaintes redoublées d’Elfriede. Quant à Lacan, il appuya de plus belle sur l’accélérateur.”</w:t>
      </w:r>
    </w:p>
    <w:p w14:paraId="1565C942" w14:textId="77777777" w:rsidR="00FE571C" w:rsidRPr="0000534D" w:rsidRDefault="00FE571C" w:rsidP="00FE571C">
      <w:pPr>
        <w:widowControl w:val="0"/>
        <w:rPr>
          <w:szCs w:val="24"/>
          <w:lang w:val="fr-FR"/>
        </w:rPr>
      </w:pPr>
    </w:p>
    <w:p w14:paraId="7CE6B88C" w14:textId="77777777" w:rsidR="00FE571C" w:rsidRPr="0000534D" w:rsidRDefault="00FE571C" w:rsidP="00FE571C">
      <w:pPr>
        <w:widowControl w:val="0"/>
        <w:rPr>
          <w:szCs w:val="24"/>
          <w:lang w:val="fr-FR"/>
        </w:rPr>
      </w:pPr>
      <w:r w:rsidRPr="0000534D">
        <w:rPr>
          <w:szCs w:val="24"/>
          <w:lang w:val="fr-FR"/>
        </w:rPr>
        <w:t xml:space="preserve">  Roudinesco qui semble vouloir mettre l’accent sur des aspects de dyscommunication entre Heidegger et Lacan, devrait trouver plus intéressant ce que Heidegger dit de Lacan </w:t>
      </w:r>
      <w:r w:rsidRPr="0000534D">
        <w:rPr>
          <w:szCs w:val="24"/>
          <w:lang w:val="fr-FR"/>
        </w:rPr>
        <w:lastRenderedPageBreak/>
        <w:t>dans ses échanges épistolaires avec Medard Boss.</w:t>
      </w:r>
    </w:p>
    <w:p w14:paraId="3A42CF51" w14:textId="77777777" w:rsidR="00FE571C" w:rsidRPr="0000534D" w:rsidRDefault="00FE571C" w:rsidP="00FE571C">
      <w:pPr>
        <w:widowControl w:val="0"/>
        <w:rPr>
          <w:szCs w:val="24"/>
          <w:lang w:val="fr-FR"/>
        </w:rPr>
      </w:pPr>
      <w:r w:rsidRPr="0000534D">
        <w:rPr>
          <w:szCs w:val="24"/>
          <w:lang w:val="fr-FR"/>
        </w:rPr>
        <w:t xml:space="preserve">  D’abord Heidegger (1966, p.348) écrit à Boss dans sa lettre du 4 décembre 1966 :</w:t>
      </w:r>
    </w:p>
    <w:p w14:paraId="30182507" w14:textId="77777777" w:rsidR="00FE571C" w:rsidRPr="0000534D" w:rsidRDefault="00FE571C" w:rsidP="00FE571C">
      <w:pPr>
        <w:widowControl w:val="0"/>
        <w:rPr>
          <w:szCs w:val="24"/>
          <w:lang w:val="fr-FR"/>
        </w:rPr>
      </w:pPr>
    </w:p>
    <w:p w14:paraId="295145C7" w14:textId="77777777" w:rsidR="00FE571C" w:rsidRPr="0000534D" w:rsidRDefault="00FE571C" w:rsidP="00FE571C">
      <w:pPr>
        <w:widowControl w:val="0"/>
        <w:rPr>
          <w:szCs w:val="24"/>
          <w:lang w:val="fr-FR"/>
        </w:rPr>
      </w:pPr>
      <w:r w:rsidRPr="0000534D">
        <w:rPr>
          <w:szCs w:val="24"/>
          <w:lang w:val="fr-FR"/>
        </w:rPr>
        <w:t>“Je suppose que vous avez certainement reçu, vous aussi, ce livre épais de Lacan (</w:t>
      </w:r>
      <w:r w:rsidRPr="0000534D">
        <w:rPr>
          <w:i/>
          <w:szCs w:val="24"/>
          <w:lang w:val="fr-FR"/>
        </w:rPr>
        <w:t>Écrits</w:t>
      </w:r>
      <w:r w:rsidRPr="0000534D">
        <w:rPr>
          <w:szCs w:val="24"/>
          <w:lang w:val="fr-FR"/>
        </w:rPr>
        <w:t xml:space="preserve">). Pour le moment, je n’arrive pas moi-même à lire dans ce texte qui est ouvertement baroque. Mais j’entends dire qu’à Paris il fait sensation de la même manière qu’autrefois </w:t>
      </w:r>
      <w:r w:rsidRPr="0000534D">
        <w:rPr>
          <w:i/>
          <w:szCs w:val="24"/>
          <w:lang w:val="fr-FR"/>
        </w:rPr>
        <w:t>L’être et le néant</w:t>
      </w:r>
      <w:r w:rsidRPr="0000534D">
        <w:rPr>
          <w:szCs w:val="24"/>
          <w:lang w:val="fr-FR"/>
        </w:rPr>
        <w:t xml:space="preserve"> de Sartres.”</w:t>
      </w:r>
    </w:p>
    <w:p w14:paraId="2DEE9AAB" w14:textId="77777777" w:rsidR="00FE571C" w:rsidRPr="0000534D" w:rsidRDefault="00FE571C" w:rsidP="00FE571C">
      <w:pPr>
        <w:widowControl w:val="0"/>
        <w:rPr>
          <w:szCs w:val="24"/>
          <w:lang w:val="fr-FR"/>
        </w:rPr>
      </w:pPr>
    </w:p>
    <w:p w14:paraId="35B04E84" w14:textId="77777777" w:rsidR="00FE571C" w:rsidRPr="0000534D" w:rsidRDefault="00FE571C" w:rsidP="00FE571C">
      <w:pPr>
        <w:widowControl w:val="0"/>
        <w:rPr>
          <w:szCs w:val="24"/>
          <w:lang w:val="fr-FR"/>
        </w:rPr>
      </w:pPr>
      <w:r w:rsidRPr="0000534D">
        <w:rPr>
          <w:szCs w:val="24"/>
          <w:lang w:val="fr-FR"/>
        </w:rPr>
        <w:t xml:space="preserve">  Et puis, dans sa lettre du 24 avril 1967 (Heidegger, 1967, p.350) :</w:t>
      </w:r>
    </w:p>
    <w:p w14:paraId="47C0E0DD" w14:textId="77777777" w:rsidR="00FE571C" w:rsidRPr="0000534D" w:rsidRDefault="00FE571C" w:rsidP="00FE571C">
      <w:pPr>
        <w:widowControl w:val="0"/>
        <w:rPr>
          <w:szCs w:val="24"/>
          <w:lang w:val="fr-FR"/>
        </w:rPr>
      </w:pPr>
    </w:p>
    <w:p w14:paraId="4D7F5FFE" w14:textId="77777777" w:rsidR="00FE571C" w:rsidRPr="0000534D" w:rsidRDefault="00FE571C" w:rsidP="00FE571C">
      <w:pPr>
        <w:widowControl w:val="0"/>
        <w:rPr>
          <w:szCs w:val="24"/>
          <w:lang w:val="fr-FR"/>
        </w:rPr>
      </w:pPr>
      <w:r w:rsidRPr="0000534D">
        <w:rPr>
          <w:szCs w:val="24"/>
          <w:lang w:val="fr-FR"/>
        </w:rPr>
        <w:t>“Hier je suis rentré chez moi sain et sauf, et aujourd’hui déjà au travail avec entrain. La quantité de courriers arrivés en mon absence est tolérable, mais il s’y trouve une lettre de Lacan que je vous transmets ci-jointe – il me semble que le psychiatre a besoin du psychiatre. Peut-être vous m’écrirez quelques indications courtes quand vous me la renverrez. Quand il dit la thèse, il s’agit d’un exemplaire de sa dissertation de doctorat.”</w:t>
      </w:r>
    </w:p>
    <w:p w14:paraId="2A9267B8" w14:textId="77777777" w:rsidR="00FE571C" w:rsidRPr="0000534D" w:rsidRDefault="00FE571C" w:rsidP="00FE571C">
      <w:pPr>
        <w:widowControl w:val="0"/>
        <w:rPr>
          <w:szCs w:val="24"/>
          <w:lang w:val="fr-FR"/>
        </w:rPr>
      </w:pPr>
    </w:p>
    <w:p w14:paraId="4DA1CC85"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D’où on a conclu que Heidegger tenait Lacan pour un fou à avoir écrit des textes tellement bizzares que ses </w:t>
      </w:r>
      <w:r w:rsidRPr="0000534D">
        <w:rPr>
          <w:i/>
          <w:szCs w:val="24"/>
          <w:lang w:val="fr-FR"/>
        </w:rPr>
        <w:t>Écrits</w:t>
      </w:r>
      <w:r w:rsidRPr="0000534D">
        <w:rPr>
          <w:szCs w:val="24"/>
          <w:lang w:val="fr-FR"/>
        </w:rPr>
        <w:t>. Mê</w:t>
      </w:r>
      <w:r>
        <w:rPr>
          <w:szCs w:val="24"/>
          <w:lang w:val="fr-FR"/>
        </w:rPr>
        <w:t xml:space="preserve">me Sollers (2007, p.192) dit : « </w:t>
      </w:r>
      <w:r w:rsidRPr="0000534D">
        <w:rPr>
          <w:szCs w:val="24"/>
          <w:lang w:val="fr-FR"/>
        </w:rPr>
        <w:t xml:space="preserve">On se souvient du mot cruel de Heidegger à la réception des </w:t>
      </w:r>
      <w:r w:rsidRPr="0000534D">
        <w:rPr>
          <w:i/>
          <w:szCs w:val="24"/>
          <w:lang w:val="fr-FR"/>
        </w:rPr>
        <w:t>Écrits</w:t>
      </w:r>
      <w:r w:rsidRPr="0000534D">
        <w:rPr>
          <w:szCs w:val="24"/>
          <w:lang w:val="fr-FR"/>
        </w:rPr>
        <w:t xml:space="preserve"> (...)</w:t>
      </w:r>
      <w:r>
        <w:rPr>
          <w:szCs w:val="24"/>
          <w:lang w:val="fr-FR"/>
        </w:rPr>
        <w:t xml:space="preserve"> ».</w:t>
      </w:r>
    </w:p>
    <w:p w14:paraId="532FD984" w14:textId="77777777" w:rsidR="00FE571C" w:rsidRPr="0000534D" w:rsidRDefault="00FE571C" w:rsidP="00FE571C">
      <w:pPr>
        <w:widowControl w:val="0"/>
        <w:rPr>
          <w:szCs w:val="24"/>
          <w:lang w:val="fr-FR"/>
        </w:rPr>
      </w:pPr>
      <w:r w:rsidRPr="0000534D">
        <w:rPr>
          <w:szCs w:val="24"/>
          <w:lang w:val="fr-FR"/>
        </w:rPr>
        <w:t xml:space="preserve">  Mais il faut remarquer que Heidegger dit là que le psychiatre a besoin </w:t>
      </w:r>
      <w:r w:rsidRPr="0000534D">
        <w:rPr>
          <w:i/>
          <w:szCs w:val="24"/>
          <w:lang w:val="fr-FR"/>
        </w:rPr>
        <w:t>du</w:t>
      </w:r>
      <w:r w:rsidRPr="0000534D">
        <w:rPr>
          <w:szCs w:val="24"/>
          <w:lang w:val="fr-FR"/>
        </w:rPr>
        <w:t xml:space="preserve"> psychiatre [</w:t>
      </w:r>
      <w:r>
        <w:rPr>
          <w:szCs w:val="24"/>
          <w:lang w:val="fr-FR"/>
        </w:rPr>
        <w:t xml:space="preserve"> </w:t>
      </w:r>
      <w:r w:rsidRPr="0000534D">
        <w:rPr>
          <w:szCs w:val="24"/>
          <w:lang w:val="fr-FR"/>
        </w:rPr>
        <w:t xml:space="preserve">der Psychiater bedarf </w:t>
      </w:r>
      <w:r w:rsidRPr="0000534D">
        <w:rPr>
          <w:i/>
          <w:szCs w:val="24"/>
          <w:lang w:val="fr-FR"/>
        </w:rPr>
        <w:t>des</w:t>
      </w:r>
      <w:r w:rsidRPr="0000534D">
        <w:rPr>
          <w:szCs w:val="24"/>
          <w:lang w:val="fr-FR"/>
        </w:rPr>
        <w:t xml:space="preserve"> Psychiaters</w:t>
      </w:r>
      <w:r>
        <w:rPr>
          <w:szCs w:val="24"/>
          <w:lang w:val="fr-FR"/>
        </w:rPr>
        <w:t xml:space="preserve"> </w:t>
      </w:r>
      <w:r w:rsidRPr="0000534D">
        <w:rPr>
          <w:szCs w:val="24"/>
          <w:lang w:val="fr-FR"/>
        </w:rPr>
        <w:t xml:space="preserve">], non pas que le psychiatre a besoin </w:t>
      </w:r>
      <w:r w:rsidRPr="0000534D">
        <w:rPr>
          <w:i/>
          <w:szCs w:val="24"/>
          <w:lang w:val="fr-FR"/>
        </w:rPr>
        <w:t>d’un</w:t>
      </w:r>
      <w:r w:rsidRPr="0000534D">
        <w:rPr>
          <w:szCs w:val="24"/>
          <w:lang w:val="fr-FR"/>
        </w:rPr>
        <w:t xml:space="preserve"> psychiatre, tel que Roudinesco (1993, p.306) cite ces mots en traduction française. Dans le texte original, on voit bien que Heidegger veut dire simplement à Boss que </w:t>
      </w:r>
      <w:r w:rsidRPr="0000534D">
        <w:rPr>
          <w:rFonts w:hint="eastAsia"/>
          <w:szCs w:val="24"/>
          <w:lang w:val="fr-FR"/>
        </w:rPr>
        <w:t>l</w:t>
      </w:r>
      <w:r w:rsidRPr="0000534D">
        <w:rPr>
          <w:szCs w:val="24"/>
          <w:lang w:val="fr-FR"/>
        </w:rPr>
        <w:t xml:space="preserve">ui, le psychiatre Boss, serait un meilleur interlocuteur pour le psychiatre Lacan que le philosophe Heidegger, même si on peut lire entre les lignes que, pour pouvoir se concentrer à son propre travail, Heidegger veut se débarraser de Lacan qu’il trouve </w:t>
      </w:r>
      <w:r>
        <w:rPr>
          <w:szCs w:val="24"/>
          <w:lang w:val="fr-FR"/>
        </w:rPr>
        <w:t xml:space="preserve">« </w:t>
      </w:r>
      <w:r w:rsidRPr="0000534D">
        <w:rPr>
          <w:szCs w:val="24"/>
          <w:lang w:val="fr-FR"/>
        </w:rPr>
        <w:t>ouvertement baroque</w:t>
      </w:r>
      <w:r>
        <w:rPr>
          <w:szCs w:val="24"/>
          <w:lang w:val="fr-FR"/>
        </w:rPr>
        <w:t xml:space="preserve"> »</w:t>
      </w:r>
      <w:r w:rsidRPr="0000534D">
        <w:rPr>
          <w:szCs w:val="24"/>
          <w:lang w:val="fr-FR"/>
        </w:rPr>
        <w:t>.</w:t>
      </w:r>
    </w:p>
    <w:p w14:paraId="6DB87691" w14:textId="77777777" w:rsidR="00FE571C" w:rsidRPr="0000534D" w:rsidRDefault="00FE571C" w:rsidP="00FE571C">
      <w:pPr>
        <w:widowControl w:val="0"/>
        <w:rPr>
          <w:szCs w:val="24"/>
          <w:lang w:val="de-DE"/>
        </w:rPr>
      </w:pPr>
      <w:r w:rsidRPr="0000534D">
        <w:rPr>
          <w:rFonts w:hint="eastAsia"/>
          <w:szCs w:val="24"/>
          <w:lang w:val="fr-FR"/>
        </w:rPr>
        <w:t xml:space="preserve"> </w:t>
      </w:r>
      <w:r w:rsidRPr="0000534D">
        <w:rPr>
          <w:szCs w:val="24"/>
          <w:lang w:val="fr-FR"/>
        </w:rPr>
        <w:t xml:space="preserve"> En tout cas, Heidegger exprime ce qu’il pense de la psychanalyse dans des propos qu’il tient dans ses cours. Par </w:t>
      </w:r>
      <w:r>
        <w:rPr>
          <w:szCs w:val="24"/>
          <w:lang w:val="fr-FR"/>
        </w:rPr>
        <w:t xml:space="preserve">exemple : « </w:t>
      </w:r>
      <w:r w:rsidRPr="0000534D">
        <w:rPr>
          <w:szCs w:val="24"/>
          <w:lang w:val="fr-FR"/>
        </w:rPr>
        <w:t>la métaphysique qui fait le fondement du biologisme du 19ème siècle et de la psychanalyse, oublie complètement l’être</w:t>
      </w:r>
      <w:r>
        <w:rPr>
          <w:szCs w:val="24"/>
          <w:lang w:val="fr-FR"/>
        </w:rPr>
        <w:t xml:space="preserve"> »</w:t>
      </w:r>
      <w:r w:rsidRPr="0000534D">
        <w:rPr>
          <w:szCs w:val="24"/>
          <w:lang w:val="fr-FR"/>
        </w:rPr>
        <w:t xml:space="preserve"> [</w:t>
      </w:r>
      <w:r>
        <w:rPr>
          <w:szCs w:val="24"/>
          <w:lang w:val="fr-FR"/>
        </w:rPr>
        <w:t xml:space="preserve"> </w:t>
      </w:r>
      <w:r w:rsidRPr="0000534D">
        <w:rPr>
          <w:szCs w:val="24"/>
          <w:lang w:val="fr-FR"/>
        </w:rPr>
        <w:t xml:space="preserve">die dem </w:t>
      </w:r>
      <w:r w:rsidRPr="0000534D">
        <w:rPr>
          <w:szCs w:val="24"/>
          <w:lang w:val="fr-FR"/>
        </w:rPr>
        <w:lastRenderedPageBreak/>
        <w:t xml:space="preserve">Biologismus des 19. </w:t>
      </w:r>
      <w:r w:rsidRPr="0000534D">
        <w:rPr>
          <w:szCs w:val="24"/>
          <w:lang w:val="de-DE"/>
        </w:rPr>
        <w:t>Jahrhunderts und der Psychoanalyse zugrundeliegende Metaphysik der völligen Seinsvergessenheit</w:t>
      </w:r>
      <w:r>
        <w:rPr>
          <w:szCs w:val="24"/>
          <w:lang w:val="de-DE"/>
        </w:rPr>
        <w:t xml:space="preserve"> </w:t>
      </w:r>
      <w:r w:rsidRPr="0000534D">
        <w:rPr>
          <w:szCs w:val="24"/>
          <w:lang w:val="de-DE"/>
        </w:rPr>
        <w:t xml:space="preserve">] </w:t>
      </w:r>
      <w:r w:rsidRPr="0000534D">
        <w:rPr>
          <w:rFonts w:hint="eastAsia"/>
          <w:szCs w:val="24"/>
          <w:lang w:val="de-DE"/>
        </w:rPr>
        <w:t>(</w:t>
      </w:r>
      <w:r w:rsidRPr="0000534D">
        <w:rPr>
          <w:szCs w:val="24"/>
          <w:lang w:val="de-DE"/>
        </w:rPr>
        <w:t>Heidegger, 1942-43, p.226).</w:t>
      </w:r>
      <w:r w:rsidRPr="0000534D">
        <w:rPr>
          <w:rFonts w:hint="eastAsia"/>
          <w:szCs w:val="24"/>
          <w:lang w:val="de-DE"/>
        </w:rPr>
        <w:t xml:space="preserve"> </w:t>
      </w:r>
    </w:p>
    <w:p w14:paraId="58A97BCE" w14:textId="77777777" w:rsidR="00FE571C" w:rsidRPr="0000534D" w:rsidRDefault="00FE571C" w:rsidP="00FE571C">
      <w:pPr>
        <w:widowControl w:val="0"/>
        <w:rPr>
          <w:szCs w:val="24"/>
          <w:lang w:val="fr-FR"/>
        </w:rPr>
      </w:pPr>
      <w:r w:rsidRPr="008C4EBE">
        <w:rPr>
          <w:szCs w:val="24"/>
          <w:lang w:val="de-DE"/>
        </w:rPr>
        <w:t xml:space="preserve">  </w:t>
      </w:r>
      <w:r w:rsidRPr="0000534D">
        <w:rPr>
          <w:szCs w:val="24"/>
          <w:lang w:val="fr-FR"/>
        </w:rPr>
        <w:t>Ainsi voit-on qu’il est dans l’opinion que la psychanalyse qui suppose un fonctionnement essentiel de l’instinct [</w:t>
      </w:r>
      <w:r>
        <w:rPr>
          <w:szCs w:val="24"/>
          <w:lang w:val="fr-FR"/>
        </w:rPr>
        <w:t xml:space="preserve"> </w:t>
      </w:r>
      <w:r w:rsidRPr="0000534D">
        <w:rPr>
          <w:szCs w:val="24"/>
          <w:lang w:val="fr-FR"/>
        </w:rPr>
        <w:t>Trieb</w:t>
      </w:r>
      <w:r>
        <w:rPr>
          <w:szCs w:val="24"/>
          <w:lang w:val="fr-FR"/>
        </w:rPr>
        <w:t xml:space="preserve"> </w:t>
      </w:r>
      <w:r w:rsidRPr="0000534D">
        <w:rPr>
          <w:szCs w:val="24"/>
          <w:lang w:val="fr-FR"/>
        </w:rPr>
        <w:t>] dans l’homme appartient tout à fait à la biologie en tant qu’un domaine de la science moderne qui n’est rien d’autre qu’un produit de l’oubli blâmable de l’être.</w:t>
      </w:r>
    </w:p>
    <w:p w14:paraId="78FF73A9" w14:textId="77777777" w:rsidR="00FE571C" w:rsidRPr="0000534D" w:rsidRDefault="00FE571C" w:rsidP="00FE571C">
      <w:pPr>
        <w:widowControl w:val="0"/>
        <w:rPr>
          <w:szCs w:val="24"/>
          <w:lang w:val="fr-FR"/>
        </w:rPr>
      </w:pPr>
      <w:r w:rsidRPr="0000534D">
        <w:rPr>
          <w:szCs w:val="24"/>
          <w:lang w:val="fr-FR"/>
        </w:rPr>
        <w:t xml:space="preserve">  Et on peut dire qu’une opinion telle que la sienne sur la psychanalyse est tout à fait juste, pour autant qu’on lit des ouvrages de Freud « à la lettre », c’est-à-dire sans aucune expérience analytique et sans tenir compte d’aucune portée que puisse avoir la pratique psychanalytique. Car Freud (1914, pp.143-144) lui-même affirme : </w:t>
      </w:r>
      <w:r>
        <w:rPr>
          <w:szCs w:val="24"/>
          <w:lang w:val="fr-FR"/>
        </w:rPr>
        <w:t xml:space="preserve">« </w:t>
      </w:r>
      <w:r w:rsidRPr="0000534D">
        <w:rPr>
          <w:szCs w:val="24"/>
          <w:lang w:val="fr-FR"/>
        </w:rPr>
        <w:t>il faut se souvenir que toute notre psychologie provisoire doit se replacer un jour sur le fondement de supports organiques</w:t>
      </w:r>
      <w:r>
        <w:rPr>
          <w:szCs w:val="24"/>
          <w:lang w:val="fr-FR"/>
        </w:rPr>
        <w:t xml:space="preserve"> »</w:t>
      </w:r>
      <w:r w:rsidRPr="0000534D">
        <w:rPr>
          <w:szCs w:val="24"/>
          <w:lang w:val="fr-FR"/>
        </w:rPr>
        <w:t xml:space="preserve"> [</w:t>
      </w:r>
      <w:r>
        <w:rPr>
          <w:szCs w:val="24"/>
          <w:lang w:val="fr-FR"/>
        </w:rPr>
        <w:t xml:space="preserve"> </w:t>
      </w:r>
      <w:r w:rsidRPr="0000534D">
        <w:rPr>
          <w:szCs w:val="24"/>
          <w:lang w:val="fr-FR"/>
        </w:rPr>
        <w:t>man muß sich daran erinnern, daß all unsere psychologischen Vorläufigkeiten einmal auf den Boden organischer Träger gestellt werden sollen</w:t>
      </w:r>
      <w:r>
        <w:rPr>
          <w:szCs w:val="24"/>
          <w:lang w:val="fr-FR"/>
        </w:rPr>
        <w:t xml:space="preserve"> </w:t>
      </w:r>
      <w:r w:rsidRPr="0000534D">
        <w:rPr>
          <w:szCs w:val="24"/>
          <w:lang w:val="fr-FR"/>
        </w:rPr>
        <w:t>].</w:t>
      </w:r>
    </w:p>
    <w:p w14:paraId="7B0514D3" w14:textId="77777777" w:rsidR="00FE571C" w:rsidRPr="0000534D" w:rsidRDefault="00FE571C" w:rsidP="00FE571C">
      <w:pPr>
        <w:widowControl w:val="0"/>
        <w:rPr>
          <w:szCs w:val="24"/>
          <w:lang w:val="fr-FR"/>
        </w:rPr>
      </w:pPr>
      <w:r w:rsidRPr="0000534D">
        <w:rPr>
          <w:szCs w:val="24"/>
          <w:lang w:val="fr-FR"/>
        </w:rPr>
        <w:t xml:space="preserve">  Que Heidegger ne change jamais son jugement sur la psychanalyse, se vérifie par exemple dans les séminaires qu’il a faits à Zollikon de 1959 à 1969 à l’invitation de Boss.</w:t>
      </w:r>
    </w:p>
    <w:p w14:paraId="0CFCDB5E"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 Donc Heidegger considère depuis toujours, et avant et après sa connaissance de Lacan, que ni la psychanalyse ni un psychanalyste ne méritent qu’il s’y intéresse sérieusement.</w:t>
      </w:r>
    </w:p>
    <w:p w14:paraId="5B784A3D" w14:textId="77777777" w:rsidR="00FE571C" w:rsidRPr="0000534D" w:rsidRDefault="00FE571C" w:rsidP="00FE571C">
      <w:pPr>
        <w:widowControl w:val="0"/>
        <w:rPr>
          <w:szCs w:val="24"/>
          <w:lang w:val="fr-FR"/>
        </w:rPr>
      </w:pPr>
      <w:r w:rsidRPr="0000534D">
        <w:rPr>
          <w:szCs w:val="24"/>
          <w:lang w:val="fr-FR"/>
        </w:rPr>
        <w:t xml:space="preserve">  Et L</w:t>
      </w:r>
      <w:r>
        <w:rPr>
          <w:szCs w:val="24"/>
          <w:lang w:val="fr-FR"/>
        </w:rPr>
        <w:t xml:space="preserve">acan, de sa part, il l’appelle : </w:t>
      </w:r>
      <w:r w:rsidRPr="001D43A6">
        <w:rPr>
          <w:i/>
          <w:szCs w:val="24"/>
          <w:lang w:val="fr-FR"/>
        </w:rPr>
        <w:t>mon « ami » Heidegger</w:t>
      </w:r>
      <w:r w:rsidRPr="0000534D">
        <w:rPr>
          <w:szCs w:val="24"/>
          <w:lang w:val="fr-FR"/>
        </w:rPr>
        <w:t xml:space="preserve"> (1973a, p.554). Ainsi, de cette manière, Lacan reconnaît, lui aussi, qu’il n’y a pas entre eux d’amitié digne de ce nom.</w:t>
      </w:r>
    </w:p>
    <w:p w14:paraId="30C4DCA1"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 Cependant, malgré tout cela, un lacanien qui lit Heidegger trouve que les pas de Heidegger et ceux de Lacan tracent exactement la même topologie. La démonstration en fera l’objet des propos qui suivent.</w:t>
      </w:r>
    </w:p>
    <w:p w14:paraId="0B50D77F" w14:textId="77777777" w:rsidR="00FE571C" w:rsidRPr="0000534D" w:rsidRDefault="00FE571C" w:rsidP="00FE571C">
      <w:pPr>
        <w:widowControl w:val="0"/>
        <w:rPr>
          <w:szCs w:val="24"/>
          <w:lang w:val="fr-FR"/>
        </w:rPr>
      </w:pPr>
    </w:p>
    <w:p w14:paraId="3767CFCB" w14:textId="77777777" w:rsidR="00FE571C" w:rsidRPr="0000534D" w:rsidRDefault="00FE571C" w:rsidP="00FE571C">
      <w:pPr>
        <w:widowControl w:val="0"/>
        <w:rPr>
          <w:szCs w:val="24"/>
          <w:lang w:val="fr-FR"/>
        </w:rPr>
      </w:pPr>
    </w:p>
    <w:p w14:paraId="249B827A" w14:textId="77777777" w:rsidR="00FE571C" w:rsidRPr="0000534D" w:rsidRDefault="00FE571C" w:rsidP="00FE571C">
      <w:pPr>
        <w:widowControl w:val="0"/>
        <w:rPr>
          <w:szCs w:val="24"/>
          <w:lang w:val="fr-FR"/>
        </w:rPr>
      </w:pPr>
      <w:r w:rsidRPr="0000534D">
        <w:rPr>
          <w:szCs w:val="24"/>
          <w:lang w:val="fr-FR"/>
        </w:rPr>
        <w:t>§ 0.2. La topologie de la vérité</w:t>
      </w:r>
    </w:p>
    <w:p w14:paraId="7CE95317" w14:textId="77777777" w:rsidR="00FE571C" w:rsidRPr="0000534D" w:rsidRDefault="00FE571C" w:rsidP="00FE571C">
      <w:pPr>
        <w:widowControl w:val="0"/>
        <w:rPr>
          <w:szCs w:val="24"/>
          <w:lang w:val="fr-FR"/>
        </w:rPr>
      </w:pPr>
    </w:p>
    <w:p w14:paraId="1E259238" w14:textId="77777777" w:rsidR="00FE571C" w:rsidRPr="0000534D" w:rsidRDefault="00FE571C" w:rsidP="00FE571C">
      <w:pPr>
        <w:widowControl w:val="0"/>
        <w:rPr>
          <w:szCs w:val="24"/>
          <w:lang w:val="fr-FR"/>
        </w:rPr>
      </w:pPr>
      <w:r w:rsidRPr="0000534D">
        <w:rPr>
          <w:szCs w:val="24"/>
          <w:lang w:val="fr-FR"/>
        </w:rPr>
        <w:t>§ 0.2.1. Qu’est-ce que la topologie ?</w:t>
      </w:r>
    </w:p>
    <w:p w14:paraId="2267215F" w14:textId="77777777" w:rsidR="00FE571C" w:rsidRPr="0000534D" w:rsidRDefault="00FE571C" w:rsidP="00FE571C">
      <w:pPr>
        <w:widowControl w:val="0"/>
        <w:rPr>
          <w:szCs w:val="24"/>
          <w:lang w:val="fr-FR"/>
        </w:rPr>
      </w:pPr>
    </w:p>
    <w:p w14:paraId="697807BC" w14:textId="77777777" w:rsidR="00FE571C" w:rsidRPr="0000534D" w:rsidRDefault="00FE571C" w:rsidP="00FE571C">
      <w:pPr>
        <w:widowControl w:val="0"/>
        <w:rPr>
          <w:szCs w:val="24"/>
          <w:lang w:val="fr-FR"/>
        </w:rPr>
      </w:pPr>
      <w:r w:rsidRPr="0000534D">
        <w:rPr>
          <w:szCs w:val="24"/>
          <w:lang w:val="fr-FR"/>
        </w:rPr>
        <w:t xml:space="preserve">  Comme on le sait, depuis son </w:t>
      </w:r>
      <w:r w:rsidRPr="0000534D">
        <w:rPr>
          <w:i/>
          <w:szCs w:val="24"/>
          <w:lang w:val="fr-FR"/>
        </w:rPr>
        <w:t>Rapport de Rome</w:t>
      </w:r>
      <w:r w:rsidRPr="0000534D">
        <w:rPr>
          <w:szCs w:val="24"/>
          <w:lang w:val="fr-FR"/>
        </w:rPr>
        <w:t xml:space="preserve"> Lacan ne cesse pas de se référer à la </w:t>
      </w:r>
      <w:r w:rsidRPr="0000534D">
        <w:rPr>
          <w:szCs w:val="24"/>
          <w:lang w:val="fr-FR"/>
        </w:rPr>
        <w:lastRenderedPageBreak/>
        <w:t xml:space="preserve">topologie, et il la pratique lui-même avec son </w:t>
      </w:r>
      <w:r w:rsidRPr="0000534D">
        <w:rPr>
          <w:i/>
          <w:szCs w:val="24"/>
          <w:lang w:val="fr-FR"/>
        </w:rPr>
        <w:t>cross-cap</w:t>
      </w:r>
      <w:r w:rsidRPr="0000534D">
        <w:rPr>
          <w:szCs w:val="24"/>
          <w:lang w:val="fr-FR"/>
        </w:rPr>
        <w:t xml:space="preserve"> et ses noeuds borroméens.</w:t>
      </w:r>
    </w:p>
    <w:p w14:paraId="3CCDA96A" w14:textId="77777777" w:rsidR="00FE571C" w:rsidRPr="0000534D" w:rsidRDefault="00FE571C" w:rsidP="00FE571C">
      <w:pPr>
        <w:widowControl w:val="0"/>
        <w:rPr>
          <w:szCs w:val="24"/>
          <w:lang w:val="fr-FR"/>
        </w:rPr>
      </w:pPr>
      <w:r w:rsidRPr="0000534D">
        <w:rPr>
          <w:szCs w:val="24"/>
          <w:lang w:val="fr-FR"/>
        </w:rPr>
        <w:t xml:space="preserve">  Et Heidegger, de sa part, bien qu’il ne se serve dans ses textes de ce terme de topologie comme tel que peu de fois, le lieu [</w:t>
      </w:r>
      <w:r>
        <w:rPr>
          <w:szCs w:val="24"/>
          <w:lang w:val="fr-FR"/>
        </w:rPr>
        <w:t xml:space="preserve"> </w:t>
      </w:r>
      <w:r w:rsidRPr="0000534D">
        <w:rPr>
          <w:szCs w:val="24"/>
          <w:lang w:val="fr-FR"/>
        </w:rPr>
        <w:t>Ort</w:t>
      </w:r>
      <w:r>
        <w:rPr>
          <w:szCs w:val="24"/>
          <w:lang w:val="fr-FR"/>
        </w:rPr>
        <w:t xml:space="preserve"> </w:t>
      </w:r>
      <w:r w:rsidRPr="0000534D">
        <w:rPr>
          <w:szCs w:val="24"/>
          <w:lang w:val="fr-FR"/>
        </w:rPr>
        <w:t>] et la localité [</w:t>
      </w:r>
      <w:r>
        <w:rPr>
          <w:szCs w:val="24"/>
          <w:lang w:val="fr-FR"/>
        </w:rPr>
        <w:t xml:space="preserve"> </w:t>
      </w:r>
      <w:r w:rsidRPr="0000534D">
        <w:rPr>
          <w:szCs w:val="24"/>
          <w:lang w:val="fr-FR"/>
        </w:rPr>
        <w:t>Ortschaft</w:t>
      </w:r>
      <w:r>
        <w:rPr>
          <w:szCs w:val="24"/>
          <w:lang w:val="fr-FR"/>
        </w:rPr>
        <w:t xml:space="preserve"> </w:t>
      </w:r>
      <w:r w:rsidRPr="0000534D">
        <w:rPr>
          <w:szCs w:val="24"/>
          <w:lang w:val="fr-FR"/>
        </w:rPr>
        <w:t>] font des notions essentielles dans ses parcours de penser.</w:t>
      </w:r>
    </w:p>
    <w:p w14:paraId="38E9137C"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 Voyons d’abord deux passages où Heidegger utilise le terme de topologie de façon explicite :</w:t>
      </w:r>
    </w:p>
    <w:p w14:paraId="609D5CED" w14:textId="77777777" w:rsidR="00FE571C" w:rsidRPr="0000534D" w:rsidRDefault="00FE571C" w:rsidP="00FE571C">
      <w:pPr>
        <w:widowControl w:val="0"/>
        <w:rPr>
          <w:szCs w:val="24"/>
          <w:lang w:val="fr-FR"/>
        </w:rPr>
      </w:pPr>
    </w:p>
    <w:p w14:paraId="1002EAFC" w14:textId="77777777" w:rsidR="00FE571C" w:rsidRPr="001D43A6" w:rsidRDefault="00FE571C" w:rsidP="00FE571C">
      <w:pPr>
        <w:widowControl w:val="0"/>
        <w:rPr>
          <w:szCs w:val="24"/>
          <w:lang w:val="fr-FR"/>
        </w:rPr>
      </w:pPr>
      <w:r w:rsidRPr="0000534D">
        <w:rPr>
          <w:szCs w:val="24"/>
          <w:lang w:val="fr-FR"/>
        </w:rPr>
        <w:t xml:space="preserve">“Mais la poésie qui pense est en vérité la </w:t>
      </w:r>
      <w:r w:rsidRPr="0000534D">
        <w:rPr>
          <w:i/>
          <w:szCs w:val="24"/>
          <w:lang w:val="fr-FR"/>
        </w:rPr>
        <w:t>topologie</w:t>
      </w:r>
      <w:r w:rsidRPr="0000534D">
        <w:rPr>
          <w:szCs w:val="24"/>
          <w:lang w:val="fr-FR"/>
        </w:rPr>
        <w:t xml:space="preserve"> de l’être. </w:t>
      </w:r>
      <w:r w:rsidRPr="008C4EBE">
        <w:rPr>
          <w:szCs w:val="24"/>
          <w:lang w:val="fr-FR"/>
        </w:rPr>
        <w:t xml:space="preserve">Elle lui dit la localité de son essence” [ Aber das denkende Dichten ist in der Wahrheit die Topologie des Seyns. </w:t>
      </w:r>
      <w:r w:rsidRPr="001D43A6">
        <w:rPr>
          <w:szCs w:val="24"/>
          <w:lang w:val="fr-FR"/>
        </w:rPr>
        <w:t>Sie sagt diesem die Ortschaft seines Wesens ] (Heidegger, 1947, p.84).</w:t>
      </w:r>
    </w:p>
    <w:p w14:paraId="5AFD74D3" w14:textId="77777777" w:rsidR="00FE571C" w:rsidRPr="001D43A6" w:rsidRDefault="00FE571C" w:rsidP="00FE571C">
      <w:pPr>
        <w:widowControl w:val="0"/>
        <w:rPr>
          <w:szCs w:val="24"/>
          <w:lang w:val="fr-FR"/>
        </w:rPr>
      </w:pPr>
    </w:p>
    <w:p w14:paraId="4877B418" w14:textId="77777777" w:rsidR="00FE571C" w:rsidRPr="001D43A6" w:rsidRDefault="00FE571C" w:rsidP="00FE571C">
      <w:pPr>
        <w:widowControl w:val="0"/>
        <w:rPr>
          <w:szCs w:val="24"/>
          <w:lang w:val="de-DE"/>
        </w:rPr>
      </w:pPr>
      <w:r>
        <w:rPr>
          <w:szCs w:val="24"/>
          <w:lang w:val="fr-FR"/>
        </w:rPr>
        <w:t xml:space="preserve">“Dans votre écrit </w:t>
      </w:r>
      <w:r w:rsidRPr="001D43A6">
        <w:rPr>
          <w:i/>
          <w:szCs w:val="24"/>
          <w:lang w:val="fr-FR"/>
        </w:rPr>
        <w:t>Au-delà de la ligne</w:t>
      </w:r>
      <w:r w:rsidRPr="0000534D">
        <w:rPr>
          <w:szCs w:val="24"/>
          <w:lang w:val="fr-FR"/>
        </w:rPr>
        <w:t>, vous [</w:t>
      </w:r>
      <w:r>
        <w:rPr>
          <w:szCs w:val="24"/>
          <w:lang w:val="fr-FR"/>
        </w:rPr>
        <w:t xml:space="preserve"> </w:t>
      </w:r>
      <w:r w:rsidRPr="0000534D">
        <w:rPr>
          <w:szCs w:val="24"/>
          <w:lang w:val="fr-FR"/>
        </w:rPr>
        <w:t>Ernst Jünger</w:t>
      </w:r>
      <w:r>
        <w:rPr>
          <w:szCs w:val="24"/>
          <w:lang w:val="fr-FR"/>
        </w:rPr>
        <w:t xml:space="preserve"> </w:t>
      </w:r>
      <w:r w:rsidRPr="0000534D">
        <w:rPr>
          <w:szCs w:val="24"/>
          <w:lang w:val="fr-FR"/>
        </w:rPr>
        <w:t xml:space="preserve">] donnez une description du lieu du nihilisme et un jugement sur la position et la possibilité de mouvement qu’aurait l’homme au regard de ce lieu-là que vous décrivez et dessinez au moyen de l’image de ligne. Certes on a besoin d’une topographie du nihilisme, de son développement et de son dépassement. Mais il faut qu’une </w:t>
      </w:r>
      <w:r w:rsidRPr="0000534D">
        <w:rPr>
          <w:i/>
          <w:szCs w:val="24"/>
          <w:lang w:val="fr-FR"/>
        </w:rPr>
        <w:t>topologie</w:t>
      </w:r>
      <w:r w:rsidRPr="0000534D">
        <w:rPr>
          <w:szCs w:val="24"/>
          <w:lang w:val="fr-FR"/>
        </w:rPr>
        <w:t xml:space="preserve"> précède cette topographie-là : la </w:t>
      </w:r>
      <w:r w:rsidRPr="0000534D">
        <w:rPr>
          <w:i/>
          <w:szCs w:val="24"/>
          <w:lang w:val="fr-FR"/>
        </w:rPr>
        <w:t>topologie qui topologue</w:t>
      </w:r>
      <w:r w:rsidRPr="0000534D">
        <w:rPr>
          <w:szCs w:val="24"/>
          <w:lang w:val="fr-FR"/>
        </w:rPr>
        <w:t xml:space="preserve"> ce lieu-là qui met l’être et le rien ensemble dans leur essence, qui détermine l’essence du nihilisme et qui laisse ainsi reconnaître les voies où se dessinent les modes d’un dépassement possible d</w:t>
      </w:r>
      <w:r>
        <w:rPr>
          <w:szCs w:val="24"/>
          <w:lang w:val="fr-FR"/>
        </w:rPr>
        <w:t>u nihilisme</w:t>
      </w:r>
      <w:r w:rsidRPr="0000534D">
        <w:rPr>
          <w:szCs w:val="24"/>
          <w:lang w:val="fr-FR"/>
        </w:rPr>
        <w:t xml:space="preserve">” </w:t>
      </w:r>
      <w:r w:rsidRPr="001D43A6">
        <w:rPr>
          <w:szCs w:val="24"/>
          <w:lang w:val="fr-FR"/>
        </w:rPr>
        <w:t>[</w:t>
      </w:r>
      <w:r>
        <w:rPr>
          <w:szCs w:val="24"/>
          <w:lang w:val="fr-FR"/>
        </w:rPr>
        <w:t xml:space="preserve"> </w:t>
      </w:r>
      <w:r w:rsidRPr="001D43A6">
        <w:rPr>
          <w:szCs w:val="24"/>
          <w:lang w:val="fr-FR"/>
        </w:rPr>
        <w:t>In der Schirift »Über die Linie« geben Sie eine Ortsbes</w:t>
      </w:r>
      <w:r w:rsidRPr="001D43A6">
        <w:rPr>
          <w:rFonts w:hint="eastAsia"/>
          <w:szCs w:val="24"/>
          <w:lang w:val="fr-FR"/>
        </w:rPr>
        <w:t>c</w:t>
      </w:r>
      <w:r w:rsidRPr="001D43A6">
        <w:rPr>
          <w:szCs w:val="24"/>
          <w:lang w:val="fr-FR"/>
        </w:rPr>
        <w:t>hreibung des Nihilismus und eine Beurteilung der Lage und der Be</w:t>
      </w:r>
      <w:r w:rsidRPr="001D43A6">
        <w:rPr>
          <w:rFonts w:hint="eastAsia"/>
          <w:szCs w:val="24"/>
          <w:lang w:val="fr-FR"/>
        </w:rPr>
        <w:t>w</w:t>
      </w:r>
      <w:r w:rsidRPr="001D43A6">
        <w:rPr>
          <w:szCs w:val="24"/>
          <w:lang w:val="fr-FR"/>
        </w:rPr>
        <w:t xml:space="preserve">egungsmöglichkeit des Menschen im Hinblick auf den beschriebenen, durch das Bild der Linie bezeichneten Ort. </w:t>
      </w:r>
      <w:r w:rsidRPr="0000534D">
        <w:rPr>
          <w:szCs w:val="24"/>
          <w:lang w:val="de-DE"/>
        </w:rPr>
        <w:t>Gewiß bedarf es einer Topographie des Nihilismus, seines Vorganges und seiner Überwindung. Aber der Topographie muß eine Topologie voraufgehen : die Erörterung desjenigen Ortes, der Sein und Nichts in ihr Wesen versammelt, das Wesen des Nihilismus bestimmt und so die Wege erkennen läßt, auf denen sich die Weisen einer möglichen Überwi</w:t>
      </w:r>
      <w:r>
        <w:rPr>
          <w:szCs w:val="24"/>
          <w:lang w:val="de-DE"/>
        </w:rPr>
        <w:t xml:space="preserve">ndung des Nihilismus abzeichnen </w:t>
      </w:r>
      <w:r w:rsidRPr="0000534D">
        <w:rPr>
          <w:szCs w:val="24"/>
          <w:lang w:val="de-DE"/>
        </w:rPr>
        <w:t xml:space="preserve">] </w:t>
      </w:r>
      <w:r w:rsidRPr="001D43A6">
        <w:rPr>
          <w:rFonts w:hint="eastAsia"/>
          <w:szCs w:val="24"/>
          <w:lang w:val="de-DE"/>
        </w:rPr>
        <w:t>(Heidegger, 1955, p.412)</w:t>
      </w:r>
      <w:r>
        <w:rPr>
          <w:szCs w:val="24"/>
          <w:lang w:val="de-DE"/>
        </w:rPr>
        <w:t>.</w:t>
      </w:r>
    </w:p>
    <w:p w14:paraId="3344D6B5" w14:textId="77777777" w:rsidR="00FE571C" w:rsidRPr="001D43A6" w:rsidRDefault="00FE571C" w:rsidP="00FE571C">
      <w:pPr>
        <w:widowControl w:val="0"/>
        <w:rPr>
          <w:szCs w:val="24"/>
          <w:lang w:val="de-DE"/>
        </w:rPr>
      </w:pPr>
    </w:p>
    <w:p w14:paraId="72EDBD5C" w14:textId="77777777" w:rsidR="00FE571C" w:rsidRPr="0000534D" w:rsidRDefault="00FE571C" w:rsidP="00FE571C">
      <w:pPr>
        <w:widowControl w:val="0"/>
        <w:rPr>
          <w:szCs w:val="24"/>
          <w:lang w:val="fr-FR"/>
        </w:rPr>
      </w:pPr>
      <w:r w:rsidRPr="001D43A6">
        <w:rPr>
          <w:rFonts w:hint="eastAsia"/>
          <w:szCs w:val="24"/>
          <w:lang w:val="de-DE"/>
        </w:rPr>
        <w:t xml:space="preserve">  </w:t>
      </w:r>
      <w:r w:rsidRPr="0000534D">
        <w:rPr>
          <w:szCs w:val="24"/>
          <w:lang w:val="fr-FR"/>
        </w:rPr>
        <w:t>Donc chez Heidegger la topologie est l’acte d’</w:t>
      </w:r>
      <w:r w:rsidRPr="0000534D">
        <w:rPr>
          <w:i/>
          <w:szCs w:val="24"/>
          <w:lang w:val="fr-FR"/>
        </w:rPr>
        <w:t>er-örtern</w:t>
      </w:r>
      <w:r w:rsidRPr="0000534D">
        <w:rPr>
          <w:szCs w:val="24"/>
          <w:lang w:val="fr-FR"/>
        </w:rPr>
        <w:t xml:space="preserve"> [</w:t>
      </w:r>
      <w:r>
        <w:rPr>
          <w:szCs w:val="24"/>
          <w:lang w:val="fr-FR"/>
        </w:rPr>
        <w:t xml:space="preserve"> </w:t>
      </w:r>
      <w:r w:rsidRPr="0000534D">
        <w:rPr>
          <w:szCs w:val="24"/>
          <w:lang w:val="fr-FR"/>
        </w:rPr>
        <w:t>&lt; Ort</w:t>
      </w:r>
      <w:r>
        <w:rPr>
          <w:szCs w:val="24"/>
          <w:lang w:val="fr-FR"/>
        </w:rPr>
        <w:t xml:space="preserve"> </w:t>
      </w:r>
      <w:r w:rsidRPr="0000534D">
        <w:rPr>
          <w:szCs w:val="24"/>
          <w:lang w:val="fr-FR"/>
        </w:rPr>
        <w:t xml:space="preserve">] ou de </w:t>
      </w:r>
      <w:r w:rsidRPr="0000534D">
        <w:rPr>
          <w:i/>
          <w:szCs w:val="24"/>
          <w:lang w:val="fr-FR"/>
        </w:rPr>
        <w:t>topologuer</w:t>
      </w:r>
      <w:r w:rsidRPr="0000534D">
        <w:rPr>
          <w:szCs w:val="24"/>
          <w:lang w:val="fr-FR"/>
        </w:rPr>
        <w:t xml:space="preserve"> l’être. Et </w:t>
      </w:r>
      <w:r w:rsidRPr="0000534D">
        <w:rPr>
          <w:i/>
          <w:szCs w:val="24"/>
          <w:lang w:val="fr-FR"/>
        </w:rPr>
        <w:t>topologuer</w:t>
      </w:r>
      <w:r w:rsidRPr="0000534D">
        <w:rPr>
          <w:szCs w:val="24"/>
          <w:lang w:val="fr-FR"/>
        </w:rPr>
        <w:t xml:space="preserve">, </w:t>
      </w:r>
      <w:r w:rsidRPr="0000534D">
        <w:rPr>
          <w:szCs w:val="24"/>
          <w:lang w:val="el-GR"/>
        </w:rPr>
        <w:t>τοπολογεῖν</w:t>
      </w:r>
      <w:r w:rsidRPr="0000534D">
        <w:rPr>
          <w:szCs w:val="24"/>
          <w:lang w:val="fr-FR"/>
        </w:rPr>
        <w:t xml:space="preserve">, </w:t>
      </w:r>
      <w:r w:rsidRPr="0000534D">
        <w:rPr>
          <w:szCs w:val="24"/>
          <w:lang w:val="el-GR"/>
        </w:rPr>
        <w:t>τόπον</w:t>
      </w:r>
      <w:r w:rsidRPr="0000534D">
        <w:rPr>
          <w:szCs w:val="24"/>
          <w:lang w:val="fr-FR"/>
        </w:rPr>
        <w:t xml:space="preserve"> </w:t>
      </w:r>
      <w:r w:rsidRPr="0000534D">
        <w:rPr>
          <w:szCs w:val="24"/>
          <w:lang w:val="el-GR"/>
        </w:rPr>
        <w:t>λέγειν</w:t>
      </w:r>
      <w:r w:rsidRPr="0000534D">
        <w:rPr>
          <w:szCs w:val="24"/>
          <w:lang w:val="fr-FR"/>
        </w:rPr>
        <w:t xml:space="preserve">, c’est dire le lieu ou la localité de l’être. </w:t>
      </w:r>
      <w:r w:rsidRPr="0000534D">
        <w:rPr>
          <w:szCs w:val="24"/>
          <w:lang w:val="fr-FR"/>
        </w:rPr>
        <w:lastRenderedPageBreak/>
        <w:t xml:space="preserve">Seulement il s’agit là de </w:t>
      </w:r>
      <w:r w:rsidRPr="0000534D">
        <w:rPr>
          <w:i/>
          <w:szCs w:val="24"/>
          <w:lang w:val="fr-FR"/>
        </w:rPr>
        <w:t>dire</w:t>
      </w:r>
      <w:r w:rsidRPr="0000534D">
        <w:rPr>
          <w:szCs w:val="24"/>
          <w:lang w:val="fr-FR"/>
        </w:rPr>
        <w:t xml:space="preserve"> comme on </w:t>
      </w:r>
      <w:r w:rsidRPr="0000534D">
        <w:rPr>
          <w:i/>
          <w:szCs w:val="24"/>
          <w:lang w:val="fr-FR"/>
        </w:rPr>
        <w:t>dit</w:t>
      </w:r>
      <w:r w:rsidRPr="0000534D">
        <w:rPr>
          <w:szCs w:val="24"/>
          <w:lang w:val="fr-FR"/>
        </w:rPr>
        <w:t xml:space="preserve"> la vérité dans la psychanalyse de façon que la vérité prenne la parole elle-même : </w:t>
      </w:r>
      <w:r>
        <w:rPr>
          <w:szCs w:val="24"/>
          <w:lang w:val="fr-FR"/>
        </w:rPr>
        <w:t xml:space="preserve">« </w:t>
      </w:r>
      <w:r w:rsidRPr="0000534D">
        <w:rPr>
          <w:szCs w:val="24"/>
          <w:lang w:val="fr-FR"/>
        </w:rPr>
        <w:t>Moi la vérité, je parle</w:t>
      </w:r>
      <w:r>
        <w:rPr>
          <w:szCs w:val="24"/>
          <w:lang w:val="fr-FR"/>
        </w:rPr>
        <w:t xml:space="preserve"> »</w:t>
      </w:r>
      <w:r w:rsidRPr="0000534D">
        <w:rPr>
          <w:szCs w:val="24"/>
          <w:lang w:val="fr-FR"/>
        </w:rPr>
        <w:t xml:space="preserve"> (Lacan, 1955b, p.409).</w:t>
      </w:r>
    </w:p>
    <w:p w14:paraId="258669EF" w14:textId="77777777" w:rsidR="00FE571C" w:rsidRPr="0000534D" w:rsidRDefault="00FE571C" w:rsidP="00FE571C">
      <w:pPr>
        <w:widowControl w:val="0"/>
        <w:rPr>
          <w:szCs w:val="24"/>
          <w:lang w:val="fr-FR"/>
        </w:rPr>
      </w:pPr>
    </w:p>
    <w:p w14:paraId="309AC4E0" w14:textId="77777777" w:rsidR="00FE571C" w:rsidRPr="0000534D" w:rsidRDefault="00FE571C" w:rsidP="00FE571C">
      <w:pPr>
        <w:widowControl w:val="0"/>
        <w:rPr>
          <w:szCs w:val="24"/>
          <w:lang w:val="fr-FR"/>
        </w:rPr>
      </w:pPr>
    </w:p>
    <w:p w14:paraId="3C7F910E" w14:textId="77777777" w:rsidR="00FE571C" w:rsidRPr="0000534D" w:rsidRDefault="00FE571C" w:rsidP="00FE571C">
      <w:pPr>
        <w:widowControl w:val="0"/>
        <w:rPr>
          <w:szCs w:val="24"/>
          <w:lang w:val="fr-FR"/>
        </w:rPr>
      </w:pPr>
      <w:r w:rsidRPr="0000534D">
        <w:rPr>
          <w:szCs w:val="24"/>
          <w:lang w:val="fr-FR"/>
        </w:rPr>
        <w:t>§ 0.2.2. L’être et le rien</w:t>
      </w:r>
    </w:p>
    <w:p w14:paraId="04EC8B19" w14:textId="77777777" w:rsidR="00FE571C" w:rsidRPr="0000534D" w:rsidRDefault="00FE571C" w:rsidP="00FE571C">
      <w:pPr>
        <w:widowControl w:val="0"/>
        <w:rPr>
          <w:szCs w:val="24"/>
          <w:lang w:val="fr-FR"/>
        </w:rPr>
      </w:pPr>
    </w:p>
    <w:p w14:paraId="01A0FCBA"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 Mais pourquoi « dire le </w:t>
      </w:r>
      <w:r w:rsidRPr="0000534D">
        <w:rPr>
          <w:i/>
          <w:szCs w:val="24"/>
          <w:lang w:val="fr-FR"/>
        </w:rPr>
        <w:t>lieu</w:t>
      </w:r>
      <w:r w:rsidRPr="0000534D">
        <w:rPr>
          <w:szCs w:val="24"/>
          <w:lang w:val="fr-FR"/>
        </w:rPr>
        <w:t xml:space="preserve"> ou la </w:t>
      </w:r>
      <w:r w:rsidRPr="0000534D">
        <w:rPr>
          <w:i/>
          <w:szCs w:val="24"/>
          <w:lang w:val="fr-FR"/>
        </w:rPr>
        <w:t>localité</w:t>
      </w:r>
      <w:r w:rsidRPr="0000534D">
        <w:rPr>
          <w:szCs w:val="24"/>
          <w:lang w:val="fr-FR"/>
        </w:rPr>
        <w:t xml:space="preserve"> de l’être », non pas « dire l’être » tout court ? C’est parce que l’être comme tel n’est pas un étant. Un étant se laisse représenter comme tel ou tel selon ses attributs ou selon des prédicats qui peuvent s’en dire. Par contre, l’être lui-même n’étant pas un étant, ne se laisse penser que comme un manque. Et </w:t>
      </w:r>
      <w:r w:rsidRPr="0000534D">
        <w:rPr>
          <w:rFonts w:hint="eastAsia"/>
          <w:szCs w:val="24"/>
          <w:lang w:val="fr-FR"/>
        </w:rPr>
        <w:t>un manque ne se laisse penser que comme</w:t>
      </w:r>
      <w:r w:rsidRPr="0000534D">
        <w:rPr>
          <w:szCs w:val="24"/>
          <w:lang w:val="fr-FR"/>
        </w:rPr>
        <w:t xml:space="preserve"> un trou ou une place vide, c’est-à-dire comme un lieu où il n’y a rien.</w:t>
      </w:r>
    </w:p>
    <w:p w14:paraId="180C195B" w14:textId="77777777" w:rsidR="00FE571C" w:rsidRPr="0000534D" w:rsidRDefault="00FE571C" w:rsidP="00FE571C">
      <w:pPr>
        <w:widowControl w:val="0"/>
        <w:rPr>
          <w:szCs w:val="24"/>
          <w:lang w:val="fr-FR"/>
        </w:rPr>
      </w:pPr>
      <w:r w:rsidRPr="008C4EBE">
        <w:rPr>
          <w:szCs w:val="24"/>
          <w:lang w:val="fr-FR"/>
        </w:rPr>
        <w:t xml:space="preserve">  </w:t>
      </w:r>
      <w:r>
        <w:rPr>
          <w:szCs w:val="24"/>
          <w:lang w:val="de-DE"/>
        </w:rPr>
        <w:t xml:space="preserve">Certes, « </w:t>
      </w:r>
      <w:r w:rsidRPr="0000534D">
        <w:rPr>
          <w:szCs w:val="24"/>
          <w:lang w:val="de-DE"/>
        </w:rPr>
        <w:t>l’être est le rien</w:t>
      </w:r>
      <w:r>
        <w:rPr>
          <w:szCs w:val="24"/>
          <w:lang w:val="de-DE"/>
        </w:rPr>
        <w:t xml:space="preserve"> »</w:t>
      </w:r>
      <w:r w:rsidRPr="0000534D">
        <w:rPr>
          <w:szCs w:val="24"/>
          <w:lang w:val="de-DE"/>
        </w:rPr>
        <w:t xml:space="preserve"> [</w:t>
      </w:r>
      <w:r>
        <w:rPr>
          <w:szCs w:val="24"/>
          <w:lang w:val="de-DE"/>
        </w:rPr>
        <w:t xml:space="preserve"> </w:t>
      </w:r>
      <w:r w:rsidRPr="0000534D">
        <w:rPr>
          <w:szCs w:val="24"/>
          <w:lang w:val="de-DE"/>
        </w:rPr>
        <w:t>das Seyn ist das Nichts</w:t>
      </w:r>
      <w:r>
        <w:rPr>
          <w:szCs w:val="24"/>
          <w:lang w:val="de-DE"/>
        </w:rPr>
        <w:t xml:space="preserve"> </w:t>
      </w:r>
      <w:r w:rsidRPr="0000534D">
        <w:rPr>
          <w:szCs w:val="24"/>
          <w:lang w:val="de-DE"/>
        </w:rPr>
        <w:t xml:space="preserve">] (Heidegger, 1938-39a, p.58). </w:t>
      </w:r>
      <w:r w:rsidRPr="0000534D">
        <w:rPr>
          <w:szCs w:val="24"/>
          <w:lang w:val="fr-FR"/>
        </w:rPr>
        <w:t>Mais cela ne veut pas dire que l’être n’est rien.</w:t>
      </w:r>
    </w:p>
    <w:p w14:paraId="23356ADD"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 </w:t>
      </w:r>
      <w:r>
        <w:rPr>
          <w:szCs w:val="24"/>
          <w:lang w:val="fr-FR"/>
        </w:rPr>
        <w:t xml:space="preserve">Heidegger (1949a, p.123) dit : « </w:t>
      </w:r>
      <w:r w:rsidRPr="0000534D">
        <w:rPr>
          <w:szCs w:val="24"/>
          <w:lang w:val="fr-FR"/>
        </w:rPr>
        <w:t xml:space="preserve">La différence ontologique est le </w:t>
      </w:r>
      <w:r w:rsidRPr="0000534D">
        <w:rPr>
          <w:i/>
          <w:szCs w:val="24"/>
          <w:lang w:val="fr-FR"/>
        </w:rPr>
        <w:t>non</w:t>
      </w:r>
      <w:r w:rsidRPr="0000534D">
        <w:rPr>
          <w:szCs w:val="24"/>
          <w:lang w:val="fr-FR"/>
        </w:rPr>
        <w:t xml:space="preserve"> entre l’étant et l’être</w:t>
      </w:r>
      <w:r>
        <w:rPr>
          <w:szCs w:val="24"/>
          <w:lang w:val="fr-FR"/>
        </w:rPr>
        <w:t xml:space="preserve"> »</w:t>
      </w:r>
      <w:r w:rsidRPr="0000534D">
        <w:rPr>
          <w:szCs w:val="24"/>
          <w:lang w:val="fr-FR"/>
        </w:rPr>
        <w:t xml:space="preserve"> [</w:t>
      </w:r>
      <w:r>
        <w:rPr>
          <w:szCs w:val="24"/>
          <w:lang w:val="fr-FR"/>
        </w:rPr>
        <w:t xml:space="preserve"> </w:t>
      </w:r>
      <w:r w:rsidRPr="0000534D">
        <w:rPr>
          <w:szCs w:val="24"/>
          <w:lang w:val="fr-FR"/>
        </w:rPr>
        <w:t>die ontologische Differenz ist das Nicht zwischen Seiendem und Sein</w:t>
      </w:r>
      <w:r>
        <w:rPr>
          <w:szCs w:val="24"/>
          <w:lang w:val="fr-FR"/>
        </w:rPr>
        <w:t xml:space="preserve"> </w:t>
      </w:r>
      <w:r w:rsidRPr="0000534D">
        <w:rPr>
          <w:szCs w:val="24"/>
          <w:lang w:val="fr-FR"/>
        </w:rPr>
        <w:t xml:space="preserve">]. C’est-à-dire, la </w:t>
      </w:r>
      <w:r>
        <w:rPr>
          <w:szCs w:val="24"/>
          <w:lang w:val="fr-FR"/>
        </w:rPr>
        <w:t xml:space="preserve">différence ontologique qui est « </w:t>
      </w:r>
      <w:r w:rsidRPr="0000534D">
        <w:rPr>
          <w:szCs w:val="24"/>
          <w:lang w:val="fr-FR"/>
        </w:rPr>
        <w:t>la distinction de l’être et de l’étant</w:t>
      </w:r>
      <w:r>
        <w:rPr>
          <w:szCs w:val="24"/>
          <w:lang w:val="fr-FR"/>
        </w:rPr>
        <w:t xml:space="preserve"> »</w:t>
      </w:r>
      <w:r w:rsidRPr="0000534D">
        <w:rPr>
          <w:szCs w:val="24"/>
          <w:lang w:val="fr-FR"/>
        </w:rPr>
        <w:t xml:space="preserve"> [</w:t>
      </w:r>
      <w:r>
        <w:rPr>
          <w:szCs w:val="24"/>
          <w:lang w:val="fr-FR"/>
        </w:rPr>
        <w:t xml:space="preserve"> </w:t>
      </w:r>
      <w:r w:rsidRPr="0000534D">
        <w:rPr>
          <w:szCs w:val="24"/>
          <w:lang w:val="fr-FR"/>
        </w:rPr>
        <w:t>der Unterschied von Sein und Seiendem</w:t>
      </w:r>
      <w:r>
        <w:rPr>
          <w:szCs w:val="24"/>
          <w:lang w:val="fr-FR"/>
        </w:rPr>
        <w:t xml:space="preserve"> </w:t>
      </w:r>
      <w:r w:rsidRPr="0000534D">
        <w:rPr>
          <w:szCs w:val="24"/>
          <w:lang w:val="fr-FR"/>
        </w:rPr>
        <w:t xml:space="preserve">] (1929b, p.134) veut dire que l’être </w:t>
      </w:r>
      <w:r w:rsidRPr="0000534D">
        <w:rPr>
          <w:i/>
          <w:szCs w:val="24"/>
          <w:lang w:val="fr-FR"/>
        </w:rPr>
        <w:t>n</w:t>
      </w:r>
      <w:r w:rsidRPr="0000534D">
        <w:rPr>
          <w:szCs w:val="24"/>
          <w:lang w:val="fr-FR"/>
        </w:rPr>
        <w:t xml:space="preserve">’est pas un étant. </w:t>
      </w:r>
      <w:r>
        <w:rPr>
          <w:szCs w:val="24"/>
          <w:lang w:val="fr-FR"/>
        </w:rPr>
        <w:t xml:space="preserve">Et « </w:t>
      </w:r>
      <w:r w:rsidRPr="0000534D">
        <w:rPr>
          <w:szCs w:val="24"/>
          <w:lang w:val="fr-FR"/>
        </w:rPr>
        <w:t xml:space="preserve">le rien est le </w:t>
      </w:r>
      <w:r w:rsidRPr="0000534D">
        <w:rPr>
          <w:i/>
          <w:szCs w:val="24"/>
          <w:lang w:val="fr-FR"/>
        </w:rPr>
        <w:t>non</w:t>
      </w:r>
      <w:r w:rsidRPr="0000534D">
        <w:rPr>
          <w:szCs w:val="24"/>
          <w:lang w:val="fr-FR"/>
        </w:rPr>
        <w:t xml:space="preserve"> de l’étant, et ainsi le rien est l’être qu’on éprouve à partir de l’étant</w:t>
      </w:r>
      <w:r>
        <w:rPr>
          <w:szCs w:val="24"/>
          <w:lang w:val="fr-FR"/>
        </w:rPr>
        <w:t xml:space="preserve"> »</w:t>
      </w:r>
      <w:r w:rsidRPr="0000534D">
        <w:rPr>
          <w:szCs w:val="24"/>
          <w:lang w:val="fr-FR"/>
        </w:rPr>
        <w:t xml:space="preserve"> [</w:t>
      </w:r>
      <w:r>
        <w:rPr>
          <w:szCs w:val="24"/>
          <w:lang w:val="fr-FR"/>
        </w:rPr>
        <w:t xml:space="preserve"> </w:t>
      </w:r>
      <w:r w:rsidRPr="0000534D">
        <w:rPr>
          <w:szCs w:val="24"/>
          <w:lang w:val="fr-FR"/>
        </w:rPr>
        <w:t>das Nichts ist das Nicht des Seienden und so das vom Seienden her erfahrene Sein</w:t>
      </w:r>
      <w:r>
        <w:rPr>
          <w:szCs w:val="24"/>
          <w:lang w:val="fr-FR"/>
        </w:rPr>
        <w:t xml:space="preserve"> </w:t>
      </w:r>
      <w:r w:rsidRPr="0000534D">
        <w:rPr>
          <w:szCs w:val="24"/>
          <w:lang w:val="fr-FR"/>
        </w:rPr>
        <w:t xml:space="preserve">] (1949a, p.123). </w:t>
      </w:r>
    </w:p>
    <w:p w14:paraId="5351651B" w14:textId="77777777" w:rsidR="00FE571C" w:rsidRPr="0000534D" w:rsidRDefault="00FE571C" w:rsidP="00FE571C">
      <w:pPr>
        <w:widowControl w:val="0"/>
        <w:rPr>
          <w:szCs w:val="24"/>
          <w:lang w:val="de-DE"/>
        </w:rPr>
      </w:pPr>
      <w:r w:rsidRPr="0000534D">
        <w:rPr>
          <w:szCs w:val="24"/>
          <w:lang w:val="fr-FR"/>
        </w:rPr>
        <w:t xml:space="preserve">  </w:t>
      </w:r>
      <w:r>
        <w:rPr>
          <w:szCs w:val="24"/>
          <w:lang w:val="fr-FR"/>
        </w:rPr>
        <w:t xml:space="preserve">Mais « </w:t>
      </w:r>
      <w:r w:rsidRPr="0000534D">
        <w:rPr>
          <w:szCs w:val="24"/>
          <w:lang w:val="fr-FR"/>
        </w:rPr>
        <w:t xml:space="preserve">le rien ne présente pas d’abord le contre-concept de l’étant, mais il appartient originairement à l’essence même. La </w:t>
      </w:r>
      <w:r w:rsidRPr="0000534D">
        <w:rPr>
          <w:i/>
          <w:szCs w:val="24"/>
          <w:lang w:val="fr-FR"/>
        </w:rPr>
        <w:t>nihilation</w:t>
      </w:r>
      <w:r w:rsidRPr="0000534D">
        <w:rPr>
          <w:szCs w:val="24"/>
          <w:lang w:val="fr-FR"/>
        </w:rPr>
        <w:t xml:space="preserve"> du rien [</w:t>
      </w:r>
      <w:r>
        <w:rPr>
          <w:szCs w:val="24"/>
          <w:lang w:val="fr-FR"/>
        </w:rPr>
        <w:t xml:space="preserve"> </w:t>
      </w:r>
      <w:r w:rsidRPr="0000534D">
        <w:rPr>
          <w:szCs w:val="24"/>
          <w:lang w:val="fr-FR"/>
        </w:rPr>
        <w:t xml:space="preserve">c’est-à-dire, que le rien </w:t>
      </w:r>
      <w:r w:rsidRPr="0000534D">
        <w:rPr>
          <w:i/>
          <w:szCs w:val="24"/>
          <w:lang w:val="fr-FR"/>
        </w:rPr>
        <w:t>nihile</w:t>
      </w:r>
      <w:r w:rsidRPr="0000534D">
        <w:rPr>
          <w:szCs w:val="24"/>
          <w:lang w:val="fr-FR"/>
        </w:rPr>
        <w:t xml:space="preserve">, autrement dit, que le rien </w:t>
      </w:r>
      <w:r w:rsidRPr="0000534D">
        <w:rPr>
          <w:i/>
          <w:szCs w:val="24"/>
          <w:lang w:val="fr-FR"/>
        </w:rPr>
        <w:t>est</w:t>
      </w:r>
      <w:r w:rsidRPr="0000534D">
        <w:rPr>
          <w:szCs w:val="24"/>
          <w:lang w:val="fr-FR"/>
        </w:rPr>
        <w:t xml:space="preserve"> en tant que le rien</w:t>
      </w:r>
      <w:r>
        <w:rPr>
          <w:szCs w:val="24"/>
          <w:lang w:val="fr-FR"/>
        </w:rPr>
        <w:t xml:space="preserve"> </w:t>
      </w:r>
      <w:r w:rsidRPr="0000534D">
        <w:rPr>
          <w:szCs w:val="24"/>
          <w:lang w:val="fr-FR"/>
        </w:rPr>
        <w:t>] a lieu dans l’être de l’étant</w:t>
      </w:r>
      <w:r>
        <w:rPr>
          <w:szCs w:val="24"/>
          <w:lang w:val="fr-FR"/>
        </w:rPr>
        <w:t xml:space="preserve"> »</w:t>
      </w:r>
      <w:r w:rsidRPr="0000534D">
        <w:rPr>
          <w:szCs w:val="24"/>
          <w:lang w:val="fr-FR"/>
        </w:rPr>
        <w:t xml:space="preserve"> [</w:t>
      </w:r>
      <w:r>
        <w:rPr>
          <w:szCs w:val="24"/>
          <w:lang w:val="fr-FR"/>
        </w:rPr>
        <w:t xml:space="preserve"> </w:t>
      </w:r>
      <w:r w:rsidRPr="0000534D">
        <w:rPr>
          <w:szCs w:val="24"/>
          <w:lang w:val="fr-FR"/>
        </w:rPr>
        <w:t xml:space="preserve">das Nichts gibt nicht erst den Gegenbegriff zum Seienden her, sondern gehört ursprünglich zum Wesen selbst. </w:t>
      </w:r>
      <w:r w:rsidRPr="0000534D">
        <w:rPr>
          <w:szCs w:val="24"/>
          <w:lang w:val="de-DE"/>
        </w:rPr>
        <w:t>Im Sein des Seienden geschieht das Nichten des Nichts</w:t>
      </w:r>
      <w:r>
        <w:rPr>
          <w:szCs w:val="24"/>
          <w:lang w:val="de-DE"/>
        </w:rPr>
        <w:t xml:space="preserve"> </w:t>
      </w:r>
      <w:r w:rsidRPr="0000534D">
        <w:rPr>
          <w:szCs w:val="24"/>
          <w:lang w:val="de-DE"/>
        </w:rPr>
        <w:t xml:space="preserve">] (Heidegger, 1929a, p.115). </w:t>
      </w:r>
    </w:p>
    <w:p w14:paraId="74A0A392" w14:textId="77777777" w:rsidR="00FE571C" w:rsidRPr="0000534D" w:rsidRDefault="00FE571C" w:rsidP="00FE571C">
      <w:pPr>
        <w:widowControl w:val="0"/>
        <w:rPr>
          <w:szCs w:val="24"/>
          <w:lang w:val="fr-FR"/>
        </w:rPr>
      </w:pPr>
      <w:r w:rsidRPr="008C4EBE">
        <w:rPr>
          <w:rFonts w:hint="eastAsia"/>
          <w:szCs w:val="24"/>
          <w:lang w:val="de-DE"/>
        </w:rPr>
        <w:t xml:space="preserve">  </w:t>
      </w:r>
      <w:r w:rsidRPr="0000534D">
        <w:rPr>
          <w:rFonts w:hint="eastAsia"/>
          <w:szCs w:val="24"/>
          <w:lang w:val="fr-FR"/>
        </w:rPr>
        <w:t xml:space="preserve">Le lieu de cette </w:t>
      </w:r>
      <w:r>
        <w:rPr>
          <w:szCs w:val="24"/>
          <w:lang w:val="fr-FR"/>
        </w:rPr>
        <w:t xml:space="preserve">« </w:t>
      </w:r>
      <w:r w:rsidRPr="0000534D">
        <w:rPr>
          <w:rFonts w:hint="eastAsia"/>
          <w:szCs w:val="24"/>
          <w:lang w:val="fr-FR"/>
        </w:rPr>
        <w:t>co</w:t>
      </w:r>
      <w:r w:rsidRPr="0000534D">
        <w:rPr>
          <w:szCs w:val="24"/>
          <w:lang w:val="fr-FR"/>
        </w:rPr>
        <w:t>-appartenace de l’être et du rien</w:t>
      </w:r>
      <w:r>
        <w:rPr>
          <w:szCs w:val="24"/>
          <w:lang w:val="fr-FR"/>
        </w:rPr>
        <w:t xml:space="preserve"> »</w:t>
      </w:r>
      <w:r w:rsidRPr="0000534D">
        <w:rPr>
          <w:szCs w:val="24"/>
          <w:lang w:val="fr-FR"/>
        </w:rPr>
        <w:t xml:space="preserve"> [</w:t>
      </w:r>
      <w:r>
        <w:rPr>
          <w:szCs w:val="24"/>
          <w:lang w:val="fr-FR"/>
        </w:rPr>
        <w:t xml:space="preserve"> </w:t>
      </w:r>
      <w:r w:rsidRPr="0000534D">
        <w:rPr>
          <w:szCs w:val="24"/>
          <w:lang w:val="fr-FR"/>
        </w:rPr>
        <w:t>Zusammengehörigkeit von Seyn und Nichts</w:t>
      </w:r>
      <w:r>
        <w:rPr>
          <w:szCs w:val="24"/>
          <w:lang w:val="fr-FR"/>
        </w:rPr>
        <w:t xml:space="preserve"> </w:t>
      </w:r>
      <w:r w:rsidRPr="0000534D">
        <w:rPr>
          <w:szCs w:val="24"/>
          <w:lang w:val="fr-FR"/>
        </w:rPr>
        <w:t>] (Heidegger, 1936-38, p.246) est le lieu que H</w:t>
      </w:r>
      <w:r>
        <w:rPr>
          <w:szCs w:val="24"/>
          <w:lang w:val="fr-FR"/>
        </w:rPr>
        <w:t xml:space="preserve">eidegger (1955, p.412) appelle « </w:t>
      </w:r>
      <w:r w:rsidRPr="0000534D">
        <w:rPr>
          <w:szCs w:val="24"/>
          <w:lang w:val="fr-FR"/>
        </w:rPr>
        <w:t>le lieu qui met l’être et le rien ensemble dans leur essence</w:t>
      </w:r>
      <w:r>
        <w:rPr>
          <w:szCs w:val="24"/>
          <w:lang w:val="fr-FR"/>
        </w:rPr>
        <w:t xml:space="preserve"> »</w:t>
      </w:r>
      <w:r w:rsidRPr="0000534D">
        <w:rPr>
          <w:szCs w:val="24"/>
          <w:lang w:val="fr-FR"/>
        </w:rPr>
        <w:t xml:space="preserve"> [</w:t>
      </w:r>
      <w:r>
        <w:rPr>
          <w:szCs w:val="24"/>
          <w:lang w:val="fr-FR"/>
        </w:rPr>
        <w:t xml:space="preserve"> </w:t>
      </w:r>
      <w:r w:rsidRPr="0000534D">
        <w:rPr>
          <w:szCs w:val="24"/>
          <w:lang w:val="fr-FR"/>
        </w:rPr>
        <w:t xml:space="preserve">der Ort, der Sein </w:t>
      </w:r>
      <w:r w:rsidRPr="0000534D">
        <w:rPr>
          <w:szCs w:val="24"/>
          <w:lang w:val="fr-FR"/>
        </w:rPr>
        <w:lastRenderedPageBreak/>
        <w:t>und Nichts in ihr Wesen versammelt</w:t>
      </w:r>
      <w:r>
        <w:rPr>
          <w:szCs w:val="24"/>
          <w:lang w:val="fr-FR"/>
        </w:rPr>
        <w:t xml:space="preserve"> </w:t>
      </w:r>
      <w:r w:rsidRPr="0000534D">
        <w:rPr>
          <w:szCs w:val="24"/>
          <w:lang w:val="fr-FR"/>
        </w:rPr>
        <w:t xml:space="preserve">]. Pour le désigner, Heidegger se sert de termes divers qui signifient tous une solution de continuité, par exemple, </w:t>
      </w:r>
      <w:r w:rsidRPr="0000534D">
        <w:rPr>
          <w:i/>
          <w:szCs w:val="24"/>
          <w:lang w:val="fr-FR"/>
        </w:rPr>
        <w:t>Abgrund</w:t>
      </w:r>
      <w:r w:rsidRPr="0000534D">
        <w:rPr>
          <w:szCs w:val="24"/>
          <w:lang w:val="fr-FR"/>
        </w:rPr>
        <w:t xml:space="preserve"> (abîme, abysse), </w:t>
      </w:r>
      <w:r w:rsidRPr="0000534D">
        <w:rPr>
          <w:i/>
          <w:szCs w:val="24"/>
          <w:lang w:val="fr-FR"/>
        </w:rPr>
        <w:t>Riß</w:t>
      </w:r>
      <w:r w:rsidRPr="0000534D">
        <w:rPr>
          <w:szCs w:val="24"/>
          <w:lang w:val="fr-FR"/>
        </w:rPr>
        <w:t xml:space="preserve"> (déchirure), </w:t>
      </w:r>
      <w:r w:rsidRPr="0000534D">
        <w:rPr>
          <w:i/>
          <w:szCs w:val="24"/>
          <w:lang w:val="fr-FR"/>
        </w:rPr>
        <w:t>Zerklüftung</w:t>
      </w:r>
      <w:r w:rsidRPr="0000534D">
        <w:rPr>
          <w:szCs w:val="24"/>
          <w:lang w:val="fr-FR"/>
        </w:rPr>
        <w:t xml:space="preserve"> (fente). Et ses termes de </w:t>
      </w:r>
      <w:r w:rsidRPr="0000534D">
        <w:rPr>
          <w:i/>
          <w:szCs w:val="24"/>
          <w:lang w:val="fr-FR"/>
        </w:rPr>
        <w:t>Lichtung</w:t>
      </w:r>
      <w:r w:rsidRPr="0000534D">
        <w:rPr>
          <w:szCs w:val="24"/>
          <w:lang w:val="fr-FR"/>
        </w:rPr>
        <w:t xml:space="preserve"> (clairière) et de </w:t>
      </w:r>
      <w:r w:rsidRPr="0000534D">
        <w:rPr>
          <w:i/>
          <w:szCs w:val="24"/>
          <w:lang w:val="fr-FR"/>
        </w:rPr>
        <w:t>das Offene</w:t>
      </w:r>
      <w:r w:rsidRPr="0000534D">
        <w:rPr>
          <w:szCs w:val="24"/>
          <w:lang w:val="fr-FR"/>
        </w:rPr>
        <w:t xml:space="preserve"> (le lieu ouvert) signifient le lieu libre où il n’y a rien.</w:t>
      </w:r>
    </w:p>
    <w:p w14:paraId="51B009A1" w14:textId="77777777" w:rsidR="00FE571C" w:rsidRPr="0000534D" w:rsidRDefault="00FE571C" w:rsidP="00FE571C">
      <w:pPr>
        <w:widowControl w:val="0"/>
        <w:rPr>
          <w:szCs w:val="24"/>
          <w:lang w:val="fr-FR"/>
        </w:rPr>
      </w:pPr>
      <w:r w:rsidRPr="0000534D">
        <w:rPr>
          <w:rFonts w:hint="eastAsia"/>
          <w:szCs w:val="24"/>
          <w:lang w:val="fr-FR"/>
        </w:rPr>
        <w:t xml:space="preserve"> </w:t>
      </w:r>
      <w:r>
        <w:rPr>
          <w:szCs w:val="24"/>
          <w:lang w:val="fr-FR"/>
        </w:rPr>
        <w:t xml:space="preserve"> Ainsi « </w:t>
      </w:r>
      <w:r w:rsidRPr="0000534D">
        <w:rPr>
          <w:szCs w:val="24"/>
          <w:lang w:val="fr-FR"/>
        </w:rPr>
        <w:t xml:space="preserve">appartient à l’essence de l’être le </w:t>
      </w:r>
      <w:r w:rsidRPr="0000534D">
        <w:rPr>
          <w:i/>
          <w:szCs w:val="24"/>
          <w:lang w:val="fr-FR"/>
        </w:rPr>
        <w:t>non</w:t>
      </w:r>
      <w:r>
        <w:rPr>
          <w:szCs w:val="24"/>
          <w:lang w:val="fr-FR"/>
        </w:rPr>
        <w:t xml:space="preserve"> »</w:t>
      </w:r>
      <w:r w:rsidRPr="0000534D">
        <w:rPr>
          <w:szCs w:val="24"/>
          <w:lang w:val="fr-FR"/>
        </w:rPr>
        <w:t xml:space="preserve"> [</w:t>
      </w:r>
      <w:r>
        <w:rPr>
          <w:szCs w:val="24"/>
          <w:lang w:val="fr-FR"/>
        </w:rPr>
        <w:t xml:space="preserve"> </w:t>
      </w:r>
      <w:r w:rsidRPr="0000534D">
        <w:rPr>
          <w:szCs w:val="24"/>
          <w:lang w:val="fr-FR"/>
        </w:rPr>
        <w:t>Zum Wesen des Seyns gehört das Nicht</w:t>
      </w:r>
      <w:r>
        <w:rPr>
          <w:szCs w:val="24"/>
          <w:lang w:val="fr-FR"/>
        </w:rPr>
        <w:t xml:space="preserve"> </w:t>
      </w:r>
      <w:r w:rsidRPr="0000534D">
        <w:rPr>
          <w:szCs w:val="24"/>
          <w:lang w:val="fr-FR"/>
        </w:rPr>
        <w:t xml:space="preserve">] (Heidegger, 1936-38, p.267). </w:t>
      </w:r>
      <w:r w:rsidRPr="0000534D">
        <w:rPr>
          <w:rFonts w:hint="eastAsia"/>
          <w:szCs w:val="24"/>
          <w:lang w:val="fr-FR"/>
        </w:rPr>
        <w:t xml:space="preserve">Donc </w:t>
      </w:r>
      <w:r w:rsidRPr="0000534D">
        <w:rPr>
          <w:rFonts w:hint="eastAsia"/>
          <w:i/>
          <w:szCs w:val="24"/>
          <w:lang w:val="fr-FR"/>
        </w:rPr>
        <w:t>das S</w:t>
      </w:r>
      <w:r w:rsidRPr="0000534D">
        <w:rPr>
          <w:i/>
          <w:szCs w:val="24"/>
          <w:lang w:val="fr-FR"/>
        </w:rPr>
        <w:t>ein</w:t>
      </w:r>
      <w:r w:rsidRPr="0000534D">
        <w:rPr>
          <w:rFonts w:hint="eastAsia"/>
          <w:szCs w:val="24"/>
          <w:lang w:val="fr-FR"/>
        </w:rPr>
        <w:t xml:space="preserve"> </w:t>
      </w:r>
      <w:r w:rsidRPr="0000534D">
        <w:rPr>
          <w:szCs w:val="24"/>
          <w:lang w:val="fr-FR"/>
        </w:rPr>
        <w:t xml:space="preserve">ne s’écrit que barré avec le signe du </w:t>
      </w:r>
      <w:r w:rsidRPr="0000534D">
        <w:rPr>
          <w:i/>
          <w:szCs w:val="24"/>
          <w:lang w:val="fr-FR"/>
        </w:rPr>
        <w:t>non</w:t>
      </w:r>
      <w:r w:rsidRPr="0000534D">
        <w:rPr>
          <w:szCs w:val="24"/>
          <w:lang w:val="fr-FR"/>
        </w:rPr>
        <w:t xml:space="preserve"> : </w:t>
      </w:r>
      <w:r w:rsidRPr="0000534D">
        <w:rPr>
          <w:rFonts w:hint="eastAsia"/>
          <w:noProof/>
          <w:szCs w:val="24"/>
        </w:rPr>
        <w:drawing>
          <wp:inline distT="0" distB="0" distL="0" distR="0" wp14:anchorId="29DB68D1" wp14:editId="6150D93D">
            <wp:extent cx="323280" cy="126360"/>
            <wp:effectExtent l="0" t="0" r="635" b="762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richenes Sein.png"/>
                    <pic:cNvPicPr/>
                  </pic:nvPicPr>
                  <pic:blipFill>
                    <a:blip r:embed="rId8">
                      <a:extLst>
                        <a:ext uri="{28A0092B-C50C-407E-A947-70E740481C1C}">
                          <a14:useLocalDpi xmlns:a14="http://schemas.microsoft.com/office/drawing/2010/main" val="0"/>
                        </a:ext>
                      </a:extLst>
                    </a:blip>
                    <a:stretch>
                      <a:fillRect/>
                    </a:stretch>
                  </pic:blipFill>
                  <pic:spPr>
                    <a:xfrm>
                      <a:off x="0" y="0"/>
                      <a:ext cx="323280" cy="126360"/>
                    </a:xfrm>
                    <a:prstGeom prst="rect">
                      <a:avLst/>
                    </a:prstGeom>
                  </pic:spPr>
                </pic:pic>
              </a:graphicData>
            </a:graphic>
          </wp:inline>
        </w:drawing>
      </w:r>
      <w:r w:rsidRPr="0000534D">
        <w:rPr>
          <w:rFonts w:hint="eastAsia"/>
          <w:szCs w:val="24"/>
          <w:lang w:val="fr-FR"/>
        </w:rPr>
        <w:t xml:space="preserve"> </w:t>
      </w:r>
      <w:r w:rsidRPr="0000534D">
        <w:rPr>
          <w:szCs w:val="24"/>
          <w:lang w:val="fr-FR"/>
        </w:rPr>
        <w:t>(Heidegger, 1955, pp.410-411).</w:t>
      </w:r>
      <w:r w:rsidRPr="0000534D">
        <w:rPr>
          <w:rFonts w:hint="eastAsia"/>
          <w:szCs w:val="24"/>
          <w:lang w:val="fr-FR"/>
        </w:rPr>
        <w:t xml:space="preserve"> </w:t>
      </w:r>
      <w:r w:rsidRPr="0000534D">
        <w:rPr>
          <w:szCs w:val="24"/>
          <w:lang w:val="fr-FR"/>
        </w:rPr>
        <w:t xml:space="preserve">Je l’écrirai pour la raison de facilité technique </w:t>
      </w:r>
      <w:r w:rsidRPr="0000534D">
        <w:rPr>
          <w:strike/>
          <w:szCs w:val="24"/>
          <w:lang w:val="fr-FR"/>
        </w:rPr>
        <w:t>Sein</w:t>
      </w:r>
      <w:r w:rsidRPr="0000534D">
        <w:rPr>
          <w:szCs w:val="24"/>
          <w:lang w:val="fr-FR"/>
        </w:rPr>
        <w:t xml:space="preserve">. Cela s’écrit en français </w:t>
      </w:r>
      <w:r w:rsidRPr="0000534D">
        <w:rPr>
          <w:strike/>
          <w:szCs w:val="24"/>
          <w:lang w:val="fr-FR"/>
        </w:rPr>
        <w:t>être</w:t>
      </w:r>
      <w:r w:rsidRPr="0000534D">
        <w:rPr>
          <w:szCs w:val="24"/>
          <w:lang w:val="fr-FR"/>
        </w:rPr>
        <w:t xml:space="preserve">. </w:t>
      </w:r>
    </w:p>
    <w:p w14:paraId="696E4D69" w14:textId="77777777" w:rsidR="00FE571C" w:rsidRPr="0000534D" w:rsidRDefault="00FE571C" w:rsidP="00FE571C">
      <w:pPr>
        <w:widowControl w:val="0"/>
        <w:rPr>
          <w:szCs w:val="24"/>
          <w:lang w:val="fr-FR"/>
        </w:rPr>
      </w:pPr>
      <w:r w:rsidRPr="0000534D">
        <w:rPr>
          <w:szCs w:val="24"/>
          <w:lang w:val="fr-FR"/>
        </w:rPr>
        <w:t xml:space="preserve">  Un lacanien s’imaginerait que le mathème lacanien de </w:t>
      </w:r>
      <w:r w:rsidRPr="0000534D">
        <w:rPr>
          <w:i/>
          <w:szCs w:val="24"/>
          <w:lang w:val="fr-FR"/>
        </w:rPr>
        <w:t>$</w:t>
      </w:r>
      <w:r w:rsidRPr="0000534D">
        <w:rPr>
          <w:szCs w:val="24"/>
          <w:lang w:val="fr-FR"/>
        </w:rPr>
        <w:t xml:space="preserve"> </w:t>
      </w:r>
      <w:r w:rsidRPr="0000534D">
        <w:rPr>
          <w:rFonts w:hint="eastAsia"/>
          <w:szCs w:val="24"/>
          <w:lang w:val="fr-FR"/>
        </w:rPr>
        <w:t>s</w:t>
      </w:r>
      <w:r w:rsidRPr="0000534D">
        <w:rPr>
          <w:szCs w:val="24"/>
          <w:lang w:val="fr-FR"/>
        </w:rPr>
        <w:t xml:space="preserve">erait venu de cette écriture heideggérienne de </w:t>
      </w:r>
      <w:r w:rsidRPr="0000534D">
        <w:rPr>
          <w:strike/>
          <w:szCs w:val="24"/>
          <w:lang w:val="fr-FR"/>
        </w:rPr>
        <w:t>Sein</w:t>
      </w:r>
      <w:r w:rsidRPr="0000534D">
        <w:rPr>
          <w:szCs w:val="24"/>
          <w:lang w:val="fr-FR"/>
        </w:rPr>
        <w:t xml:space="preserve"> qui apparaît dans un texte de 1955 </w:t>
      </w:r>
      <w:r w:rsidRPr="0000534D">
        <w:rPr>
          <w:i/>
          <w:szCs w:val="24"/>
          <w:lang w:val="fr-FR"/>
        </w:rPr>
        <w:t>Zur Seinsfrage</w:t>
      </w:r>
      <w:r w:rsidRPr="0000534D">
        <w:rPr>
          <w:szCs w:val="24"/>
          <w:lang w:val="fr-FR"/>
        </w:rPr>
        <w:t xml:space="preserve"> [</w:t>
      </w:r>
      <w:r>
        <w:rPr>
          <w:szCs w:val="24"/>
          <w:lang w:val="fr-FR"/>
        </w:rPr>
        <w:t xml:space="preserve"> </w:t>
      </w:r>
      <w:r w:rsidRPr="0000534D">
        <w:rPr>
          <w:i/>
          <w:szCs w:val="24"/>
          <w:lang w:val="fr-FR"/>
        </w:rPr>
        <w:t>Pour la question de l’être</w:t>
      </w:r>
      <w:r w:rsidRPr="0000534D">
        <w:rPr>
          <w:szCs w:val="24"/>
          <w:lang w:val="fr-FR"/>
        </w:rPr>
        <w:t xml:space="preserve"> ], tandis que Lacan commence à se servir de son </w:t>
      </w:r>
      <w:r w:rsidRPr="0000534D">
        <w:rPr>
          <w:i/>
          <w:szCs w:val="24"/>
          <w:lang w:val="fr-FR"/>
        </w:rPr>
        <w:t>$</w:t>
      </w:r>
      <w:r w:rsidRPr="0000534D">
        <w:rPr>
          <w:szCs w:val="24"/>
          <w:lang w:val="fr-FR"/>
        </w:rPr>
        <w:t xml:space="preserve"> en 1958. Mais, comme nous le verrons, l’équivalence de ces deux signes ne se pose pas sans réserve.</w:t>
      </w:r>
    </w:p>
    <w:p w14:paraId="479CB2E0" w14:textId="77777777" w:rsidR="00FE571C" w:rsidRPr="0000534D" w:rsidRDefault="00FE571C" w:rsidP="00FE571C">
      <w:pPr>
        <w:widowControl w:val="0"/>
        <w:rPr>
          <w:szCs w:val="24"/>
          <w:lang w:val="fr-FR"/>
        </w:rPr>
      </w:pPr>
    </w:p>
    <w:p w14:paraId="61870D45" w14:textId="77777777" w:rsidR="00FE571C" w:rsidRPr="0000534D" w:rsidRDefault="00FE571C" w:rsidP="00FE571C">
      <w:pPr>
        <w:widowControl w:val="0"/>
        <w:rPr>
          <w:szCs w:val="24"/>
          <w:lang w:val="fr-FR"/>
        </w:rPr>
      </w:pPr>
    </w:p>
    <w:p w14:paraId="1514FE5D" w14:textId="77777777" w:rsidR="00FE571C" w:rsidRPr="0000534D" w:rsidRDefault="00FE571C" w:rsidP="00FE571C">
      <w:pPr>
        <w:widowControl w:val="0"/>
        <w:rPr>
          <w:szCs w:val="24"/>
          <w:lang w:val="fr-FR"/>
        </w:rPr>
      </w:pPr>
      <w:r w:rsidRPr="0000534D">
        <w:rPr>
          <w:szCs w:val="24"/>
          <w:lang w:val="fr-FR"/>
        </w:rPr>
        <w:t>§</w:t>
      </w:r>
      <w:r w:rsidRPr="0000534D">
        <w:rPr>
          <w:rFonts w:hint="eastAsia"/>
          <w:szCs w:val="24"/>
          <w:lang w:val="fr-FR"/>
        </w:rPr>
        <w:t xml:space="preserve"> 0.2.3. </w:t>
      </w:r>
      <w:r w:rsidRPr="0000534D">
        <w:rPr>
          <w:szCs w:val="24"/>
          <w:lang w:val="fr-FR"/>
        </w:rPr>
        <w:t>Qu’est-ce que la vérité ?</w:t>
      </w:r>
    </w:p>
    <w:p w14:paraId="616EF7A5" w14:textId="77777777" w:rsidR="00FE571C" w:rsidRPr="0000534D" w:rsidRDefault="00FE571C" w:rsidP="00FE571C">
      <w:pPr>
        <w:widowControl w:val="0"/>
        <w:rPr>
          <w:szCs w:val="24"/>
          <w:lang w:val="fr-FR"/>
        </w:rPr>
      </w:pPr>
    </w:p>
    <w:p w14:paraId="791F682E" w14:textId="77777777" w:rsidR="00FE571C" w:rsidRPr="0000534D" w:rsidRDefault="00FE571C" w:rsidP="00FE571C">
      <w:pPr>
        <w:widowControl w:val="0"/>
        <w:rPr>
          <w:szCs w:val="24"/>
          <w:lang w:val="fr-FR"/>
        </w:rPr>
      </w:pPr>
      <w:r w:rsidRPr="0000534D">
        <w:rPr>
          <w:szCs w:val="24"/>
          <w:lang w:val="fr-FR"/>
        </w:rPr>
        <w:t xml:space="preserve">  Pour ce qui concerne ce sujet, le terme auquel se référer est le terme commun aux deux, ou le terme que Lacan aurait appris de Heidegger (car Lacan n’hésite pas à apprendre, et cela de n’importe qui et à n’importe quel domaine de savoir, et c’est à cause de cela qu’il peut enseigner), c’est le terme de vérité.</w:t>
      </w:r>
    </w:p>
    <w:p w14:paraId="44EC947D" w14:textId="77777777" w:rsidR="00FE571C" w:rsidRPr="0000534D" w:rsidRDefault="00FE571C" w:rsidP="00FE571C">
      <w:pPr>
        <w:widowControl w:val="0"/>
        <w:rPr>
          <w:szCs w:val="24"/>
          <w:lang w:val="fr-FR"/>
        </w:rPr>
      </w:pPr>
      <w:r w:rsidRPr="0000534D">
        <w:rPr>
          <w:szCs w:val="24"/>
          <w:lang w:val="fr-FR"/>
        </w:rPr>
        <w:t xml:space="preserve">  Or, qu’est-ce que la vérité ?</w:t>
      </w:r>
    </w:p>
    <w:p w14:paraId="430948EA" w14:textId="77777777" w:rsidR="00FE571C" w:rsidRPr="0000534D" w:rsidRDefault="00FE571C" w:rsidP="00FE571C">
      <w:pPr>
        <w:widowControl w:val="0"/>
        <w:rPr>
          <w:szCs w:val="24"/>
          <w:lang w:val="fr-FR"/>
        </w:rPr>
      </w:pPr>
      <w:r w:rsidRPr="0000534D">
        <w:rPr>
          <w:szCs w:val="24"/>
          <w:lang w:val="fr-FR"/>
        </w:rPr>
        <w:t xml:space="preserve">  Dans la tradition philosophique, </w:t>
      </w:r>
      <w:r>
        <w:rPr>
          <w:szCs w:val="24"/>
          <w:lang w:val="fr-FR"/>
        </w:rPr>
        <w:t xml:space="preserve">« </w:t>
      </w:r>
      <w:r w:rsidRPr="0000534D">
        <w:rPr>
          <w:szCs w:val="24"/>
          <w:lang w:val="fr-FR"/>
        </w:rPr>
        <w:t>veritas est adaequatio rei et intellectus</w:t>
      </w:r>
      <w:r>
        <w:rPr>
          <w:szCs w:val="24"/>
          <w:lang w:val="fr-FR"/>
        </w:rPr>
        <w:t xml:space="preserve"> »</w:t>
      </w:r>
      <w:r w:rsidRPr="0000534D">
        <w:rPr>
          <w:szCs w:val="24"/>
          <w:lang w:val="fr-FR"/>
        </w:rPr>
        <w:t xml:space="preserve"> (Heidegger, 1930, p.180). Mais s’agirait-il d’une telle vérité, quand Jésus dit : « JE SUIS la vérité » (Jn 14,6), ou encore quand la déesse Vérité que Lacan (1955b, pp.408-409) met en scène dans son rôle de la Chose freudienne se moque des hommes en disant : « Je suis donc pour vous l’énigme de celle qui se dérobe aussitôt qu’apparue, hommes qui tant vous entendez à me dissimuler sous les oripeaux de vos convenances. (...) Mais pour que vous me trouviez où je suis, je vais vous apprendre à quel signe me reconnaître. Hommes, écoutez, je vous en donne le secret. Moi la vérité, je parle » ?</w:t>
      </w:r>
    </w:p>
    <w:p w14:paraId="563F1A1D" w14:textId="77777777" w:rsidR="00FE571C" w:rsidRPr="0000534D" w:rsidRDefault="00FE571C" w:rsidP="00FE571C">
      <w:pPr>
        <w:widowControl w:val="0"/>
        <w:rPr>
          <w:szCs w:val="24"/>
          <w:lang w:val="fr-FR"/>
        </w:rPr>
      </w:pPr>
      <w:r w:rsidRPr="0000534D">
        <w:rPr>
          <w:szCs w:val="24"/>
          <w:lang w:val="fr-FR"/>
        </w:rPr>
        <w:t xml:space="preserve">  Donc il n’est pas vain de poser de nouveau la question, comme le fait Ponce Pilate </w:t>
      </w:r>
      <w:r w:rsidRPr="0000534D">
        <w:rPr>
          <w:szCs w:val="24"/>
          <w:lang w:val="fr-FR"/>
        </w:rPr>
        <w:lastRenderedPageBreak/>
        <w:t xml:space="preserve">devant Jésus, de savoir ce qu’est la vérité : </w:t>
      </w:r>
      <w:r w:rsidRPr="0000534D">
        <w:rPr>
          <w:szCs w:val="24"/>
          <w:lang w:val="el-GR"/>
        </w:rPr>
        <w:t>τί</w:t>
      </w:r>
      <w:r w:rsidRPr="0000534D">
        <w:rPr>
          <w:szCs w:val="24"/>
          <w:lang w:val="fr-FR"/>
        </w:rPr>
        <w:t xml:space="preserve"> </w:t>
      </w:r>
      <w:r w:rsidRPr="0000534D">
        <w:rPr>
          <w:szCs w:val="24"/>
          <w:lang w:val="el-GR"/>
        </w:rPr>
        <w:t>ἐστιν</w:t>
      </w:r>
      <w:r w:rsidRPr="0000534D">
        <w:rPr>
          <w:szCs w:val="24"/>
          <w:lang w:val="fr-FR"/>
        </w:rPr>
        <w:t xml:space="preserve"> </w:t>
      </w:r>
      <w:r w:rsidRPr="0000534D">
        <w:rPr>
          <w:szCs w:val="24"/>
          <w:lang w:val="el-GR"/>
        </w:rPr>
        <w:t>ἀλήθεια</w:t>
      </w:r>
      <w:r w:rsidRPr="0000534D">
        <w:rPr>
          <w:szCs w:val="24"/>
          <w:lang w:val="fr-FR"/>
        </w:rPr>
        <w:t xml:space="preserve"> ;</w:t>
      </w:r>
    </w:p>
    <w:p w14:paraId="4DD9B3F5" w14:textId="77777777" w:rsidR="00FE571C" w:rsidRPr="0000534D" w:rsidRDefault="00FE571C" w:rsidP="00FE571C">
      <w:pPr>
        <w:widowControl w:val="0"/>
        <w:rPr>
          <w:szCs w:val="24"/>
          <w:lang w:val="fr-FR"/>
        </w:rPr>
      </w:pPr>
      <w:r w:rsidRPr="0000534D">
        <w:rPr>
          <w:szCs w:val="24"/>
          <w:lang w:val="fr-FR"/>
        </w:rPr>
        <w:t xml:space="preserve">  Heidegger (1936-1938) dit :</w:t>
      </w:r>
    </w:p>
    <w:p w14:paraId="33D9ADA6" w14:textId="77777777" w:rsidR="00FE571C" w:rsidRPr="0000534D" w:rsidRDefault="00FE571C" w:rsidP="00FE571C">
      <w:pPr>
        <w:widowControl w:val="0"/>
        <w:rPr>
          <w:szCs w:val="24"/>
          <w:lang w:val="fr-FR"/>
        </w:rPr>
      </w:pPr>
    </w:p>
    <w:p w14:paraId="40E78582" w14:textId="77777777" w:rsidR="00FE571C" w:rsidRPr="0000534D" w:rsidRDefault="00FE571C" w:rsidP="00FE571C">
      <w:pPr>
        <w:widowControl w:val="0"/>
        <w:rPr>
          <w:szCs w:val="24"/>
          <w:lang w:val="fr-FR"/>
        </w:rPr>
      </w:pPr>
      <w:r w:rsidRPr="0000534D">
        <w:rPr>
          <w:szCs w:val="24"/>
          <w:lang w:val="fr-FR"/>
        </w:rPr>
        <w:t xml:space="preserve">“Si la </w:t>
      </w:r>
      <w:r w:rsidRPr="0000534D">
        <w:rPr>
          <w:i/>
          <w:szCs w:val="24"/>
          <w:lang w:val="fr-FR"/>
        </w:rPr>
        <w:t>vérité</w:t>
      </w:r>
      <w:r w:rsidRPr="0000534D">
        <w:rPr>
          <w:szCs w:val="24"/>
          <w:lang w:val="fr-FR"/>
        </w:rPr>
        <w:t xml:space="preserve"> veut dire ici la clairière de l’être en tant qu’ouverture de l’au-milieu de l’étant, (...)” </w:t>
      </w:r>
      <w:r w:rsidRPr="0000534D">
        <w:rPr>
          <w:szCs w:val="24"/>
          <w:lang w:val="de-DE"/>
        </w:rPr>
        <w:t xml:space="preserve">[Wenn hier Wahrheit heißt die Lichtung des Seyns als Offenheit des Inmitten des Seienden, (...)] </w:t>
      </w:r>
      <w:r w:rsidRPr="0000534D">
        <w:rPr>
          <w:szCs w:val="24"/>
          <w:lang w:val="fr-FR"/>
        </w:rPr>
        <w:t>(p.327) ;</w:t>
      </w:r>
    </w:p>
    <w:p w14:paraId="0CF99BA7" w14:textId="77777777" w:rsidR="00FE571C" w:rsidRPr="0000534D" w:rsidRDefault="00FE571C" w:rsidP="00FE571C">
      <w:pPr>
        <w:widowControl w:val="0"/>
        <w:rPr>
          <w:szCs w:val="24"/>
          <w:lang w:val="fr-FR"/>
        </w:rPr>
      </w:pPr>
    </w:p>
    <w:p w14:paraId="5ED51DD3" w14:textId="77777777" w:rsidR="00FE571C" w:rsidRPr="0000534D" w:rsidRDefault="00FE571C" w:rsidP="00FE571C">
      <w:pPr>
        <w:widowControl w:val="0"/>
        <w:rPr>
          <w:szCs w:val="24"/>
          <w:lang w:val="fr-FR"/>
        </w:rPr>
      </w:pPr>
      <w:r w:rsidRPr="0000534D">
        <w:rPr>
          <w:szCs w:val="24"/>
          <w:lang w:val="fr-FR"/>
        </w:rPr>
        <w:t xml:space="preserve">“L’être demeure dans la </w:t>
      </w:r>
      <w:r w:rsidRPr="0000534D">
        <w:rPr>
          <w:i/>
          <w:szCs w:val="24"/>
          <w:lang w:val="fr-FR"/>
        </w:rPr>
        <w:t>vérité</w:t>
      </w:r>
      <w:r w:rsidRPr="0000534D">
        <w:rPr>
          <w:szCs w:val="24"/>
          <w:lang w:val="fr-FR"/>
        </w:rPr>
        <w:t> : clairière à la place de l’auto-celation [</w:t>
      </w:r>
      <w:r>
        <w:rPr>
          <w:szCs w:val="24"/>
          <w:lang w:val="fr-FR"/>
        </w:rPr>
        <w:t xml:space="preserve"> </w:t>
      </w:r>
      <w:r w:rsidRPr="0000534D">
        <w:rPr>
          <w:i/>
          <w:szCs w:val="24"/>
          <w:lang w:val="fr-FR"/>
        </w:rPr>
        <w:t>celation</w:t>
      </w:r>
      <w:r w:rsidRPr="0000534D">
        <w:rPr>
          <w:szCs w:val="24"/>
          <w:lang w:val="fr-FR"/>
        </w:rPr>
        <w:t xml:space="preserve"> à partir du verbe </w:t>
      </w:r>
      <w:r w:rsidRPr="0000534D">
        <w:rPr>
          <w:i/>
          <w:szCs w:val="24"/>
          <w:lang w:val="fr-FR"/>
        </w:rPr>
        <w:t>celer</w:t>
      </w:r>
      <w:r w:rsidRPr="0000534D">
        <w:rPr>
          <w:szCs w:val="24"/>
          <w:lang w:val="fr-FR"/>
        </w:rPr>
        <w:t> : nous y reviendrons dans le premier chapitre</w:t>
      </w:r>
      <w:r>
        <w:rPr>
          <w:szCs w:val="24"/>
          <w:lang w:val="fr-FR"/>
        </w:rPr>
        <w:t xml:space="preserve"> </w:t>
      </w:r>
      <w:r w:rsidRPr="0000534D">
        <w:rPr>
          <w:szCs w:val="24"/>
          <w:lang w:val="fr-FR"/>
        </w:rPr>
        <w:t>]” [</w:t>
      </w:r>
      <w:r>
        <w:rPr>
          <w:szCs w:val="24"/>
          <w:lang w:val="fr-FR"/>
        </w:rPr>
        <w:t xml:space="preserve"> </w:t>
      </w:r>
      <w:r w:rsidRPr="0000534D">
        <w:rPr>
          <w:szCs w:val="24"/>
          <w:lang w:val="fr-FR"/>
        </w:rPr>
        <w:t>Das Seyn west in der Wahrheit : Lichtung für das Sichverbergen</w:t>
      </w:r>
      <w:r>
        <w:rPr>
          <w:szCs w:val="24"/>
          <w:lang w:val="fr-FR"/>
        </w:rPr>
        <w:t xml:space="preserve"> </w:t>
      </w:r>
      <w:r w:rsidRPr="0000534D">
        <w:rPr>
          <w:szCs w:val="24"/>
          <w:lang w:val="fr-FR"/>
        </w:rPr>
        <w:t>] (p.29) ;</w:t>
      </w:r>
    </w:p>
    <w:p w14:paraId="30E5FE6C" w14:textId="77777777" w:rsidR="00FE571C" w:rsidRPr="0000534D" w:rsidRDefault="00FE571C" w:rsidP="00FE571C">
      <w:pPr>
        <w:widowControl w:val="0"/>
        <w:rPr>
          <w:szCs w:val="24"/>
          <w:lang w:val="fr-FR"/>
        </w:rPr>
      </w:pPr>
    </w:p>
    <w:p w14:paraId="025E35C0" w14:textId="77777777" w:rsidR="00FE571C" w:rsidRPr="0000534D" w:rsidRDefault="00FE571C" w:rsidP="00FE571C">
      <w:pPr>
        <w:widowControl w:val="0"/>
        <w:rPr>
          <w:szCs w:val="24"/>
          <w:lang w:val="de-DE"/>
        </w:rPr>
      </w:pPr>
      <w:r w:rsidRPr="0000534D">
        <w:rPr>
          <w:szCs w:val="24"/>
          <w:lang w:val="de-DE"/>
        </w:rPr>
        <w:t xml:space="preserve">“La </w:t>
      </w:r>
      <w:r w:rsidRPr="0000534D">
        <w:rPr>
          <w:i/>
          <w:szCs w:val="24"/>
          <w:lang w:val="de-DE"/>
        </w:rPr>
        <w:t>vérité</w:t>
      </w:r>
      <w:r w:rsidRPr="0000534D">
        <w:rPr>
          <w:szCs w:val="24"/>
          <w:lang w:val="de-DE"/>
        </w:rPr>
        <w:t xml:space="preserve"> a lieu en tant que celation clairante” [</w:t>
      </w:r>
      <w:r>
        <w:rPr>
          <w:szCs w:val="24"/>
          <w:lang w:val="de-DE"/>
        </w:rPr>
        <w:t xml:space="preserve"> </w:t>
      </w:r>
      <w:r w:rsidRPr="0000534D">
        <w:rPr>
          <w:szCs w:val="24"/>
          <w:lang w:val="de-DE"/>
        </w:rPr>
        <w:t>Die Wahrheit geschieht als die lichtende Verbergung</w:t>
      </w:r>
      <w:r>
        <w:rPr>
          <w:szCs w:val="24"/>
          <w:lang w:val="de-DE"/>
        </w:rPr>
        <w:t xml:space="preserve"> </w:t>
      </w:r>
      <w:r w:rsidRPr="0000534D">
        <w:rPr>
          <w:szCs w:val="24"/>
          <w:lang w:val="de-DE"/>
        </w:rPr>
        <w:t>] (p.30) ;</w:t>
      </w:r>
    </w:p>
    <w:p w14:paraId="7340C949" w14:textId="77777777" w:rsidR="00FE571C" w:rsidRPr="0000534D" w:rsidRDefault="00FE571C" w:rsidP="00FE571C">
      <w:pPr>
        <w:widowControl w:val="0"/>
        <w:rPr>
          <w:szCs w:val="24"/>
          <w:lang w:val="de-DE"/>
        </w:rPr>
      </w:pPr>
    </w:p>
    <w:p w14:paraId="1776DAC1" w14:textId="77777777" w:rsidR="00FE571C" w:rsidRPr="0000534D" w:rsidRDefault="00FE571C" w:rsidP="00FE571C">
      <w:pPr>
        <w:widowControl w:val="0"/>
        <w:rPr>
          <w:szCs w:val="24"/>
          <w:lang w:val="de-DE"/>
        </w:rPr>
      </w:pPr>
      <w:r w:rsidRPr="0000534D">
        <w:rPr>
          <w:szCs w:val="24"/>
          <w:lang w:val="de-DE"/>
        </w:rPr>
        <w:t xml:space="preserve">“La </w:t>
      </w:r>
      <w:r w:rsidRPr="0000534D">
        <w:rPr>
          <w:i/>
          <w:szCs w:val="24"/>
          <w:lang w:val="de-DE"/>
        </w:rPr>
        <w:t>vérité</w:t>
      </w:r>
      <w:r w:rsidRPr="0000534D">
        <w:rPr>
          <w:szCs w:val="24"/>
          <w:lang w:val="de-DE"/>
        </w:rPr>
        <w:t>, en tant que l’avèrement du vrai, est la fente abyssale, où l’étant arrive en désaccord et doit se mettre en différend” [</w:t>
      </w:r>
      <w:r>
        <w:rPr>
          <w:szCs w:val="24"/>
          <w:lang w:val="de-DE"/>
        </w:rPr>
        <w:t xml:space="preserve"> </w:t>
      </w:r>
      <w:r w:rsidRPr="0000534D">
        <w:rPr>
          <w:szCs w:val="24"/>
          <w:lang w:val="de-DE"/>
        </w:rPr>
        <w:t>Wahrheit ist als das Ereignis des Wahren die abgründige Zerklüftung, in der das Seiende zur Entzweiung kommt und im Streit stehen muß</w:t>
      </w:r>
      <w:r>
        <w:rPr>
          <w:szCs w:val="24"/>
          <w:lang w:val="de-DE"/>
        </w:rPr>
        <w:t xml:space="preserve"> </w:t>
      </w:r>
      <w:r w:rsidRPr="0000534D">
        <w:rPr>
          <w:szCs w:val="24"/>
          <w:lang w:val="de-DE"/>
        </w:rPr>
        <w:t>] (p.331) ;</w:t>
      </w:r>
    </w:p>
    <w:p w14:paraId="45B2D170" w14:textId="77777777" w:rsidR="00FE571C" w:rsidRPr="0000534D" w:rsidRDefault="00FE571C" w:rsidP="00FE571C">
      <w:pPr>
        <w:widowControl w:val="0"/>
        <w:rPr>
          <w:szCs w:val="24"/>
          <w:lang w:val="de-DE"/>
        </w:rPr>
      </w:pPr>
    </w:p>
    <w:p w14:paraId="78199FC8" w14:textId="77777777" w:rsidR="00FE571C" w:rsidRPr="0000534D" w:rsidRDefault="00FE571C" w:rsidP="00FE571C">
      <w:pPr>
        <w:widowControl w:val="0"/>
        <w:rPr>
          <w:szCs w:val="24"/>
          <w:lang w:val="de-DE"/>
        </w:rPr>
      </w:pPr>
      <w:r w:rsidRPr="0000534D">
        <w:rPr>
          <w:szCs w:val="24"/>
          <w:lang w:val="fr-FR"/>
        </w:rPr>
        <w:t xml:space="preserve">“Qu’une clairière se fonde à la place de l’auto-celation, cela veut dire que la </w:t>
      </w:r>
      <w:r w:rsidRPr="0000534D">
        <w:rPr>
          <w:i/>
          <w:szCs w:val="24"/>
          <w:lang w:val="fr-FR"/>
        </w:rPr>
        <w:t>vérité</w:t>
      </w:r>
      <w:r w:rsidRPr="0000534D">
        <w:rPr>
          <w:szCs w:val="24"/>
          <w:lang w:val="fr-FR"/>
        </w:rPr>
        <w:t xml:space="preserve"> est surtout la celation clairante. L’être se cache dans la clairière du là [</w:t>
      </w:r>
      <w:r>
        <w:rPr>
          <w:szCs w:val="24"/>
          <w:lang w:val="fr-FR"/>
        </w:rPr>
        <w:t xml:space="preserve"> </w:t>
      </w:r>
      <w:r w:rsidRPr="0000534D">
        <w:rPr>
          <w:szCs w:val="24"/>
          <w:lang w:val="fr-FR"/>
        </w:rPr>
        <w:t xml:space="preserve">le </w:t>
      </w:r>
      <w:r w:rsidRPr="0000534D">
        <w:rPr>
          <w:i/>
          <w:szCs w:val="24"/>
          <w:lang w:val="fr-FR"/>
        </w:rPr>
        <w:t>là</w:t>
      </w:r>
      <w:r w:rsidRPr="0000534D">
        <w:rPr>
          <w:szCs w:val="24"/>
          <w:lang w:val="fr-FR"/>
        </w:rPr>
        <w:t xml:space="preserve"> de l’être-là</w:t>
      </w:r>
      <w:r>
        <w:rPr>
          <w:szCs w:val="24"/>
          <w:lang w:val="fr-FR"/>
        </w:rPr>
        <w:t xml:space="preserve"> </w:t>
      </w:r>
      <w:r w:rsidRPr="0000534D">
        <w:rPr>
          <w:szCs w:val="24"/>
          <w:lang w:val="fr-FR"/>
        </w:rPr>
        <w:t xml:space="preserve">]. </w:t>
      </w:r>
      <w:r w:rsidRPr="0000534D">
        <w:rPr>
          <w:szCs w:val="24"/>
          <w:lang w:val="de-DE"/>
        </w:rPr>
        <w:t>L’être demeure en auto-celation” [</w:t>
      </w:r>
      <w:r>
        <w:rPr>
          <w:szCs w:val="24"/>
          <w:lang w:val="de-DE"/>
        </w:rPr>
        <w:t xml:space="preserve"> </w:t>
      </w:r>
      <w:r w:rsidRPr="0000534D">
        <w:rPr>
          <w:szCs w:val="24"/>
          <w:lang w:val="de-DE"/>
        </w:rPr>
        <w:t>Daß eine Lichtung sich gründe für das Sichverbergende, dies meint die Fassung : Wahrheit sei lichtende Verbergung zuerst. Das Sichverbergen des Seyns in der Lichtung des Da. Im Sichverbergen west das Seyn</w:t>
      </w:r>
      <w:r>
        <w:rPr>
          <w:szCs w:val="24"/>
          <w:lang w:val="de-DE"/>
        </w:rPr>
        <w:t xml:space="preserve"> </w:t>
      </w:r>
      <w:r w:rsidRPr="0000534D">
        <w:rPr>
          <w:szCs w:val="24"/>
          <w:lang w:val="de-DE"/>
        </w:rPr>
        <w:t>] (p.342)</w:t>
      </w:r>
      <w:r w:rsidRPr="0000534D">
        <w:rPr>
          <w:rFonts w:hint="eastAsia"/>
          <w:szCs w:val="24"/>
          <w:lang w:val="de-DE"/>
        </w:rPr>
        <w:t>.</w:t>
      </w:r>
    </w:p>
    <w:p w14:paraId="0A13C3A8" w14:textId="77777777" w:rsidR="00FE571C" w:rsidRPr="0000534D" w:rsidRDefault="00FE571C" w:rsidP="00FE571C">
      <w:pPr>
        <w:widowControl w:val="0"/>
        <w:rPr>
          <w:szCs w:val="24"/>
          <w:lang w:val="de-DE"/>
        </w:rPr>
      </w:pPr>
    </w:p>
    <w:p w14:paraId="3345AB38" w14:textId="77777777" w:rsidR="00FE571C" w:rsidRPr="0000534D" w:rsidRDefault="00FE571C" w:rsidP="00FE571C">
      <w:pPr>
        <w:widowControl w:val="0"/>
        <w:rPr>
          <w:szCs w:val="24"/>
          <w:lang w:val="fr-FR"/>
        </w:rPr>
      </w:pPr>
      <w:r w:rsidRPr="0000534D">
        <w:rPr>
          <w:rFonts w:hint="eastAsia"/>
          <w:szCs w:val="24"/>
          <w:lang w:val="de-DE"/>
        </w:rPr>
        <w:t xml:space="preserve">  </w:t>
      </w:r>
      <w:r w:rsidRPr="0000534D">
        <w:rPr>
          <w:rFonts w:hint="eastAsia"/>
          <w:szCs w:val="24"/>
          <w:lang w:val="fr-FR"/>
        </w:rPr>
        <w:t>D</w:t>
      </w:r>
      <w:r w:rsidRPr="0000534D">
        <w:rPr>
          <w:szCs w:val="24"/>
          <w:lang w:val="fr-FR"/>
        </w:rPr>
        <w:t>’autre part, Lacan dit :</w:t>
      </w:r>
    </w:p>
    <w:p w14:paraId="12C65D1C" w14:textId="77777777" w:rsidR="00FE571C" w:rsidRPr="0000534D" w:rsidRDefault="00FE571C" w:rsidP="00FE571C">
      <w:pPr>
        <w:widowControl w:val="0"/>
        <w:rPr>
          <w:szCs w:val="24"/>
          <w:lang w:val="fr-FR"/>
        </w:rPr>
      </w:pPr>
    </w:p>
    <w:p w14:paraId="5EEEC5E0" w14:textId="77777777" w:rsidR="00FE571C" w:rsidRPr="0000534D" w:rsidRDefault="00FE571C" w:rsidP="00FE571C">
      <w:pPr>
        <w:widowControl w:val="0"/>
        <w:rPr>
          <w:szCs w:val="24"/>
          <w:lang w:val="fr-FR"/>
        </w:rPr>
      </w:pPr>
      <w:r w:rsidRPr="0000534D">
        <w:rPr>
          <w:szCs w:val="24"/>
          <w:lang w:val="fr-FR"/>
        </w:rPr>
        <w:t xml:space="preserve">“Je dis toujours la </w:t>
      </w:r>
      <w:r w:rsidRPr="0000534D">
        <w:rPr>
          <w:i/>
          <w:szCs w:val="24"/>
          <w:lang w:val="fr-FR"/>
        </w:rPr>
        <w:t>vérité</w:t>
      </w:r>
      <w:r w:rsidRPr="0000534D">
        <w:rPr>
          <w:szCs w:val="24"/>
          <w:lang w:val="fr-FR"/>
        </w:rPr>
        <w:t xml:space="preserve"> : pas toute, parce que toute la dire, on y arrive pas. La dire toute, c’est impossible, matériellement : les mots y manquent. C’est même par cet impossible </w:t>
      </w:r>
      <w:r w:rsidRPr="0000534D">
        <w:rPr>
          <w:szCs w:val="24"/>
          <w:lang w:val="fr-FR"/>
        </w:rPr>
        <w:lastRenderedPageBreak/>
        <w:t xml:space="preserve">que la </w:t>
      </w:r>
      <w:r w:rsidRPr="0000534D">
        <w:rPr>
          <w:i/>
          <w:szCs w:val="24"/>
          <w:lang w:val="fr-FR"/>
        </w:rPr>
        <w:t>vérité</w:t>
      </w:r>
      <w:r w:rsidRPr="0000534D">
        <w:rPr>
          <w:szCs w:val="24"/>
          <w:lang w:val="fr-FR"/>
        </w:rPr>
        <w:t xml:space="preserve"> tient au réel” </w:t>
      </w:r>
      <w:r w:rsidRPr="0000534D">
        <w:rPr>
          <w:rFonts w:hint="eastAsia"/>
          <w:szCs w:val="24"/>
          <w:lang w:val="fr-FR"/>
        </w:rPr>
        <w:t>(1973b, p.509)</w:t>
      </w:r>
      <w:r w:rsidRPr="0000534D">
        <w:rPr>
          <w:szCs w:val="24"/>
          <w:lang w:val="fr-FR"/>
        </w:rPr>
        <w:t> ;</w:t>
      </w:r>
    </w:p>
    <w:p w14:paraId="0929FFE4" w14:textId="77777777" w:rsidR="00FE571C" w:rsidRPr="0000534D" w:rsidRDefault="00FE571C" w:rsidP="00FE571C">
      <w:pPr>
        <w:rPr>
          <w:szCs w:val="24"/>
          <w:lang w:val="fr-FR"/>
        </w:rPr>
      </w:pPr>
    </w:p>
    <w:p w14:paraId="2B4A7551" w14:textId="77777777" w:rsidR="00FE571C" w:rsidRPr="0000534D" w:rsidRDefault="00FE571C" w:rsidP="00FE571C">
      <w:pPr>
        <w:rPr>
          <w:szCs w:val="24"/>
          <w:lang w:val="fr-FR"/>
        </w:rPr>
      </w:pPr>
      <w:r w:rsidRPr="0000534D">
        <w:rPr>
          <w:szCs w:val="24"/>
          <w:lang w:val="fr-FR"/>
        </w:rPr>
        <w:t xml:space="preserve">“Que le grand A comme tel ait en lui cette faille qui tient à ce que l’on ne puisse savoir ce qu’il contient, si ce n’est son propre signifiant, voilà la question décisive où se pointe ce qu’il en est de la faille du savoir. Pour autant que c’est au lieu de l’Autre qu’est appendue la possibilité du sujet en tant qu’il se formule, il est des plus importants de savoir que ce qui le garantirait, à savoir le lieu de la </w:t>
      </w:r>
      <w:r w:rsidRPr="0000534D">
        <w:rPr>
          <w:i/>
          <w:szCs w:val="24"/>
          <w:lang w:val="fr-FR"/>
        </w:rPr>
        <w:t>vérité</w:t>
      </w:r>
      <w:r>
        <w:rPr>
          <w:szCs w:val="24"/>
          <w:lang w:val="fr-FR"/>
        </w:rPr>
        <w:t>, est lui-même un lieu troué</w:t>
      </w:r>
      <w:r w:rsidRPr="0000534D">
        <w:rPr>
          <w:szCs w:val="24"/>
          <w:lang w:val="fr-FR"/>
        </w:rPr>
        <w:t>” (</w:t>
      </w:r>
      <w:r w:rsidRPr="0000534D">
        <w:rPr>
          <w:rFonts w:hint="eastAsia"/>
          <w:szCs w:val="24"/>
          <w:lang w:val="fr-FR"/>
        </w:rPr>
        <w:t xml:space="preserve">1968-69, </w:t>
      </w:r>
      <w:r w:rsidRPr="0000534D">
        <w:rPr>
          <w:szCs w:val="24"/>
          <w:lang w:val="fr-FR"/>
        </w:rPr>
        <w:t>p.59) ;</w:t>
      </w:r>
    </w:p>
    <w:p w14:paraId="628373B3" w14:textId="77777777" w:rsidR="00FE571C" w:rsidRPr="0000534D" w:rsidRDefault="00FE571C" w:rsidP="00FE571C">
      <w:pPr>
        <w:rPr>
          <w:szCs w:val="24"/>
          <w:lang w:val="fr-FR"/>
        </w:rPr>
      </w:pPr>
    </w:p>
    <w:p w14:paraId="67FA7A9C" w14:textId="77777777" w:rsidR="00FE571C" w:rsidRPr="0000534D" w:rsidRDefault="00FE571C" w:rsidP="00FE571C">
      <w:pPr>
        <w:rPr>
          <w:szCs w:val="24"/>
          <w:lang w:val="fr-FR"/>
        </w:rPr>
      </w:pPr>
      <w:r w:rsidRPr="0000534D">
        <w:rPr>
          <w:szCs w:val="24"/>
          <w:lang w:val="fr-FR"/>
        </w:rPr>
        <w:t xml:space="preserve">“Ce qui du fait ne peut se dire est désigné, mais dans le dire, par son manque, et c’est cela, la </w:t>
      </w:r>
      <w:r w:rsidRPr="0000534D">
        <w:rPr>
          <w:i/>
          <w:szCs w:val="24"/>
          <w:lang w:val="fr-FR"/>
        </w:rPr>
        <w:t>vérité</w:t>
      </w:r>
      <w:r w:rsidRPr="0000534D">
        <w:rPr>
          <w:szCs w:val="24"/>
          <w:lang w:val="fr-FR"/>
        </w:rPr>
        <w:t>”</w:t>
      </w:r>
      <w:r w:rsidRPr="0000534D">
        <w:rPr>
          <w:rFonts w:hint="eastAsia"/>
          <w:szCs w:val="24"/>
          <w:lang w:val="fr-FR"/>
        </w:rPr>
        <w:t xml:space="preserve"> (</w:t>
      </w:r>
      <w:r w:rsidRPr="0000534D">
        <w:rPr>
          <w:szCs w:val="24"/>
          <w:lang w:val="fr-FR"/>
        </w:rPr>
        <w:t xml:space="preserve">1968-69, </w:t>
      </w:r>
      <w:r w:rsidRPr="0000534D">
        <w:rPr>
          <w:rFonts w:hint="eastAsia"/>
          <w:szCs w:val="24"/>
          <w:lang w:val="fr-FR"/>
        </w:rPr>
        <w:t>p.67).</w:t>
      </w:r>
    </w:p>
    <w:p w14:paraId="0F3E91AF" w14:textId="77777777" w:rsidR="00FE571C" w:rsidRPr="0000534D" w:rsidRDefault="00FE571C" w:rsidP="00FE571C">
      <w:pPr>
        <w:widowControl w:val="0"/>
        <w:rPr>
          <w:szCs w:val="24"/>
          <w:lang w:val="fr-FR"/>
        </w:rPr>
      </w:pPr>
    </w:p>
    <w:p w14:paraId="6E67A656" w14:textId="77777777" w:rsidR="00FE571C" w:rsidRPr="0000534D" w:rsidRDefault="00FE571C" w:rsidP="00FE571C">
      <w:pPr>
        <w:widowControl w:val="0"/>
        <w:rPr>
          <w:szCs w:val="24"/>
          <w:lang w:val="fr-FR"/>
        </w:rPr>
      </w:pPr>
      <w:r w:rsidRPr="0000534D">
        <w:rPr>
          <w:rFonts w:hint="eastAsia"/>
          <w:szCs w:val="24"/>
          <w:lang w:val="fr-FR"/>
        </w:rPr>
        <w:t xml:space="preserve">  Et encore un autre passage de Lacan, </w:t>
      </w:r>
      <w:r w:rsidRPr="0000534D">
        <w:rPr>
          <w:szCs w:val="24"/>
          <w:lang w:val="fr-FR"/>
        </w:rPr>
        <w:t xml:space="preserve">où n’apparaît pas le terme de vérité, mais deux autres termes aussi essentiels </w:t>
      </w:r>
      <w:r w:rsidRPr="0000534D">
        <w:rPr>
          <w:rFonts w:hint="eastAsia"/>
          <w:szCs w:val="24"/>
          <w:lang w:val="fr-FR"/>
        </w:rPr>
        <w:t>que celui-là</w:t>
      </w:r>
      <w:r w:rsidRPr="0000534D">
        <w:rPr>
          <w:szCs w:val="24"/>
          <w:lang w:val="fr-FR"/>
        </w:rPr>
        <w:t>, c’est-à-dire le réel et l’impossible :</w:t>
      </w:r>
    </w:p>
    <w:p w14:paraId="19652130" w14:textId="77777777" w:rsidR="00FE571C" w:rsidRPr="0000534D" w:rsidRDefault="00FE571C" w:rsidP="00FE571C">
      <w:pPr>
        <w:widowControl w:val="0"/>
        <w:rPr>
          <w:szCs w:val="24"/>
          <w:lang w:val="fr-FR"/>
        </w:rPr>
      </w:pPr>
    </w:p>
    <w:p w14:paraId="57B6F04C" w14:textId="77777777" w:rsidR="00FE571C" w:rsidRPr="0000534D" w:rsidRDefault="00FE571C" w:rsidP="00FE571C">
      <w:pPr>
        <w:widowControl w:val="0"/>
        <w:rPr>
          <w:szCs w:val="24"/>
          <w:lang w:val="fr-FR"/>
        </w:rPr>
      </w:pPr>
      <w:r w:rsidRPr="0000534D">
        <w:rPr>
          <w:szCs w:val="24"/>
          <w:lang w:val="fr-FR"/>
        </w:rPr>
        <w:t>“C’est donc là qu’il vous faut saisir que, de ce dire, le sujet est l’effet, la dépendance. Il n’y a sujet que d’un dire. Voilà ce que nous avons à serrer correctement pour n’en poi</w:t>
      </w:r>
      <w:r w:rsidRPr="0000534D">
        <w:rPr>
          <w:rFonts w:hint="eastAsia"/>
          <w:szCs w:val="24"/>
          <w:lang w:val="fr-FR"/>
        </w:rPr>
        <w:t>n</w:t>
      </w:r>
      <w:r w:rsidRPr="0000534D">
        <w:rPr>
          <w:szCs w:val="24"/>
          <w:lang w:val="fr-FR"/>
        </w:rPr>
        <w:t>t détacher le sujet. Dire d’autre part que le réel, c’est l’impossible, c’est aussi énoncer que c’est seulement le serrage le plus extrême du dire, en tant que le dire introduit l’impossible et non pas simplement l’énonce” (</w:t>
      </w:r>
      <w:r w:rsidRPr="0000534D">
        <w:rPr>
          <w:rFonts w:hint="eastAsia"/>
          <w:szCs w:val="24"/>
          <w:lang w:val="fr-FR"/>
        </w:rPr>
        <w:t>1968-69</w:t>
      </w:r>
      <w:r w:rsidRPr="0000534D">
        <w:rPr>
          <w:szCs w:val="24"/>
          <w:lang w:val="fr-FR"/>
        </w:rPr>
        <w:t>, p.66).</w:t>
      </w:r>
    </w:p>
    <w:p w14:paraId="202D86DA" w14:textId="77777777" w:rsidR="00FE571C" w:rsidRPr="0000534D" w:rsidRDefault="00FE571C" w:rsidP="00FE571C">
      <w:pPr>
        <w:widowControl w:val="0"/>
        <w:rPr>
          <w:szCs w:val="24"/>
          <w:lang w:val="fr-FR"/>
        </w:rPr>
      </w:pPr>
    </w:p>
    <w:p w14:paraId="0D9B1A9C" w14:textId="77777777" w:rsidR="00FE571C" w:rsidRPr="0000534D" w:rsidRDefault="00FE571C" w:rsidP="00FE571C">
      <w:pPr>
        <w:widowControl w:val="0"/>
        <w:rPr>
          <w:szCs w:val="24"/>
          <w:lang w:val="fr-FR"/>
        </w:rPr>
      </w:pPr>
      <w:r w:rsidRPr="0000534D">
        <w:rPr>
          <w:szCs w:val="24"/>
          <w:lang w:val="fr-FR"/>
        </w:rPr>
        <w:t xml:space="preserve">  Une lecture de ces citations-là de Heidegger et de Lacan nous indique déjà qu’il s’agit chez eux de la vérité toute autre que la vérité en tant que l’accord des choses et des pensées.</w:t>
      </w:r>
    </w:p>
    <w:p w14:paraId="12589C1B" w14:textId="77777777" w:rsidR="00FE571C" w:rsidRPr="0000534D" w:rsidRDefault="00FE571C" w:rsidP="00FE571C">
      <w:pPr>
        <w:widowControl w:val="0"/>
        <w:rPr>
          <w:szCs w:val="24"/>
          <w:lang w:val="fr-FR"/>
        </w:rPr>
      </w:pPr>
      <w:r w:rsidRPr="0000534D">
        <w:rPr>
          <w:szCs w:val="24"/>
          <w:lang w:val="fr-FR"/>
        </w:rPr>
        <w:t xml:space="preserve">  Pour le moment, dans cette introduction, nous nous contentons de constater seulement que le lieu de l’Autre en tant que la place de la vérité est un lieu troué. Et il s’y ajoute deux autres citations de Lacan :</w:t>
      </w:r>
    </w:p>
    <w:p w14:paraId="6C696B95" w14:textId="77777777" w:rsidR="00FE571C" w:rsidRPr="0000534D" w:rsidRDefault="00FE571C" w:rsidP="00FE571C">
      <w:pPr>
        <w:widowControl w:val="0"/>
        <w:rPr>
          <w:szCs w:val="24"/>
          <w:lang w:val="fr-FR"/>
        </w:rPr>
      </w:pPr>
    </w:p>
    <w:p w14:paraId="235120AD" w14:textId="77777777" w:rsidR="00FE571C" w:rsidRPr="0000534D" w:rsidRDefault="00FE571C" w:rsidP="00FE571C">
      <w:pPr>
        <w:widowControl w:val="0"/>
        <w:rPr>
          <w:szCs w:val="24"/>
          <w:lang w:val="fr-FR"/>
        </w:rPr>
      </w:pPr>
      <w:r w:rsidRPr="0000534D">
        <w:rPr>
          <w:szCs w:val="24"/>
          <w:lang w:val="fr-FR"/>
        </w:rPr>
        <w:t xml:space="preserve">“l’objet </w:t>
      </w:r>
      <w:r w:rsidRPr="0000534D">
        <w:rPr>
          <w:i/>
          <w:szCs w:val="24"/>
          <w:lang w:val="fr-FR"/>
        </w:rPr>
        <w:t>a</w:t>
      </w:r>
      <w:r w:rsidRPr="0000534D">
        <w:rPr>
          <w:szCs w:val="24"/>
          <w:lang w:val="fr-FR"/>
        </w:rPr>
        <w:t xml:space="preserve"> est le trou qui se désigne au n</w:t>
      </w:r>
      <w:r>
        <w:rPr>
          <w:szCs w:val="24"/>
          <w:lang w:val="fr-FR"/>
        </w:rPr>
        <w:t>iveau de l’Autre comme tel</w:t>
      </w:r>
      <w:r w:rsidRPr="0000534D">
        <w:rPr>
          <w:szCs w:val="24"/>
          <w:lang w:val="fr-FR"/>
        </w:rPr>
        <w:t>” (1968-69, p.60) ;</w:t>
      </w:r>
    </w:p>
    <w:p w14:paraId="7A5F55E6" w14:textId="77777777" w:rsidR="00FE571C" w:rsidRPr="0000534D" w:rsidRDefault="00FE571C" w:rsidP="00FE571C">
      <w:pPr>
        <w:widowControl w:val="0"/>
        <w:rPr>
          <w:szCs w:val="24"/>
          <w:lang w:val="fr-FR"/>
        </w:rPr>
      </w:pPr>
    </w:p>
    <w:p w14:paraId="366F5C94" w14:textId="668BBAEA" w:rsidR="00FE571C" w:rsidRPr="0000534D" w:rsidRDefault="00FE571C" w:rsidP="00FE571C">
      <w:pPr>
        <w:widowControl w:val="0"/>
        <w:rPr>
          <w:szCs w:val="24"/>
          <w:lang w:val="fr-FR"/>
        </w:rPr>
      </w:pPr>
      <w:r w:rsidRPr="0000534D">
        <w:rPr>
          <w:szCs w:val="24"/>
          <w:lang w:val="fr-FR"/>
        </w:rPr>
        <w:t xml:space="preserve">“Ce qui est là tangible de la division du sujet sort précisément de ce point-ci, que, dans </w:t>
      </w:r>
      <w:r w:rsidRPr="0000534D">
        <w:rPr>
          <w:szCs w:val="24"/>
          <w:lang w:val="fr-FR"/>
        </w:rPr>
        <w:lastRenderedPageBreak/>
        <w:t>une métaphore spatiale [</w:t>
      </w:r>
      <w:r>
        <w:rPr>
          <w:szCs w:val="24"/>
          <w:lang w:val="fr-FR"/>
        </w:rPr>
        <w:t xml:space="preserve"> </w:t>
      </w:r>
      <w:r w:rsidRPr="0000534D">
        <w:rPr>
          <w:szCs w:val="24"/>
          <w:lang w:val="fr-FR"/>
        </w:rPr>
        <w:t>c’est-à-dire, dans la topologie</w:t>
      </w:r>
      <w:r>
        <w:rPr>
          <w:szCs w:val="24"/>
          <w:lang w:val="fr-FR"/>
        </w:rPr>
        <w:t xml:space="preserve"> </w:t>
      </w:r>
      <w:r w:rsidRPr="0000534D">
        <w:rPr>
          <w:szCs w:val="24"/>
          <w:lang w:val="fr-FR"/>
        </w:rPr>
        <w:t xml:space="preserve">], nous appelons un trou, en tant que c’est la structure du </w:t>
      </w:r>
      <w:r w:rsidRPr="0000534D">
        <w:rPr>
          <w:i/>
          <w:szCs w:val="24"/>
          <w:lang w:val="fr-FR"/>
        </w:rPr>
        <w:t>cross-cap</w:t>
      </w:r>
      <w:r w:rsidRPr="0000534D">
        <w:rPr>
          <w:szCs w:val="24"/>
          <w:lang w:val="fr-FR"/>
        </w:rPr>
        <w:t xml:space="preserve">, de la bouteille de Klein. Ce point est le centre où le </w:t>
      </w:r>
      <w:r w:rsidRPr="0000534D">
        <w:rPr>
          <w:i/>
          <w:szCs w:val="24"/>
          <w:lang w:val="fr-FR"/>
        </w:rPr>
        <w:t>a</w:t>
      </w:r>
      <w:r w:rsidRPr="0000534D">
        <w:rPr>
          <w:szCs w:val="24"/>
          <w:lang w:val="fr-FR"/>
        </w:rPr>
        <w:t xml:space="preserve"> se po</w:t>
      </w:r>
      <w:r w:rsidR="00375EC3">
        <w:rPr>
          <w:szCs w:val="24"/>
          <w:lang w:val="fr-FR"/>
        </w:rPr>
        <w:t>se comme absence” (1968-69, p.61</w:t>
      </w:r>
      <w:r w:rsidRPr="0000534D">
        <w:rPr>
          <w:szCs w:val="24"/>
          <w:lang w:val="fr-FR"/>
        </w:rPr>
        <w:t>).</w:t>
      </w:r>
    </w:p>
    <w:p w14:paraId="693F75B3" w14:textId="77777777" w:rsidR="00FE571C" w:rsidRPr="0000534D" w:rsidRDefault="00FE571C" w:rsidP="00FE571C">
      <w:pPr>
        <w:widowControl w:val="0"/>
        <w:rPr>
          <w:szCs w:val="24"/>
          <w:lang w:val="fr-FR"/>
        </w:rPr>
      </w:pPr>
    </w:p>
    <w:p w14:paraId="42934F5C" w14:textId="77777777" w:rsidR="00FE571C" w:rsidRPr="0000534D" w:rsidRDefault="00FE571C" w:rsidP="00FE571C">
      <w:pPr>
        <w:rPr>
          <w:szCs w:val="24"/>
          <w:lang w:val="fr-FR"/>
        </w:rPr>
      </w:pPr>
      <w:r w:rsidRPr="0000534D">
        <w:rPr>
          <w:rFonts w:hint="eastAsia"/>
          <w:szCs w:val="24"/>
          <w:lang w:val="fr-FR"/>
        </w:rPr>
        <w:t xml:space="preserve">  Si Lacan </w:t>
      </w:r>
      <w:r w:rsidRPr="0000534D">
        <w:rPr>
          <w:szCs w:val="24"/>
          <w:lang w:val="fr-FR"/>
        </w:rPr>
        <w:t xml:space="preserve">ne cesse pas tout au long de son enseignement de se référer à la topologie au sens mathématique du terme, c’est parce qu’il s’agit dans le champ où gît la vérité du sujet de l’inconscient, précisément de la structure topologique du trou. </w:t>
      </w:r>
    </w:p>
    <w:p w14:paraId="28585583" w14:textId="77777777" w:rsidR="00FE571C" w:rsidRPr="0000534D" w:rsidRDefault="00FE571C" w:rsidP="00FE571C">
      <w:pPr>
        <w:rPr>
          <w:szCs w:val="24"/>
          <w:lang w:val="fr-FR"/>
        </w:rPr>
      </w:pPr>
      <w:r w:rsidRPr="0000534D">
        <w:rPr>
          <w:szCs w:val="24"/>
          <w:lang w:val="fr-FR"/>
        </w:rPr>
        <w:t xml:space="preserve">  C’est notre ami, le docteur N. Fujiwara, qui est l’auteur de ce mot d’esprit : dans le trou se cache la </w:t>
      </w:r>
      <w:r w:rsidRPr="0000534D">
        <w:rPr>
          <w:i/>
          <w:szCs w:val="24"/>
          <w:lang w:val="fr-FR"/>
        </w:rPr>
        <w:t>truth</w:t>
      </w:r>
      <w:r w:rsidRPr="0000534D">
        <w:rPr>
          <w:szCs w:val="24"/>
          <w:lang w:val="fr-FR"/>
        </w:rPr>
        <w:t>.</w:t>
      </w:r>
    </w:p>
    <w:p w14:paraId="5FD55B4E" w14:textId="77777777" w:rsidR="00FE571C" w:rsidRPr="0000534D" w:rsidRDefault="00FE571C" w:rsidP="00FE571C">
      <w:pPr>
        <w:widowControl w:val="0"/>
        <w:rPr>
          <w:szCs w:val="24"/>
          <w:lang w:val="fr-FR"/>
        </w:rPr>
      </w:pPr>
    </w:p>
    <w:p w14:paraId="171C9B93" w14:textId="77777777" w:rsidR="00FE571C" w:rsidRPr="0000534D" w:rsidRDefault="00FE571C" w:rsidP="00FE571C">
      <w:pPr>
        <w:widowControl w:val="0"/>
        <w:rPr>
          <w:szCs w:val="24"/>
          <w:lang w:val="fr-FR"/>
        </w:rPr>
      </w:pPr>
    </w:p>
    <w:p w14:paraId="3F8920E2" w14:textId="77777777" w:rsidR="00FE571C" w:rsidRPr="0000534D" w:rsidRDefault="00FE571C" w:rsidP="00FE571C">
      <w:pPr>
        <w:widowControl w:val="0"/>
        <w:rPr>
          <w:szCs w:val="24"/>
          <w:lang w:val="fr-FR"/>
        </w:rPr>
      </w:pPr>
      <w:r w:rsidRPr="0000534D">
        <w:rPr>
          <w:szCs w:val="24"/>
          <w:lang w:val="fr-FR"/>
        </w:rPr>
        <w:t>§ 0.2.4. Le noyau de notre être</w:t>
      </w:r>
    </w:p>
    <w:p w14:paraId="0ABF46B6" w14:textId="77777777" w:rsidR="00FE571C" w:rsidRPr="0000534D" w:rsidRDefault="00FE571C" w:rsidP="00FE571C">
      <w:pPr>
        <w:widowControl w:val="0"/>
        <w:rPr>
          <w:szCs w:val="24"/>
          <w:lang w:val="fr-FR"/>
        </w:rPr>
      </w:pPr>
    </w:p>
    <w:p w14:paraId="670867F7" w14:textId="77777777" w:rsidR="00FE571C" w:rsidRPr="0000534D" w:rsidRDefault="00FE571C" w:rsidP="00FE571C">
      <w:pPr>
        <w:widowControl w:val="0"/>
        <w:rPr>
          <w:szCs w:val="24"/>
          <w:lang w:val="fr-FR"/>
        </w:rPr>
      </w:pPr>
      <w:r w:rsidRPr="0000534D">
        <w:rPr>
          <w:rFonts w:hint="eastAsia"/>
          <w:szCs w:val="24"/>
          <w:lang w:val="fr-FR"/>
        </w:rPr>
        <w:t xml:space="preserve">  On sait que Freud </w:t>
      </w:r>
      <w:r w:rsidRPr="0000534D">
        <w:rPr>
          <w:szCs w:val="24"/>
          <w:lang w:val="fr-FR"/>
        </w:rPr>
        <w:t xml:space="preserve">(par ex., 1900, p.615) </w:t>
      </w:r>
      <w:r w:rsidRPr="0000534D">
        <w:rPr>
          <w:rFonts w:hint="eastAsia"/>
          <w:szCs w:val="24"/>
          <w:lang w:val="fr-FR"/>
        </w:rPr>
        <w:t xml:space="preserve">traite de la localité </w:t>
      </w:r>
      <w:r w:rsidRPr="0000534D">
        <w:rPr>
          <w:szCs w:val="24"/>
          <w:lang w:val="fr-FR"/>
        </w:rPr>
        <w:t>[</w:t>
      </w:r>
      <w:r>
        <w:rPr>
          <w:szCs w:val="24"/>
          <w:lang w:val="fr-FR"/>
        </w:rPr>
        <w:t xml:space="preserve"> </w:t>
      </w:r>
      <w:r w:rsidRPr="0000534D">
        <w:rPr>
          <w:szCs w:val="24"/>
          <w:lang w:val="fr-FR"/>
        </w:rPr>
        <w:t>Lokalität</w:t>
      </w:r>
      <w:r>
        <w:rPr>
          <w:szCs w:val="24"/>
          <w:lang w:val="fr-FR"/>
        </w:rPr>
        <w:t xml:space="preserve"> </w:t>
      </w:r>
      <w:r w:rsidRPr="0000534D">
        <w:rPr>
          <w:szCs w:val="24"/>
          <w:lang w:val="fr-FR"/>
        </w:rPr>
        <w:t>] de l’inconscient dans sa construction théorique qu’il appelle la topique psychique [</w:t>
      </w:r>
      <w:r>
        <w:rPr>
          <w:szCs w:val="24"/>
          <w:lang w:val="fr-FR"/>
        </w:rPr>
        <w:t xml:space="preserve"> </w:t>
      </w:r>
      <w:r w:rsidRPr="0000534D">
        <w:rPr>
          <w:szCs w:val="24"/>
          <w:lang w:val="fr-FR"/>
        </w:rPr>
        <w:t>die psychische Topik</w:t>
      </w:r>
      <w:r>
        <w:rPr>
          <w:szCs w:val="24"/>
          <w:lang w:val="fr-FR"/>
        </w:rPr>
        <w:t xml:space="preserve"> </w:t>
      </w:r>
      <w:r w:rsidRPr="0000534D">
        <w:rPr>
          <w:szCs w:val="24"/>
          <w:lang w:val="fr-FR"/>
        </w:rPr>
        <w:t xml:space="preserve">] (par ex., Freud, 1915c, p.272). Donc on trouve déjà là une correspondance essentielle entre la psychanalyse et l’ontologie heideggérienne qui est, comme on vient de le voir, la topologie de l’être où il s’agit de </w:t>
      </w:r>
      <w:r w:rsidRPr="0000534D">
        <w:rPr>
          <w:i/>
          <w:szCs w:val="24"/>
          <w:lang w:val="fr-FR"/>
        </w:rPr>
        <w:t>dire</w:t>
      </w:r>
      <w:r w:rsidRPr="0000534D">
        <w:rPr>
          <w:szCs w:val="24"/>
          <w:lang w:val="fr-FR"/>
        </w:rPr>
        <w:t xml:space="preserve"> sa localité [</w:t>
      </w:r>
      <w:r>
        <w:rPr>
          <w:szCs w:val="24"/>
          <w:lang w:val="fr-FR"/>
        </w:rPr>
        <w:t xml:space="preserve"> </w:t>
      </w:r>
      <w:r w:rsidRPr="0000534D">
        <w:rPr>
          <w:szCs w:val="24"/>
          <w:lang w:val="fr-FR"/>
        </w:rPr>
        <w:t>Ortschaft</w:t>
      </w:r>
      <w:r>
        <w:rPr>
          <w:szCs w:val="24"/>
          <w:lang w:val="fr-FR"/>
        </w:rPr>
        <w:t xml:space="preserve"> </w:t>
      </w:r>
      <w:r w:rsidRPr="0000534D">
        <w:rPr>
          <w:szCs w:val="24"/>
          <w:lang w:val="fr-FR"/>
        </w:rPr>
        <w:t xml:space="preserve">], tandis que dans la localité de l’inconscient freudien </w:t>
      </w:r>
      <w:r w:rsidRPr="0000534D">
        <w:rPr>
          <w:i/>
          <w:szCs w:val="24"/>
          <w:lang w:val="fr-FR"/>
        </w:rPr>
        <w:t>ça parle</w:t>
      </w:r>
      <w:r w:rsidRPr="0000534D">
        <w:rPr>
          <w:szCs w:val="24"/>
          <w:lang w:val="fr-FR"/>
        </w:rPr>
        <w:t xml:space="preserve"> en tant que demande pulsionnelle [</w:t>
      </w:r>
      <w:r>
        <w:rPr>
          <w:szCs w:val="24"/>
          <w:lang w:val="fr-FR"/>
        </w:rPr>
        <w:t xml:space="preserve"> </w:t>
      </w:r>
      <w:r w:rsidRPr="0000534D">
        <w:rPr>
          <w:szCs w:val="24"/>
          <w:lang w:val="fr-FR"/>
        </w:rPr>
        <w:t>Triebanspruch</w:t>
      </w:r>
      <w:r>
        <w:rPr>
          <w:szCs w:val="24"/>
          <w:lang w:val="fr-FR"/>
        </w:rPr>
        <w:t xml:space="preserve"> </w:t>
      </w:r>
      <w:r w:rsidRPr="0000534D">
        <w:rPr>
          <w:szCs w:val="24"/>
          <w:lang w:val="fr-FR"/>
        </w:rPr>
        <w:t xml:space="preserve">] (par ex., Freud, 1926, p.200). Encore plus, eux, Freud et Heidegger, ils appellent, tous les deux, cette localité à la fois centrale et excentrique </w:t>
      </w:r>
      <w:r w:rsidRPr="0000534D">
        <w:rPr>
          <w:i/>
          <w:szCs w:val="24"/>
          <w:lang w:val="fr-FR"/>
        </w:rPr>
        <w:t>der Kern unseres Wesens</w:t>
      </w:r>
      <w:r w:rsidRPr="0000534D">
        <w:rPr>
          <w:szCs w:val="24"/>
          <w:lang w:val="fr-FR"/>
        </w:rPr>
        <w:t xml:space="preserve"> [</w:t>
      </w:r>
      <w:r>
        <w:rPr>
          <w:szCs w:val="24"/>
          <w:lang w:val="fr-FR"/>
        </w:rPr>
        <w:t xml:space="preserve"> </w:t>
      </w:r>
      <w:r w:rsidRPr="0000534D">
        <w:rPr>
          <w:szCs w:val="24"/>
          <w:lang w:val="fr-FR"/>
        </w:rPr>
        <w:t>le noyau de notre être</w:t>
      </w:r>
      <w:r>
        <w:rPr>
          <w:szCs w:val="24"/>
          <w:lang w:val="fr-FR"/>
        </w:rPr>
        <w:t xml:space="preserve"> </w:t>
      </w:r>
      <w:r w:rsidRPr="0000534D">
        <w:rPr>
          <w:szCs w:val="24"/>
          <w:lang w:val="fr-FR"/>
        </w:rPr>
        <w:t>], l’expression freudienne que Lacan nous a bien soulignée :</w:t>
      </w:r>
    </w:p>
    <w:p w14:paraId="4889633E" w14:textId="77777777" w:rsidR="00FE571C" w:rsidRPr="0000534D" w:rsidRDefault="00FE571C" w:rsidP="00FE571C">
      <w:pPr>
        <w:widowControl w:val="0"/>
        <w:rPr>
          <w:szCs w:val="24"/>
          <w:lang w:val="fr-FR"/>
        </w:rPr>
      </w:pPr>
    </w:p>
    <w:p w14:paraId="59B12CAB" w14:textId="77777777" w:rsidR="00FE571C" w:rsidRPr="0000534D" w:rsidRDefault="00FE571C" w:rsidP="00FE571C">
      <w:pPr>
        <w:widowControl w:val="0"/>
        <w:rPr>
          <w:szCs w:val="24"/>
          <w:lang w:val="fr-FR"/>
        </w:rPr>
      </w:pPr>
      <w:r w:rsidRPr="0000534D">
        <w:rPr>
          <w:szCs w:val="24"/>
          <w:lang w:val="fr-FR"/>
        </w:rPr>
        <w:t>“</w:t>
      </w:r>
      <w:r w:rsidRPr="0000534D">
        <w:rPr>
          <w:i/>
          <w:szCs w:val="24"/>
          <w:lang w:val="fr-FR"/>
        </w:rPr>
        <w:t>der Kern unseres Wesens</w:t>
      </w:r>
      <w:r w:rsidRPr="0000534D">
        <w:rPr>
          <w:szCs w:val="24"/>
          <w:lang w:val="fr-FR"/>
        </w:rPr>
        <w:t xml:space="preserve"> qui consiste en grouillement de désirs inconscients, demeure impossible à saisir et à inhiber pour le préconscient. (...) Sous ce grouillement de désirs qui viennent de facteurs infantiles et qui sont impossibles à détruire et à inhiber (...)” (Freud, 1900, p.609) ;</w:t>
      </w:r>
    </w:p>
    <w:p w14:paraId="7D0B9294" w14:textId="77777777" w:rsidR="00FE571C" w:rsidRPr="0000534D" w:rsidRDefault="00FE571C" w:rsidP="00FE571C">
      <w:pPr>
        <w:widowControl w:val="0"/>
        <w:rPr>
          <w:szCs w:val="24"/>
          <w:lang w:val="fr-FR"/>
        </w:rPr>
      </w:pPr>
    </w:p>
    <w:p w14:paraId="40033EA3" w14:textId="77777777" w:rsidR="00FE571C" w:rsidRPr="0000534D" w:rsidRDefault="00FE571C" w:rsidP="00FE571C">
      <w:pPr>
        <w:widowControl w:val="0"/>
        <w:rPr>
          <w:szCs w:val="24"/>
          <w:lang w:val="fr-FR"/>
        </w:rPr>
      </w:pPr>
      <w:r w:rsidRPr="0000534D">
        <w:rPr>
          <w:szCs w:val="24"/>
          <w:lang w:val="fr-FR"/>
        </w:rPr>
        <w:t xml:space="preserve">“Alors l’homme lui-même, en tant que l’étant qu’il est, doit « avoir » </w:t>
      </w:r>
      <w:r w:rsidRPr="0000534D">
        <w:rPr>
          <w:i/>
          <w:szCs w:val="24"/>
          <w:lang w:val="fr-FR"/>
        </w:rPr>
        <w:t>im Kern seines Wesens</w:t>
      </w:r>
      <w:r w:rsidRPr="0000534D">
        <w:rPr>
          <w:szCs w:val="24"/>
          <w:lang w:val="fr-FR"/>
        </w:rPr>
        <w:t xml:space="preserve"> [</w:t>
      </w:r>
      <w:r>
        <w:rPr>
          <w:szCs w:val="24"/>
          <w:lang w:val="fr-FR"/>
        </w:rPr>
        <w:t xml:space="preserve"> </w:t>
      </w:r>
      <w:r w:rsidRPr="0000534D">
        <w:rPr>
          <w:szCs w:val="24"/>
          <w:lang w:val="fr-FR"/>
        </w:rPr>
        <w:t>dans le noyau de son essence</w:t>
      </w:r>
      <w:r>
        <w:rPr>
          <w:szCs w:val="24"/>
          <w:lang w:val="fr-FR"/>
        </w:rPr>
        <w:t xml:space="preserve"> </w:t>
      </w:r>
      <w:r w:rsidRPr="0000534D">
        <w:rPr>
          <w:szCs w:val="24"/>
          <w:lang w:val="fr-FR"/>
        </w:rPr>
        <w:t xml:space="preserve">] un </w:t>
      </w:r>
      <w:r w:rsidRPr="0000534D">
        <w:rPr>
          <w:szCs w:val="24"/>
          <w:lang w:val="el-GR"/>
        </w:rPr>
        <w:t>λόγος</w:t>
      </w:r>
      <w:r w:rsidRPr="0000534D">
        <w:rPr>
          <w:szCs w:val="24"/>
          <w:lang w:val="fr-FR"/>
        </w:rPr>
        <w:t xml:space="preserve"> qui, en tant que ce </w:t>
      </w:r>
      <w:r w:rsidRPr="0000534D">
        <w:rPr>
          <w:szCs w:val="24"/>
          <w:lang w:val="el-GR"/>
        </w:rPr>
        <w:t>λόγος</w:t>
      </w:r>
      <w:r w:rsidRPr="0000534D">
        <w:rPr>
          <w:szCs w:val="24"/>
          <w:lang w:val="fr-FR"/>
        </w:rPr>
        <w:t xml:space="preserve">-là, est une </w:t>
      </w:r>
      <w:r w:rsidRPr="0000534D">
        <w:rPr>
          <w:szCs w:val="24"/>
          <w:lang w:val="fr-FR"/>
        </w:rPr>
        <w:lastRenderedPageBreak/>
        <w:t xml:space="preserve">« relation » au « </w:t>
      </w:r>
      <w:r w:rsidRPr="0000534D">
        <w:rPr>
          <w:szCs w:val="24"/>
          <w:lang w:val="el-GR"/>
        </w:rPr>
        <w:t>Λόγος</w:t>
      </w:r>
      <w:r w:rsidRPr="0000534D">
        <w:rPr>
          <w:szCs w:val="24"/>
          <w:lang w:val="fr-FR"/>
        </w:rPr>
        <w:t xml:space="preserve"> » au sens de l’être de l’étant” (Heidegger, 1944, p.294).</w:t>
      </w:r>
    </w:p>
    <w:p w14:paraId="5786CB41" w14:textId="77777777" w:rsidR="00FE571C" w:rsidRPr="0000534D" w:rsidRDefault="00FE571C" w:rsidP="00FE571C">
      <w:pPr>
        <w:widowControl w:val="0"/>
        <w:rPr>
          <w:szCs w:val="24"/>
          <w:lang w:val="fr-FR"/>
        </w:rPr>
      </w:pPr>
    </w:p>
    <w:p w14:paraId="693066DC"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 Et encore plus, nous verrons que, tout comme dans l’inconscient freudien ça parle en tant que demande pulsionnelle, </w:t>
      </w:r>
      <w:r>
        <w:rPr>
          <w:szCs w:val="24"/>
          <w:lang w:val="fr-FR"/>
        </w:rPr>
        <w:t xml:space="preserve">ce que Heidegger appelle là « </w:t>
      </w:r>
      <w:r w:rsidRPr="0000534D">
        <w:rPr>
          <w:szCs w:val="24"/>
          <w:lang w:val="fr-FR"/>
        </w:rPr>
        <w:t xml:space="preserve">le </w:t>
      </w:r>
      <w:r w:rsidRPr="0000534D">
        <w:rPr>
          <w:szCs w:val="24"/>
          <w:lang w:val="el-GR"/>
        </w:rPr>
        <w:t>Λόγος</w:t>
      </w:r>
      <w:r w:rsidRPr="0000534D">
        <w:rPr>
          <w:szCs w:val="24"/>
          <w:lang w:val="fr-FR"/>
        </w:rPr>
        <w:t xml:space="preserve"> au sens de l’être de l’étant</w:t>
      </w:r>
      <w:r>
        <w:rPr>
          <w:szCs w:val="24"/>
          <w:lang w:val="fr-FR"/>
        </w:rPr>
        <w:t xml:space="preserve"> »</w:t>
      </w:r>
      <w:r w:rsidRPr="0000534D">
        <w:rPr>
          <w:szCs w:val="24"/>
          <w:lang w:val="fr-FR"/>
        </w:rPr>
        <w:t xml:space="preserve"> nous parle en tant que la demande de l’être [</w:t>
      </w:r>
      <w:r>
        <w:rPr>
          <w:szCs w:val="24"/>
          <w:lang w:val="fr-FR"/>
        </w:rPr>
        <w:t xml:space="preserve"> </w:t>
      </w:r>
      <w:r w:rsidRPr="0000534D">
        <w:rPr>
          <w:szCs w:val="24"/>
          <w:lang w:val="fr-FR"/>
        </w:rPr>
        <w:t>der Anspruch des Seins</w:t>
      </w:r>
      <w:r>
        <w:rPr>
          <w:szCs w:val="24"/>
          <w:lang w:val="fr-FR"/>
        </w:rPr>
        <w:t xml:space="preserve"> </w:t>
      </w:r>
      <w:r w:rsidRPr="0000534D">
        <w:rPr>
          <w:szCs w:val="24"/>
          <w:lang w:val="fr-FR"/>
        </w:rPr>
        <w:t>] (par ex., Heidegger, 1951-52, p.34). Ainsi, de la place du noyau de l’être de l’homme, ça nous adresse sa demande à laquelle nous ne pouvons pas nous dérober, et à laquelle ça nous met en demeure de répondre tout au long de notre vie. C’est ce que nous enseignent et la psychanalyse et l’ontologie heideggérienne.</w:t>
      </w:r>
    </w:p>
    <w:p w14:paraId="00E6F57F" w14:textId="77777777" w:rsidR="00FE571C" w:rsidRPr="0000534D" w:rsidRDefault="00FE571C" w:rsidP="00FE571C">
      <w:pPr>
        <w:widowControl w:val="0"/>
        <w:rPr>
          <w:szCs w:val="24"/>
          <w:lang w:val="fr-FR"/>
        </w:rPr>
      </w:pPr>
    </w:p>
    <w:p w14:paraId="3764A802" w14:textId="77777777" w:rsidR="00FE571C" w:rsidRPr="0000534D" w:rsidRDefault="00FE571C" w:rsidP="00FE571C">
      <w:pPr>
        <w:widowControl w:val="0"/>
        <w:rPr>
          <w:szCs w:val="24"/>
          <w:lang w:val="fr-FR"/>
        </w:rPr>
      </w:pPr>
    </w:p>
    <w:p w14:paraId="2B8E2846" w14:textId="77777777" w:rsidR="00FE571C" w:rsidRPr="0000534D" w:rsidRDefault="00FE571C" w:rsidP="00FE571C">
      <w:pPr>
        <w:widowControl w:val="0"/>
        <w:rPr>
          <w:szCs w:val="24"/>
          <w:lang w:val="fr-FR"/>
        </w:rPr>
      </w:pPr>
      <w:r w:rsidRPr="0000534D">
        <w:rPr>
          <w:szCs w:val="24"/>
          <w:lang w:val="fr-FR"/>
        </w:rPr>
        <w:t>§ 0.2.5. Dire en tournant autout du trou</w:t>
      </w:r>
    </w:p>
    <w:p w14:paraId="07ABD8AE" w14:textId="77777777" w:rsidR="00FE571C" w:rsidRPr="0000534D" w:rsidRDefault="00FE571C" w:rsidP="00FE571C">
      <w:pPr>
        <w:widowControl w:val="0"/>
        <w:rPr>
          <w:szCs w:val="24"/>
          <w:lang w:val="fr-FR"/>
        </w:rPr>
      </w:pPr>
    </w:p>
    <w:p w14:paraId="66A4371E"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Ainsi </w:t>
      </w:r>
      <w:r w:rsidRPr="0000534D">
        <w:rPr>
          <w:rFonts w:hint="eastAsia"/>
          <w:szCs w:val="24"/>
          <w:lang w:val="fr-FR"/>
        </w:rPr>
        <w:t xml:space="preserve">entrevoit-on </w:t>
      </w:r>
      <w:r w:rsidRPr="0000534D">
        <w:rPr>
          <w:szCs w:val="24"/>
          <w:lang w:val="fr-FR"/>
        </w:rPr>
        <w:t xml:space="preserve">déjà </w:t>
      </w:r>
      <w:r w:rsidRPr="0000534D">
        <w:rPr>
          <w:rFonts w:hint="eastAsia"/>
          <w:szCs w:val="24"/>
          <w:lang w:val="fr-FR"/>
        </w:rPr>
        <w:t>que</w:t>
      </w:r>
      <w:r w:rsidRPr="0000534D">
        <w:rPr>
          <w:szCs w:val="24"/>
          <w:lang w:val="fr-FR"/>
        </w:rPr>
        <w:t xml:space="preserve"> chez Heidegger et Lacan, la coïncidence terminologique de topologie n’est pas du tout gratuite. Il s’agit là du même trou que Heidegger appelle </w:t>
      </w:r>
      <w:r w:rsidRPr="0000534D">
        <w:rPr>
          <w:i/>
          <w:szCs w:val="24"/>
          <w:lang w:val="fr-FR"/>
        </w:rPr>
        <w:t>Abgrund</w:t>
      </w:r>
      <w:r w:rsidRPr="0000534D">
        <w:rPr>
          <w:szCs w:val="24"/>
          <w:lang w:val="fr-FR"/>
        </w:rPr>
        <w:t xml:space="preserve"> [</w:t>
      </w:r>
      <w:r>
        <w:rPr>
          <w:szCs w:val="24"/>
          <w:lang w:val="fr-FR"/>
        </w:rPr>
        <w:t xml:space="preserve"> </w:t>
      </w:r>
      <w:r w:rsidRPr="0000534D">
        <w:rPr>
          <w:szCs w:val="24"/>
          <w:lang w:val="fr-FR"/>
        </w:rPr>
        <w:t>abîme, abysse</w:t>
      </w:r>
      <w:r>
        <w:rPr>
          <w:szCs w:val="24"/>
          <w:lang w:val="fr-FR"/>
        </w:rPr>
        <w:t xml:space="preserve"> </w:t>
      </w:r>
      <w:r w:rsidRPr="0000534D">
        <w:rPr>
          <w:szCs w:val="24"/>
          <w:lang w:val="fr-FR"/>
        </w:rPr>
        <w:t xml:space="preserve">], </w:t>
      </w:r>
      <w:r w:rsidRPr="0000534D">
        <w:rPr>
          <w:i/>
          <w:szCs w:val="24"/>
          <w:lang w:val="fr-FR"/>
        </w:rPr>
        <w:t>Riß</w:t>
      </w:r>
      <w:r w:rsidRPr="0000534D">
        <w:rPr>
          <w:szCs w:val="24"/>
          <w:lang w:val="fr-FR"/>
        </w:rPr>
        <w:t xml:space="preserve"> [</w:t>
      </w:r>
      <w:r>
        <w:rPr>
          <w:szCs w:val="24"/>
          <w:lang w:val="fr-FR"/>
        </w:rPr>
        <w:t xml:space="preserve"> </w:t>
      </w:r>
      <w:r w:rsidRPr="0000534D">
        <w:rPr>
          <w:szCs w:val="24"/>
          <w:lang w:val="fr-FR"/>
        </w:rPr>
        <w:t>déchirure</w:t>
      </w:r>
      <w:r>
        <w:rPr>
          <w:szCs w:val="24"/>
          <w:lang w:val="fr-FR"/>
        </w:rPr>
        <w:t xml:space="preserve"> </w:t>
      </w:r>
      <w:r w:rsidRPr="0000534D">
        <w:rPr>
          <w:szCs w:val="24"/>
          <w:lang w:val="fr-FR"/>
        </w:rPr>
        <w:t xml:space="preserve">] et </w:t>
      </w:r>
      <w:r w:rsidRPr="0000534D">
        <w:rPr>
          <w:i/>
          <w:szCs w:val="24"/>
          <w:lang w:val="fr-FR"/>
        </w:rPr>
        <w:t>Zerklüftung</w:t>
      </w:r>
      <w:r w:rsidRPr="0000534D">
        <w:rPr>
          <w:szCs w:val="24"/>
          <w:lang w:val="fr-FR"/>
        </w:rPr>
        <w:t xml:space="preserve"> [</w:t>
      </w:r>
      <w:r>
        <w:rPr>
          <w:szCs w:val="24"/>
          <w:lang w:val="fr-FR"/>
        </w:rPr>
        <w:t xml:space="preserve"> </w:t>
      </w:r>
      <w:r w:rsidRPr="0000534D">
        <w:rPr>
          <w:szCs w:val="24"/>
          <w:lang w:val="fr-FR"/>
        </w:rPr>
        <w:t>fente</w:t>
      </w:r>
      <w:r>
        <w:rPr>
          <w:szCs w:val="24"/>
          <w:lang w:val="fr-FR"/>
        </w:rPr>
        <w:t xml:space="preserve"> </w:t>
      </w:r>
      <w:r w:rsidRPr="0000534D">
        <w:rPr>
          <w:szCs w:val="24"/>
          <w:lang w:val="fr-FR"/>
        </w:rPr>
        <w:t xml:space="preserve">], et que Lacan appelle béance, coupure, fente, refente, division et faille. Et le terme heideggérien de </w:t>
      </w:r>
      <w:r w:rsidRPr="0000534D">
        <w:rPr>
          <w:i/>
          <w:szCs w:val="24"/>
          <w:lang w:val="fr-FR"/>
        </w:rPr>
        <w:t>Lichtung</w:t>
      </w:r>
      <w:r w:rsidRPr="0000534D">
        <w:rPr>
          <w:szCs w:val="24"/>
          <w:lang w:val="fr-FR"/>
        </w:rPr>
        <w:t xml:space="preserve"> [</w:t>
      </w:r>
      <w:r>
        <w:rPr>
          <w:szCs w:val="24"/>
          <w:lang w:val="fr-FR"/>
        </w:rPr>
        <w:t xml:space="preserve"> </w:t>
      </w:r>
      <w:r w:rsidRPr="0000534D">
        <w:rPr>
          <w:szCs w:val="24"/>
          <w:lang w:val="fr-FR"/>
        </w:rPr>
        <w:t>clairière</w:t>
      </w:r>
      <w:r>
        <w:rPr>
          <w:szCs w:val="24"/>
          <w:lang w:val="fr-FR"/>
        </w:rPr>
        <w:t xml:space="preserve"> </w:t>
      </w:r>
      <w:r w:rsidRPr="0000534D">
        <w:rPr>
          <w:szCs w:val="24"/>
          <w:lang w:val="fr-FR"/>
        </w:rPr>
        <w:t>] signifie aussi un lieu ouvert où il n’y a pas d’arbre – c’est-à-dire un trou – dans une forêt dense.</w:t>
      </w:r>
    </w:p>
    <w:p w14:paraId="44E364AC"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La définition heideggérienne de la topologie est de dire la localité de l’être. Et le dire est l’acte même dont il s’agit dans la pratique de la psychanalyse.</w:t>
      </w:r>
    </w:p>
    <w:p w14:paraId="6299EE1A"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 Comme nous venons de le voir, dans son cours fait en 1944 au sujet d’Héraclite, Heidegger </w:t>
      </w:r>
      <w:r>
        <w:rPr>
          <w:szCs w:val="24"/>
          <w:lang w:val="fr-FR"/>
        </w:rPr>
        <w:t>dit : « le ‹</w:t>
      </w:r>
      <w:r w:rsidRPr="0000534D">
        <w:rPr>
          <w:szCs w:val="24"/>
          <w:lang w:val="fr-FR"/>
        </w:rPr>
        <w:t xml:space="preserve"> </w:t>
      </w:r>
      <w:r w:rsidRPr="0000534D">
        <w:rPr>
          <w:szCs w:val="24"/>
          <w:lang w:val="el-GR"/>
        </w:rPr>
        <w:t>Λόγος</w:t>
      </w:r>
      <w:r w:rsidRPr="0000534D">
        <w:rPr>
          <w:szCs w:val="24"/>
          <w:lang w:val="fr-FR"/>
        </w:rPr>
        <w:t xml:space="preserve"> </w:t>
      </w:r>
      <w:r>
        <w:rPr>
          <w:szCs w:val="24"/>
          <w:lang w:val="fr-FR"/>
        </w:rPr>
        <w:t>›</w:t>
      </w:r>
      <w:r w:rsidRPr="0000534D">
        <w:rPr>
          <w:szCs w:val="24"/>
          <w:lang w:val="fr-FR"/>
        </w:rPr>
        <w:t xml:space="preserve"> au sens de l’être de l’étant</w:t>
      </w:r>
      <w:r>
        <w:rPr>
          <w:szCs w:val="24"/>
          <w:lang w:val="fr-FR"/>
        </w:rPr>
        <w:t xml:space="preserve"> »</w:t>
      </w:r>
      <w:r w:rsidRPr="0000534D">
        <w:rPr>
          <w:szCs w:val="24"/>
          <w:lang w:val="fr-FR"/>
        </w:rPr>
        <w:t xml:space="preserve">. Dans son article </w:t>
      </w:r>
      <w:r w:rsidRPr="0000534D">
        <w:rPr>
          <w:i/>
          <w:szCs w:val="24"/>
          <w:lang w:val="fr-FR"/>
        </w:rPr>
        <w:t>Logos</w:t>
      </w:r>
      <w:r w:rsidRPr="0000534D">
        <w:rPr>
          <w:szCs w:val="24"/>
          <w:lang w:val="fr-FR"/>
        </w:rPr>
        <w:t xml:space="preserve"> qu’il a écrit en 1951 à partir de ce cours-là et que Lacan a traduit en français et publié en 1956 dans le premier volume de </w:t>
      </w:r>
      <w:r w:rsidRPr="0000534D">
        <w:rPr>
          <w:i/>
          <w:szCs w:val="24"/>
          <w:lang w:val="fr-FR"/>
        </w:rPr>
        <w:t>la Psychanalyse</w:t>
      </w:r>
      <w:r w:rsidRPr="0000534D">
        <w:rPr>
          <w:szCs w:val="24"/>
          <w:lang w:val="fr-FR"/>
        </w:rPr>
        <w:t xml:space="preserve">, Heidegger </w:t>
      </w:r>
      <w:r>
        <w:rPr>
          <w:szCs w:val="24"/>
          <w:lang w:val="fr-FR"/>
        </w:rPr>
        <w:t xml:space="preserve">(1951, p.233) dit de nouveau : « </w:t>
      </w:r>
      <w:r w:rsidRPr="0000534D">
        <w:rPr>
          <w:szCs w:val="24"/>
          <w:lang w:val="el-GR"/>
        </w:rPr>
        <w:t>ὁ</w:t>
      </w:r>
      <w:r w:rsidRPr="0000534D">
        <w:rPr>
          <w:szCs w:val="24"/>
          <w:lang w:val="fr-FR"/>
        </w:rPr>
        <w:t xml:space="preserve"> </w:t>
      </w:r>
      <w:r w:rsidRPr="0000534D">
        <w:rPr>
          <w:szCs w:val="24"/>
          <w:lang w:val="el-GR"/>
        </w:rPr>
        <w:t>Λόγος</w:t>
      </w:r>
      <w:r w:rsidRPr="0000534D">
        <w:rPr>
          <w:szCs w:val="24"/>
          <w:lang w:val="fr-FR"/>
        </w:rPr>
        <w:t xml:space="preserve"> est le nom pour l’être de l’étant</w:t>
      </w:r>
      <w:r>
        <w:rPr>
          <w:szCs w:val="24"/>
          <w:lang w:val="fr-FR"/>
        </w:rPr>
        <w:t xml:space="preserve"> »</w:t>
      </w:r>
      <w:r w:rsidRPr="0000534D">
        <w:rPr>
          <w:szCs w:val="24"/>
          <w:lang w:val="fr-FR"/>
        </w:rPr>
        <w:t>.</w:t>
      </w:r>
      <w:r>
        <w:rPr>
          <w:szCs w:val="24"/>
          <w:lang w:val="fr-FR"/>
        </w:rPr>
        <w:t xml:space="preserve"> Donc il faut « </w:t>
      </w:r>
      <w:r w:rsidRPr="0000534D">
        <w:rPr>
          <w:szCs w:val="24"/>
          <w:lang w:val="fr-FR"/>
        </w:rPr>
        <w:t>penser l’essence du langage à partir de l’essence de l’être, voire [</w:t>
      </w:r>
      <w:r>
        <w:rPr>
          <w:szCs w:val="24"/>
          <w:lang w:val="fr-FR"/>
        </w:rPr>
        <w:t xml:space="preserve"> </w:t>
      </w:r>
      <w:r w:rsidRPr="0000534D">
        <w:rPr>
          <w:szCs w:val="24"/>
          <w:lang w:val="fr-FR"/>
        </w:rPr>
        <w:t>il faut penser l’essence du langage</w:t>
      </w:r>
      <w:r>
        <w:rPr>
          <w:szCs w:val="24"/>
          <w:lang w:val="fr-FR"/>
        </w:rPr>
        <w:t xml:space="preserve"> </w:t>
      </w:r>
      <w:r w:rsidRPr="0000534D">
        <w:rPr>
          <w:szCs w:val="24"/>
          <w:lang w:val="fr-FR"/>
        </w:rPr>
        <w:t>] comme l’être même</w:t>
      </w:r>
      <w:r>
        <w:rPr>
          <w:szCs w:val="24"/>
          <w:lang w:val="fr-FR"/>
        </w:rPr>
        <w:t xml:space="preserve"> »</w:t>
      </w:r>
      <w:r w:rsidRPr="0000534D">
        <w:rPr>
          <w:szCs w:val="24"/>
          <w:lang w:val="fr-FR"/>
        </w:rPr>
        <w:t xml:space="preserve"> (</w:t>
      </w:r>
      <w:r w:rsidRPr="0000534D">
        <w:rPr>
          <w:i/>
          <w:szCs w:val="24"/>
          <w:lang w:val="fr-FR"/>
        </w:rPr>
        <w:t>ibid</w:t>
      </w:r>
      <w:r w:rsidRPr="0000534D">
        <w:rPr>
          <w:szCs w:val="24"/>
          <w:lang w:val="fr-FR"/>
        </w:rPr>
        <w:t>.).</w:t>
      </w:r>
    </w:p>
    <w:p w14:paraId="4650508F"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Or, s</w:t>
      </w:r>
      <w:r w:rsidRPr="0000534D">
        <w:rPr>
          <w:rFonts w:hint="eastAsia"/>
          <w:szCs w:val="24"/>
          <w:lang w:val="fr-FR"/>
        </w:rPr>
        <w:t>i l</w:t>
      </w:r>
      <w:r w:rsidRPr="0000534D">
        <w:rPr>
          <w:szCs w:val="24"/>
          <w:lang w:val="fr-FR"/>
        </w:rPr>
        <w:t>’essence du langage est l’être même, l’acte de dire n’est rien d’autre que d’être, c’est-à-dire, de vivre.</w:t>
      </w:r>
    </w:p>
    <w:p w14:paraId="122F541F" w14:textId="77777777" w:rsidR="00FE571C" w:rsidRPr="0000534D" w:rsidRDefault="00FE571C" w:rsidP="00FE571C">
      <w:pPr>
        <w:widowControl w:val="0"/>
        <w:rPr>
          <w:szCs w:val="24"/>
          <w:lang w:val="fr-FR"/>
        </w:rPr>
      </w:pPr>
      <w:r w:rsidRPr="0000534D">
        <w:rPr>
          <w:szCs w:val="24"/>
          <w:lang w:val="fr-FR"/>
        </w:rPr>
        <w:lastRenderedPageBreak/>
        <w:t xml:space="preserve">  Donc la topologie en tant que l’acte de topologuer l’être – c’est-à-dire, de dire la localité de l’être, de dire en tournant autour du trou de l’être – est la pratique la plus essentielle de vivre. Et cela n’est rien d’autre</w:t>
      </w:r>
      <w:r w:rsidRPr="0000534D">
        <w:rPr>
          <w:rFonts w:hint="eastAsia"/>
          <w:szCs w:val="24"/>
          <w:lang w:val="fr-FR"/>
        </w:rPr>
        <w:t xml:space="preserve"> </w:t>
      </w:r>
      <w:r w:rsidRPr="0000534D">
        <w:rPr>
          <w:szCs w:val="24"/>
          <w:lang w:val="fr-FR"/>
        </w:rPr>
        <w:t>que philosopher pour Heidegger et psychanalyser pour Lacan.</w:t>
      </w:r>
    </w:p>
    <w:p w14:paraId="3CBAD864"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Au début d’une cure psychanalytique, l’analyste demande à l’analysant de parler de lui-même, de son propre être qui est en vérité un manque à être ou un désêtre. L’expérience analytique qui se déroule par cet acte de dire, consiste, du point de vue topologique, à tourner autour de l’abîme de l’être qu’on veut d’ordinaire méconnaître à cause de l’angoisse et du dégoût </w:t>
      </w:r>
      <w:r w:rsidRPr="0000534D">
        <w:rPr>
          <w:rFonts w:hint="eastAsia"/>
          <w:szCs w:val="24"/>
          <w:lang w:val="fr-FR"/>
        </w:rPr>
        <w:t>qu</w:t>
      </w:r>
      <w:r w:rsidRPr="0000534D">
        <w:rPr>
          <w:szCs w:val="24"/>
          <w:lang w:val="fr-FR"/>
        </w:rPr>
        <w:t xml:space="preserve">’une expérience de cet abîme susciterait, et à diriger peu à peu </w:t>
      </w:r>
      <w:r w:rsidRPr="0000534D">
        <w:rPr>
          <w:rFonts w:hint="eastAsia"/>
          <w:szCs w:val="24"/>
          <w:lang w:val="fr-FR"/>
        </w:rPr>
        <w:t xml:space="preserve">ses regards </w:t>
      </w:r>
      <w:r w:rsidRPr="0000534D">
        <w:rPr>
          <w:szCs w:val="24"/>
          <w:lang w:val="fr-FR"/>
        </w:rPr>
        <w:t>vers le centre de ce trou pour le reconnaître enfin comme le trou de son propre manque à être de sorte qu’on se l’approprie, ou, pour le dire mieux à la manière de Heidegger, de sorte que l’être nous ap-proprie [</w:t>
      </w:r>
      <w:r>
        <w:rPr>
          <w:szCs w:val="24"/>
          <w:lang w:val="fr-FR"/>
        </w:rPr>
        <w:t xml:space="preserve"> </w:t>
      </w:r>
      <w:r w:rsidRPr="0000534D">
        <w:rPr>
          <w:szCs w:val="24"/>
          <w:lang w:val="fr-FR"/>
        </w:rPr>
        <w:t>er-eignen, an-eignen</w:t>
      </w:r>
      <w:r>
        <w:rPr>
          <w:szCs w:val="24"/>
          <w:lang w:val="fr-FR"/>
        </w:rPr>
        <w:t xml:space="preserve"> </w:t>
      </w:r>
      <w:r w:rsidRPr="0000534D">
        <w:rPr>
          <w:szCs w:val="24"/>
          <w:lang w:val="fr-FR"/>
        </w:rPr>
        <w:t>].</w:t>
      </w:r>
    </w:p>
    <w:p w14:paraId="670C57D5" w14:textId="77777777" w:rsidR="00FE571C" w:rsidRPr="0000534D" w:rsidRDefault="00FE571C" w:rsidP="00FE571C">
      <w:pPr>
        <w:widowControl w:val="0"/>
        <w:rPr>
          <w:szCs w:val="24"/>
          <w:lang w:val="fr-FR"/>
        </w:rPr>
      </w:pPr>
      <w:r w:rsidRPr="0000534D">
        <w:rPr>
          <w:rFonts w:hint="eastAsia"/>
          <w:szCs w:val="24"/>
          <w:lang w:val="fr-FR"/>
        </w:rPr>
        <w:t xml:space="preserve">  En </w:t>
      </w:r>
      <w:r w:rsidRPr="0000534D">
        <w:rPr>
          <w:szCs w:val="24"/>
          <w:lang w:val="fr-FR"/>
        </w:rPr>
        <w:t>tournant autour du trou, l’analysant peut souvent avoir l’impression qu’il ne fait que tourner en rond pour aboutir nulle part</w:t>
      </w:r>
      <w:r w:rsidRPr="0000534D">
        <w:rPr>
          <w:rFonts w:hint="eastAsia"/>
          <w:szCs w:val="24"/>
          <w:lang w:val="fr-FR"/>
        </w:rPr>
        <w:t xml:space="preserve"> </w:t>
      </w:r>
      <w:r w:rsidRPr="0000534D">
        <w:rPr>
          <w:szCs w:val="24"/>
          <w:lang w:val="fr-FR"/>
        </w:rPr>
        <w:t xml:space="preserve">– </w:t>
      </w:r>
      <w:r w:rsidRPr="0000534D">
        <w:rPr>
          <w:rFonts w:hint="eastAsia"/>
          <w:szCs w:val="24"/>
          <w:lang w:val="fr-FR"/>
        </w:rPr>
        <w:t xml:space="preserve">ce que Heidegger appelle </w:t>
      </w:r>
      <w:r w:rsidRPr="0000534D">
        <w:rPr>
          <w:rFonts w:hint="eastAsia"/>
          <w:i/>
          <w:szCs w:val="24"/>
          <w:lang w:val="fr-FR"/>
        </w:rPr>
        <w:t>auf einem Holzweg zu sein</w:t>
      </w:r>
      <w:r w:rsidRPr="0000534D">
        <w:rPr>
          <w:szCs w:val="24"/>
          <w:lang w:val="fr-FR"/>
        </w:rPr>
        <w:t xml:space="preserve"> [</w:t>
      </w:r>
      <w:r>
        <w:rPr>
          <w:szCs w:val="24"/>
          <w:lang w:val="fr-FR"/>
        </w:rPr>
        <w:t xml:space="preserve"> </w:t>
      </w:r>
      <w:r w:rsidRPr="0000534D">
        <w:rPr>
          <w:szCs w:val="24"/>
          <w:lang w:val="fr-FR"/>
        </w:rPr>
        <w:t xml:space="preserve">d’être sur une voie forestière : on sait que le titre de son ouvrage </w:t>
      </w:r>
      <w:r w:rsidRPr="0000534D">
        <w:rPr>
          <w:i/>
          <w:szCs w:val="24"/>
          <w:lang w:val="fr-FR"/>
        </w:rPr>
        <w:t>Holzwege</w:t>
      </w:r>
      <w:r w:rsidRPr="0000534D">
        <w:rPr>
          <w:szCs w:val="24"/>
          <w:lang w:val="fr-FR"/>
        </w:rPr>
        <w:t xml:space="preserve"> s’appelle en traduction française </w:t>
      </w:r>
      <w:r w:rsidRPr="0000534D">
        <w:rPr>
          <w:i/>
          <w:szCs w:val="24"/>
          <w:lang w:val="fr-FR"/>
        </w:rPr>
        <w:t>Chemins qui ne mènent nulle part</w:t>
      </w:r>
      <w:r w:rsidRPr="00D7406B">
        <w:rPr>
          <w:szCs w:val="24"/>
          <w:lang w:val="fr-FR"/>
        </w:rPr>
        <w:t xml:space="preserve"> </w:t>
      </w:r>
      <w:r w:rsidRPr="0000534D">
        <w:rPr>
          <w:szCs w:val="24"/>
          <w:lang w:val="fr-FR"/>
        </w:rPr>
        <w:t xml:space="preserve">]. Et au sujet de la marche en rond qui fait ce qu’on appelle le cercle vicieux, Heidegger (1929-30, pp.266-267) dit : </w:t>
      </w:r>
    </w:p>
    <w:p w14:paraId="5F92689C" w14:textId="77777777" w:rsidR="00FE571C" w:rsidRPr="0000534D" w:rsidRDefault="00FE571C" w:rsidP="00FE571C">
      <w:pPr>
        <w:widowControl w:val="0"/>
        <w:rPr>
          <w:szCs w:val="24"/>
          <w:lang w:val="fr-FR"/>
        </w:rPr>
      </w:pPr>
    </w:p>
    <w:p w14:paraId="0EC40789" w14:textId="77777777" w:rsidR="00FE571C" w:rsidRPr="0000534D" w:rsidRDefault="00FE571C" w:rsidP="00FE571C">
      <w:pPr>
        <w:widowControl w:val="0"/>
        <w:rPr>
          <w:szCs w:val="24"/>
          <w:lang w:val="fr-FR"/>
        </w:rPr>
      </w:pPr>
      <w:r w:rsidRPr="0000534D">
        <w:rPr>
          <w:szCs w:val="24"/>
          <w:lang w:val="fr-FR"/>
        </w:rPr>
        <w:t>“Donc ici n</w:t>
      </w:r>
      <w:r w:rsidRPr="0000534D">
        <w:rPr>
          <w:rFonts w:hint="eastAsia"/>
          <w:szCs w:val="24"/>
          <w:lang w:val="fr-FR"/>
        </w:rPr>
        <w:t xml:space="preserve">ous marchons </w:t>
      </w:r>
      <w:r w:rsidRPr="0000534D">
        <w:rPr>
          <w:szCs w:val="24"/>
          <w:lang w:val="fr-FR"/>
        </w:rPr>
        <w:t xml:space="preserve">toujours </w:t>
      </w:r>
      <w:r w:rsidRPr="0000534D">
        <w:rPr>
          <w:rFonts w:hint="eastAsia"/>
          <w:szCs w:val="24"/>
          <w:lang w:val="fr-FR"/>
        </w:rPr>
        <w:t xml:space="preserve">en rond. </w:t>
      </w:r>
      <w:r w:rsidRPr="0000534D">
        <w:rPr>
          <w:szCs w:val="24"/>
          <w:lang w:val="fr-FR"/>
        </w:rPr>
        <w:t xml:space="preserve">C’est un signe de ce que nous marchons dans le domaine de la philosophie. Partout un </w:t>
      </w:r>
      <w:r w:rsidRPr="0000534D">
        <w:rPr>
          <w:i/>
          <w:szCs w:val="24"/>
          <w:lang w:val="fr-FR"/>
        </w:rPr>
        <w:t>tourner-en-rond</w:t>
      </w:r>
      <w:r w:rsidRPr="0000534D">
        <w:rPr>
          <w:szCs w:val="24"/>
          <w:lang w:val="fr-FR"/>
        </w:rPr>
        <w:t xml:space="preserve">. Cette marche-en-rond de la philosophie est encore quelque chose qui déplaît à l’entendement vulgaire. Celui-ci ne veut que parvenir au but de sorte qu’on saisisse des choses sous la main. Marcher en rond – ça ne mène à rien. Mais surtout ça fait des vertiges, et un vertige est </w:t>
      </w:r>
      <w:r w:rsidRPr="0000534D">
        <w:rPr>
          <w:i/>
          <w:szCs w:val="24"/>
          <w:lang w:val="fr-FR"/>
        </w:rPr>
        <w:t>unheimlich</w:t>
      </w:r>
      <w:r w:rsidRPr="0000534D">
        <w:rPr>
          <w:szCs w:val="24"/>
          <w:lang w:val="fr-FR"/>
        </w:rPr>
        <w:t xml:space="preserve">. On dirait qu’on est suspendu au milieu du rien. Donc certainement pas de cette marche-en-rond et pas de cercle non plus ! Et c’est déjà ce que dit une règle de la logique générale. Donc une philosophie scientifique met son point d’honneur à se passer de ce cercle. Mais – celui que le vertige n’a pas encore pris du tout dans son questionnement philosophique, n’a pas encore questionné du tout de manière à philosopher, c’est-à-dire, il n’a pas encore marché du tout en rond. Dans cette marche-en-rond, ce qui fait l’importance décisive n’est pas la seule chose que l’entendement vulgaire voie – c’est-à-dire, de marcher au long de </w:t>
      </w:r>
      <w:r w:rsidRPr="0000534D">
        <w:rPr>
          <w:szCs w:val="24"/>
          <w:lang w:val="fr-FR"/>
        </w:rPr>
        <w:lastRenderedPageBreak/>
        <w:t xml:space="preserve">la périphérie et de revenir au même point de la périphérie –, mais ce qui est possible dans la marche-en-rond et ce qui n’est possible que dans la marche-en-rond, c’est-à-dire, de regarder dans le </w:t>
      </w:r>
      <w:r w:rsidRPr="0000534D">
        <w:rPr>
          <w:i/>
          <w:szCs w:val="24"/>
          <w:lang w:val="fr-FR"/>
        </w:rPr>
        <w:t>centre</w:t>
      </w:r>
      <w:r w:rsidRPr="0000534D">
        <w:rPr>
          <w:szCs w:val="24"/>
          <w:lang w:val="fr-FR"/>
        </w:rPr>
        <w:t xml:space="preserve"> comme tel. Le centre en tant que tel ne se révèle que si l’on marche en rond autour de ce centre.”</w:t>
      </w:r>
    </w:p>
    <w:p w14:paraId="1161C49A" w14:textId="77777777" w:rsidR="00FE571C" w:rsidRPr="0000534D" w:rsidRDefault="00FE571C" w:rsidP="00FE571C">
      <w:pPr>
        <w:widowControl w:val="0"/>
        <w:rPr>
          <w:szCs w:val="24"/>
          <w:lang w:val="fr-FR"/>
        </w:rPr>
      </w:pPr>
    </w:p>
    <w:p w14:paraId="6EBFF367" w14:textId="77777777" w:rsidR="00FE571C" w:rsidRPr="0000534D" w:rsidRDefault="00FE571C" w:rsidP="00FE571C">
      <w:pPr>
        <w:widowControl w:val="0"/>
        <w:rPr>
          <w:szCs w:val="24"/>
          <w:lang w:val="fr-FR"/>
        </w:rPr>
      </w:pPr>
    </w:p>
    <w:p w14:paraId="54E99DBE" w14:textId="77777777" w:rsidR="00FE571C" w:rsidRPr="0000534D" w:rsidRDefault="00FE571C" w:rsidP="00FE571C">
      <w:pPr>
        <w:widowControl w:val="0"/>
        <w:rPr>
          <w:szCs w:val="24"/>
          <w:lang w:val="fr-FR"/>
        </w:rPr>
      </w:pPr>
      <w:r w:rsidRPr="0000534D">
        <w:rPr>
          <w:szCs w:val="24"/>
          <w:lang w:val="fr-FR"/>
        </w:rPr>
        <w:t>§</w:t>
      </w:r>
      <w:r w:rsidRPr="0000534D">
        <w:rPr>
          <w:rFonts w:hint="eastAsia"/>
          <w:szCs w:val="24"/>
          <w:lang w:val="fr-FR"/>
        </w:rPr>
        <w:t xml:space="preserve"> 0.3. Philosopher et psychanalyser</w:t>
      </w:r>
    </w:p>
    <w:p w14:paraId="21556E72" w14:textId="77777777" w:rsidR="00FE571C" w:rsidRPr="0000534D" w:rsidRDefault="00FE571C" w:rsidP="00FE571C">
      <w:pPr>
        <w:widowControl w:val="0"/>
        <w:rPr>
          <w:szCs w:val="24"/>
          <w:lang w:val="fr-FR"/>
        </w:rPr>
      </w:pPr>
    </w:p>
    <w:p w14:paraId="657ADEE2" w14:textId="77777777" w:rsidR="00FE571C" w:rsidRPr="0000534D" w:rsidRDefault="00FE571C" w:rsidP="00FE571C">
      <w:pPr>
        <w:widowControl w:val="0"/>
        <w:rPr>
          <w:szCs w:val="24"/>
          <w:lang w:val="fr-FR"/>
        </w:rPr>
      </w:pPr>
      <w:r w:rsidRPr="0000534D">
        <w:rPr>
          <w:rFonts w:hint="eastAsia"/>
          <w:szCs w:val="24"/>
          <w:lang w:val="fr-FR"/>
        </w:rPr>
        <w:t xml:space="preserve">  Certes, Heidegger est un professeur universitaire de philosophie. </w:t>
      </w:r>
      <w:r w:rsidRPr="0000534D">
        <w:rPr>
          <w:szCs w:val="24"/>
          <w:lang w:val="fr-FR"/>
        </w:rPr>
        <w:t xml:space="preserve">Mais il est un philosophe le plus éloigné des universitaires qui ne font que manger et user des héritages de penseurs d’autrefois. On peut le présentir si on lit seulement des premières phrases de la § 9 </w:t>
      </w:r>
      <w:r w:rsidRPr="0000534D">
        <w:rPr>
          <w:i/>
          <w:szCs w:val="24"/>
          <w:lang w:val="fr-FR"/>
        </w:rPr>
        <w:t>Le thème de l’analytique de l’être-là</w:t>
      </w:r>
      <w:r w:rsidRPr="0000534D">
        <w:rPr>
          <w:szCs w:val="24"/>
          <w:lang w:val="fr-FR"/>
        </w:rPr>
        <w:t xml:space="preserve"> de son </w:t>
      </w:r>
      <w:r w:rsidRPr="0000534D">
        <w:rPr>
          <w:i/>
          <w:szCs w:val="24"/>
          <w:lang w:val="fr-FR"/>
        </w:rPr>
        <w:t>Être et temps</w:t>
      </w:r>
      <w:r w:rsidRPr="0000534D">
        <w:rPr>
          <w:szCs w:val="24"/>
          <w:lang w:val="fr-FR"/>
        </w:rPr>
        <w:t>, – des phrases qui sont imprégnées d’une sorte d’impulsion étrange et déconcertante pour un ouvrage écrit pour une</w:t>
      </w:r>
      <w:r w:rsidRPr="0000534D">
        <w:rPr>
          <w:rFonts w:hint="eastAsia"/>
          <w:szCs w:val="24"/>
          <w:lang w:val="fr-FR"/>
        </w:rPr>
        <w:t xml:space="preserve"> </w:t>
      </w:r>
      <w:r w:rsidRPr="0000534D">
        <w:rPr>
          <w:szCs w:val="24"/>
          <w:lang w:val="fr-FR"/>
        </w:rPr>
        <w:t xml:space="preserve">nécessité extérieure de son obtention de </w:t>
      </w:r>
      <w:r w:rsidRPr="0000534D">
        <w:rPr>
          <w:rFonts w:hint="eastAsia"/>
          <w:szCs w:val="24"/>
          <w:lang w:val="fr-FR"/>
        </w:rPr>
        <w:t>l</w:t>
      </w:r>
      <w:r w:rsidRPr="0000534D">
        <w:rPr>
          <w:szCs w:val="24"/>
          <w:lang w:val="fr-FR"/>
        </w:rPr>
        <w:t>a chaire professorale :</w:t>
      </w:r>
    </w:p>
    <w:p w14:paraId="35C56B47" w14:textId="77777777" w:rsidR="00FE571C" w:rsidRPr="0000534D" w:rsidRDefault="00FE571C" w:rsidP="00FE571C">
      <w:pPr>
        <w:widowControl w:val="0"/>
        <w:rPr>
          <w:szCs w:val="24"/>
          <w:lang w:val="fr-FR"/>
        </w:rPr>
      </w:pPr>
    </w:p>
    <w:p w14:paraId="71B16133" w14:textId="77777777" w:rsidR="00FE571C" w:rsidRPr="0000534D" w:rsidRDefault="00FE571C" w:rsidP="00FE571C">
      <w:pPr>
        <w:widowControl w:val="0"/>
        <w:rPr>
          <w:szCs w:val="24"/>
          <w:lang w:val="fr-FR"/>
        </w:rPr>
      </w:pPr>
      <w:r w:rsidRPr="0000534D">
        <w:rPr>
          <w:szCs w:val="24"/>
          <w:lang w:val="fr-FR"/>
        </w:rPr>
        <w:t>“L’étant que nous avons pour tâche d’analyser, nous le sommes à chaque fois nous-mêmes.</w:t>
      </w:r>
      <w:r w:rsidRPr="0000534D">
        <w:rPr>
          <w:rFonts w:hint="eastAsia"/>
          <w:szCs w:val="24"/>
          <w:lang w:val="fr-FR"/>
        </w:rPr>
        <w:t xml:space="preserve"> </w:t>
      </w:r>
      <w:r w:rsidRPr="0000534D">
        <w:rPr>
          <w:szCs w:val="24"/>
          <w:lang w:val="fr-FR"/>
        </w:rPr>
        <w:t xml:space="preserve">L’être de cet étant est </w:t>
      </w:r>
      <w:r w:rsidRPr="0000534D">
        <w:rPr>
          <w:i/>
          <w:szCs w:val="24"/>
          <w:lang w:val="fr-FR"/>
        </w:rPr>
        <w:t>à chaque fois mien</w:t>
      </w:r>
      <w:r w:rsidRPr="0000534D">
        <w:rPr>
          <w:szCs w:val="24"/>
          <w:lang w:val="fr-FR"/>
        </w:rPr>
        <w:t>. Dans son être, cet étant se rapporte lui-même</w:t>
      </w:r>
      <w:r w:rsidRPr="0000534D">
        <w:rPr>
          <w:rFonts w:hint="eastAsia"/>
          <w:szCs w:val="24"/>
          <w:lang w:val="fr-FR"/>
        </w:rPr>
        <w:t xml:space="preserve"> à</w:t>
      </w:r>
      <w:r w:rsidRPr="0000534D">
        <w:rPr>
          <w:szCs w:val="24"/>
          <w:lang w:val="fr-FR"/>
        </w:rPr>
        <w:t xml:space="preserve"> son être. En tant qu’étant de cet être, il est remis à son propre être. C’est de son </w:t>
      </w:r>
      <w:r w:rsidRPr="0000534D">
        <w:rPr>
          <w:i/>
          <w:szCs w:val="24"/>
          <w:lang w:val="fr-FR"/>
        </w:rPr>
        <w:t>être</w:t>
      </w:r>
      <w:r w:rsidRPr="0000534D">
        <w:rPr>
          <w:rFonts w:hint="eastAsia"/>
          <w:szCs w:val="24"/>
          <w:lang w:val="fr-FR"/>
        </w:rPr>
        <w:t xml:space="preserve"> </w:t>
      </w:r>
      <w:r w:rsidRPr="0000534D">
        <w:rPr>
          <w:szCs w:val="24"/>
          <w:lang w:val="fr-FR"/>
        </w:rPr>
        <w:t>même que, pour cet étant, il y va à chaque fois.” (Traduction</w:t>
      </w:r>
      <w:r w:rsidRPr="0000534D">
        <w:rPr>
          <w:rFonts w:hint="eastAsia"/>
          <w:szCs w:val="24"/>
          <w:lang w:val="fr-FR"/>
        </w:rPr>
        <w:t xml:space="preserve"> </w:t>
      </w:r>
      <w:r w:rsidRPr="0000534D">
        <w:rPr>
          <w:szCs w:val="24"/>
          <w:lang w:val="fr-FR"/>
        </w:rPr>
        <w:t>par</w:t>
      </w:r>
      <w:r w:rsidRPr="0000534D">
        <w:rPr>
          <w:rFonts w:hint="eastAsia"/>
          <w:szCs w:val="24"/>
          <w:lang w:val="fr-FR"/>
        </w:rPr>
        <w:t xml:space="preserve"> </w:t>
      </w:r>
      <w:r w:rsidRPr="0000534D">
        <w:rPr>
          <w:szCs w:val="24"/>
          <w:lang w:val="fr-FR"/>
        </w:rPr>
        <w:t>Emmanuel Martineau.)</w:t>
      </w:r>
    </w:p>
    <w:p w14:paraId="3CEADCA3" w14:textId="77777777" w:rsidR="00FE571C" w:rsidRPr="0000534D" w:rsidRDefault="00FE571C" w:rsidP="00FE571C">
      <w:pPr>
        <w:widowControl w:val="0"/>
        <w:rPr>
          <w:szCs w:val="24"/>
          <w:lang w:val="fr-FR"/>
        </w:rPr>
      </w:pPr>
    </w:p>
    <w:p w14:paraId="191F1D7A" w14:textId="77777777" w:rsidR="00FE571C" w:rsidRPr="0000534D" w:rsidRDefault="00FE571C" w:rsidP="00FE571C">
      <w:pPr>
        <w:widowControl w:val="0"/>
        <w:rPr>
          <w:szCs w:val="24"/>
          <w:lang w:val="fr-FR"/>
        </w:rPr>
      </w:pPr>
      <w:r w:rsidRPr="0000534D">
        <w:rPr>
          <w:rFonts w:hint="eastAsia"/>
          <w:szCs w:val="24"/>
          <w:lang w:val="fr-FR"/>
        </w:rPr>
        <w:t xml:space="preserve">  L</w:t>
      </w:r>
      <w:r w:rsidRPr="0000534D">
        <w:rPr>
          <w:szCs w:val="24"/>
          <w:lang w:val="fr-FR"/>
        </w:rPr>
        <w:t>’être dont il s’agit dans le parcours de penser de Heidegger qui ne se lasse pas de penser à l’être, n’est pas un concept vide de l’être en général, mais l’être même de celui qui y pense lui-même.</w:t>
      </w:r>
    </w:p>
    <w:p w14:paraId="59BA9701"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Selon </w:t>
      </w:r>
      <w:r w:rsidRPr="0000534D">
        <w:rPr>
          <w:rFonts w:hint="eastAsia"/>
          <w:szCs w:val="24"/>
          <w:lang w:val="fr-FR"/>
        </w:rPr>
        <w:t>Denker (2011, p.73) qui</w:t>
      </w:r>
      <w:r w:rsidRPr="0000534D">
        <w:rPr>
          <w:szCs w:val="24"/>
          <w:lang w:val="fr-FR"/>
        </w:rPr>
        <w:t xml:space="preserve"> est l’auteur d’une biographie concise de Heidegger, </w:t>
      </w:r>
      <w:r>
        <w:rPr>
          <w:szCs w:val="24"/>
          <w:lang w:val="fr-FR"/>
        </w:rPr>
        <w:t xml:space="preserve">« </w:t>
      </w:r>
      <w:r w:rsidRPr="0000534D">
        <w:rPr>
          <w:szCs w:val="24"/>
          <w:lang w:val="fr-FR"/>
        </w:rPr>
        <w:t xml:space="preserve">nous pouvons considérer </w:t>
      </w:r>
      <w:r w:rsidRPr="0000534D">
        <w:rPr>
          <w:i/>
          <w:szCs w:val="24"/>
          <w:lang w:val="fr-FR"/>
        </w:rPr>
        <w:t>Être et temps</w:t>
      </w:r>
      <w:r w:rsidRPr="0000534D">
        <w:rPr>
          <w:szCs w:val="24"/>
          <w:lang w:val="fr-FR"/>
        </w:rPr>
        <w:t xml:space="preserve"> comme une réponse de Heidegger à la question vitale qu’il s’est posée en 1919 : une existence chrétienne est-elle encore possible dans le temps moderne ? </w:t>
      </w:r>
      <w:r>
        <w:rPr>
          <w:szCs w:val="24"/>
          <w:lang w:val="fr-FR"/>
        </w:rPr>
        <w:t>La question : ‹</w:t>
      </w:r>
      <w:r w:rsidRPr="0000534D">
        <w:rPr>
          <w:szCs w:val="24"/>
          <w:lang w:val="fr-FR"/>
        </w:rPr>
        <w:t xml:space="preserve"> qui suis-je et qui pourrais-je être ? </w:t>
      </w:r>
      <w:r>
        <w:rPr>
          <w:szCs w:val="24"/>
          <w:lang w:val="fr-FR"/>
        </w:rPr>
        <w:t>›</w:t>
      </w:r>
      <w:r w:rsidRPr="0000534D">
        <w:rPr>
          <w:szCs w:val="24"/>
          <w:lang w:val="fr-FR"/>
        </w:rPr>
        <w:t xml:space="preserve"> est une question la plus concrète et la plus personnelle avec laquelle nous puissions nous confronter nous-même. (...) Le fait que je sois – que signifie-il ? Nous ne pouvons éprouver cette </w:t>
      </w:r>
      <w:r w:rsidRPr="0000534D">
        <w:rPr>
          <w:szCs w:val="24"/>
          <w:lang w:val="fr-FR"/>
        </w:rPr>
        <w:lastRenderedPageBreak/>
        <w:t>signification que dans notre propre vie</w:t>
      </w:r>
      <w:r>
        <w:rPr>
          <w:szCs w:val="24"/>
          <w:lang w:val="fr-FR"/>
        </w:rPr>
        <w:t xml:space="preserve"> »</w:t>
      </w:r>
      <w:r w:rsidRPr="0000534D">
        <w:rPr>
          <w:szCs w:val="24"/>
          <w:lang w:val="fr-FR"/>
        </w:rPr>
        <w:t>.</w:t>
      </w:r>
    </w:p>
    <w:p w14:paraId="663FD85A"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Pour Heidegger, d’enseigner la philosophie dans l’université ne consiste pas à faire des commentaires d’oeuvres philosophiques aux étudiants, mais, selon des mots de Heidegger même cités par Denker (2011, pp.55-56),</w:t>
      </w:r>
      <w:r>
        <w:rPr>
          <w:szCs w:val="24"/>
          <w:lang w:val="fr-FR"/>
        </w:rPr>
        <w:t xml:space="preserve"> « </w:t>
      </w:r>
      <w:r w:rsidRPr="0000534D">
        <w:rPr>
          <w:szCs w:val="24"/>
          <w:lang w:val="fr-FR"/>
        </w:rPr>
        <w:t xml:space="preserve">la tâche de celui qui enseigne la philosophie est d’amener ceux qui l’apprennent à </w:t>
      </w:r>
      <w:r>
        <w:rPr>
          <w:szCs w:val="24"/>
          <w:lang w:val="fr-FR"/>
        </w:rPr>
        <w:t>‹</w:t>
      </w:r>
      <w:r w:rsidRPr="0000534D">
        <w:rPr>
          <w:szCs w:val="24"/>
          <w:lang w:val="fr-FR"/>
        </w:rPr>
        <w:t xml:space="preserve"> une approfondissement du soi-même pour atteindre à son essen</w:t>
      </w:r>
      <w:r>
        <w:rPr>
          <w:szCs w:val="24"/>
          <w:lang w:val="fr-FR"/>
        </w:rPr>
        <w:t>tialité</w:t>
      </w:r>
      <w:r w:rsidRPr="0000534D">
        <w:rPr>
          <w:szCs w:val="24"/>
          <w:lang w:val="fr-FR"/>
        </w:rPr>
        <w:t xml:space="preserve"> originaire</w:t>
      </w:r>
      <w:r>
        <w:rPr>
          <w:szCs w:val="24"/>
          <w:lang w:val="fr-FR"/>
        </w:rPr>
        <w:t xml:space="preserve"> ›</w:t>
      </w:r>
      <w:r w:rsidRPr="0000534D">
        <w:rPr>
          <w:szCs w:val="24"/>
          <w:lang w:val="fr-FR"/>
        </w:rPr>
        <w:t xml:space="preserve"> [eine Vertiefung des Selbst in seine Ursprünglichkeit] </w:t>
      </w:r>
      <w:r>
        <w:rPr>
          <w:szCs w:val="24"/>
          <w:lang w:val="fr-FR"/>
        </w:rPr>
        <w:t xml:space="preserve">» </w:t>
      </w:r>
      <w:r w:rsidRPr="0000534D">
        <w:rPr>
          <w:szCs w:val="24"/>
          <w:lang w:val="fr-FR"/>
        </w:rPr>
        <w:t>(Heidegger, 1919-20, p.263).</w:t>
      </w:r>
    </w:p>
    <w:p w14:paraId="3A5BF07A" w14:textId="77777777" w:rsidR="00FE571C" w:rsidRPr="0000534D" w:rsidRDefault="00FE571C" w:rsidP="00FE571C">
      <w:pPr>
        <w:widowControl w:val="0"/>
        <w:rPr>
          <w:szCs w:val="24"/>
          <w:lang w:val="fr-FR"/>
        </w:rPr>
      </w:pPr>
      <w:r w:rsidRPr="0000534D">
        <w:rPr>
          <w:rFonts w:hint="eastAsia"/>
          <w:szCs w:val="24"/>
          <w:lang w:val="fr-FR"/>
        </w:rPr>
        <w:t xml:space="preserve"> </w:t>
      </w:r>
      <w:r w:rsidRPr="0000534D">
        <w:rPr>
          <w:szCs w:val="24"/>
          <w:lang w:val="fr-FR"/>
        </w:rPr>
        <w:t xml:space="preserve"> D’autre part, il n’y a pas de pratique qui mette le soi-même en cause pour en parvenir au fondement de façon plus radicale que la psychanalyse. Et Lacan (1967a, p.584) nous formule qu’à la fin de l’analyse, le sujet atteint à sa propre destitution où il se réalise dans la vérité de son </w:t>
      </w:r>
      <w:r w:rsidRPr="0000534D">
        <w:rPr>
          <w:strike/>
          <w:szCs w:val="24"/>
          <w:lang w:val="fr-FR"/>
        </w:rPr>
        <w:t>être</w:t>
      </w:r>
      <w:r w:rsidRPr="0000534D">
        <w:rPr>
          <w:szCs w:val="24"/>
          <w:lang w:val="fr-FR"/>
        </w:rPr>
        <w:t xml:space="preserve">. Et ce sera le moment d’une résurrection où naîtra un psychanalyste nouveau – non pas </w:t>
      </w:r>
      <w:r w:rsidRPr="0000534D">
        <w:rPr>
          <w:szCs w:val="24"/>
          <w:lang w:val="el-GR"/>
        </w:rPr>
        <w:t>ἐκ</w:t>
      </w:r>
      <w:r w:rsidRPr="0000534D">
        <w:rPr>
          <w:szCs w:val="24"/>
          <w:lang w:val="fr-FR"/>
        </w:rPr>
        <w:t xml:space="preserve"> </w:t>
      </w:r>
      <w:r w:rsidRPr="0000534D">
        <w:rPr>
          <w:szCs w:val="24"/>
          <w:lang w:val="el-GR"/>
        </w:rPr>
        <w:t>τῆς</w:t>
      </w:r>
      <w:r w:rsidRPr="0000534D">
        <w:rPr>
          <w:szCs w:val="24"/>
          <w:lang w:val="fr-FR"/>
        </w:rPr>
        <w:t xml:space="preserve"> </w:t>
      </w:r>
      <w:r w:rsidRPr="0000534D">
        <w:rPr>
          <w:szCs w:val="24"/>
          <w:lang w:val="el-GR"/>
        </w:rPr>
        <w:t>σαρκός</w:t>
      </w:r>
      <w:r w:rsidRPr="0000534D">
        <w:rPr>
          <w:szCs w:val="24"/>
          <w:lang w:val="fr-FR"/>
        </w:rPr>
        <w:t xml:space="preserve"> [</w:t>
      </w:r>
      <w:r>
        <w:rPr>
          <w:szCs w:val="24"/>
          <w:lang w:val="fr-FR"/>
        </w:rPr>
        <w:t xml:space="preserve"> </w:t>
      </w:r>
      <w:r w:rsidRPr="0000534D">
        <w:rPr>
          <w:szCs w:val="24"/>
          <w:lang w:val="fr-FR"/>
        </w:rPr>
        <w:t>de la chair</w:t>
      </w:r>
      <w:r>
        <w:rPr>
          <w:szCs w:val="24"/>
          <w:lang w:val="fr-FR"/>
        </w:rPr>
        <w:t xml:space="preserve"> </w:t>
      </w:r>
      <w:r w:rsidRPr="0000534D">
        <w:rPr>
          <w:szCs w:val="24"/>
          <w:lang w:val="fr-FR"/>
        </w:rPr>
        <w:t xml:space="preserve">], mais </w:t>
      </w:r>
      <w:r w:rsidRPr="0000534D">
        <w:rPr>
          <w:szCs w:val="24"/>
          <w:lang w:val="el-GR"/>
        </w:rPr>
        <w:t>ἐκ</w:t>
      </w:r>
      <w:r w:rsidRPr="0000534D">
        <w:rPr>
          <w:szCs w:val="24"/>
          <w:lang w:val="fr-FR"/>
        </w:rPr>
        <w:t xml:space="preserve"> </w:t>
      </w:r>
      <w:r w:rsidRPr="0000534D">
        <w:rPr>
          <w:szCs w:val="24"/>
          <w:lang w:val="el-GR"/>
        </w:rPr>
        <w:t>τοῦ</w:t>
      </w:r>
      <w:r w:rsidRPr="0000534D">
        <w:rPr>
          <w:szCs w:val="24"/>
          <w:lang w:val="fr-FR"/>
        </w:rPr>
        <w:t xml:space="preserve"> </w:t>
      </w:r>
      <w:r w:rsidRPr="0000534D">
        <w:rPr>
          <w:szCs w:val="24"/>
          <w:lang w:val="el-GR"/>
        </w:rPr>
        <w:t>πνεύματος</w:t>
      </w:r>
      <w:r w:rsidRPr="0000534D">
        <w:rPr>
          <w:szCs w:val="24"/>
          <w:lang w:val="fr-FR"/>
        </w:rPr>
        <w:t xml:space="preserve"> [</w:t>
      </w:r>
      <w:r>
        <w:rPr>
          <w:szCs w:val="24"/>
          <w:lang w:val="fr-FR"/>
        </w:rPr>
        <w:t xml:space="preserve"> </w:t>
      </w:r>
      <w:r w:rsidRPr="0000534D">
        <w:rPr>
          <w:szCs w:val="24"/>
          <w:lang w:val="fr-FR"/>
        </w:rPr>
        <w:t>de l’esprit</w:t>
      </w:r>
      <w:r>
        <w:rPr>
          <w:szCs w:val="24"/>
          <w:lang w:val="fr-FR"/>
        </w:rPr>
        <w:t xml:space="preserve"> </w:t>
      </w:r>
      <w:r w:rsidRPr="0000534D">
        <w:rPr>
          <w:szCs w:val="24"/>
          <w:lang w:val="fr-FR"/>
        </w:rPr>
        <w:t>], si on peut se réfèrer à l’Évangile de saint Jean (3,6).</w:t>
      </w:r>
    </w:p>
    <w:p w14:paraId="742554DB" w14:textId="77777777" w:rsidR="00FE571C" w:rsidRPr="0000534D" w:rsidRDefault="00FE571C" w:rsidP="00FE571C">
      <w:pPr>
        <w:widowControl w:val="0"/>
        <w:rPr>
          <w:szCs w:val="24"/>
          <w:lang w:val="fr-FR"/>
        </w:rPr>
      </w:pPr>
      <w:r w:rsidRPr="0000534D">
        <w:rPr>
          <w:szCs w:val="24"/>
          <w:lang w:val="fr-FR"/>
        </w:rPr>
        <w:t xml:space="preserve">  Martin Heidegger (1889-1976) et Jacques Lacan (1901-1981) – la différence de leurs âges est douze ans.</w:t>
      </w:r>
      <w:r w:rsidRPr="0000534D">
        <w:rPr>
          <w:rFonts w:hint="eastAsia"/>
          <w:szCs w:val="24"/>
          <w:lang w:val="fr-FR"/>
        </w:rPr>
        <w:t xml:space="preserve"> I</w:t>
      </w:r>
      <w:r w:rsidRPr="0000534D">
        <w:rPr>
          <w:szCs w:val="24"/>
          <w:lang w:val="fr-FR"/>
        </w:rPr>
        <w:t>ls sont nés, tous les deux, à l’année du boeuf selon le symbolisme sino-japonais du zodiaque. En effet, comme des boeufs, lentement, mais inlassablement, ils ne cessent pas de marcher autour du trou de la vérité de l’être, sans se soucier qu’ils tournent en rond, pour témoigner de ce trou dont le bord se dessine de plus en plus nettement au fur et et à mesure que leur marche-en-rond l’entoure et cerne. Cette pratique de topologuer la vérité de l’être – dire le lieu de sa vérité – trace le parcours de leur vie qu’ils ont vécu de façon la plus ap-propriée [</w:t>
      </w:r>
      <w:r>
        <w:rPr>
          <w:szCs w:val="24"/>
          <w:lang w:val="fr-FR"/>
        </w:rPr>
        <w:t xml:space="preserve"> </w:t>
      </w:r>
      <w:r w:rsidRPr="0000534D">
        <w:rPr>
          <w:szCs w:val="24"/>
          <w:lang w:val="fr-FR"/>
        </w:rPr>
        <w:t>eigentlich</w:t>
      </w:r>
      <w:r>
        <w:rPr>
          <w:szCs w:val="24"/>
          <w:lang w:val="fr-FR"/>
        </w:rPr>
        <w:t xml:space="preserve"> </w:t>
      </w:r>
      <w:r w:rsidRPr="0000534D">
        <w:rPr>
          <w:szCs w:val="24"/>
          <w:lang w:val="fr-FR"/>
        </w:rPr>
        <w:t>], c’est-à-dire, de sorte que l’être les ap-proprie. Voilà ce que voudrait dire la proposition que leur pas font la même topologie.</w:t>
      </w:r>
    </w:p>
    <w:p w14:paraId="57353BE9" w14:textId="77777777" w:rsidR="00FE571C" w:rsidRPr="0000534D" w:rsidRDefault="00FE571C" w:rsidP="00FE571C">
      <w:pPr>
        <w:widowControl w:val="0"/>
        <w:rPr>
          <w:szCs w:val="24"/>
          <w:lang w:val="fr-FR"/>
        </w:rPr>
      </w:pPr>
      <w:r w:rsidRPr="0000534D">
        <w:rPr>
          <w:szCs w:val="24"/>
          <w:lang w:val="fr-FR"/>
        </w:rPr>
        <w:t xml:space="preserve">  On se contenterait de dire en un mot que Lacan a subi l’influence de Heidegger. Certes. Mais que veut-il dire, ce « subir une influence » ? À ce propos, Heidegger (1951-52, p.39) dit :</w:t>
      </w:r>
    </w:p>
    <w:p w14:paraId="30483848" w14:textId="77777777" w:rsidR="00FE571C" w:rsidRPr="0000534D" w:rsidRDefault="00FE571C" w:rsidP="00FE571C">
      <w:pPr>
        <w:widowControl w:val="0"/>
        <w:rPr>
          <w:szCs w:val="24"/>
          <w:lang w:val="fr-FR"/>
        </w:rPr>
      </w:pPr>
    </w:p>
    <w:p w14:paraId="5DA3E571" w14:textId="77777777" w:rsidR="00FE571C" w:rsidRPr="0000534D" w:rsidRDefault="00FE571C" w:rsidP="00FE571C">
      <w:pPr>
        <w:widowControl w:val="0"/>
        <w:rPr>
          <w:szCs w:val="24"/>
          <w:lang w:val="de-DE"/>
        </w:rPr>
      </w:pPr>
      <w:r w:rsidRPr="0000534D">
        <w:rPr>
          <w:szCs w:val="24"/>
          <w:lang w:val="fr-FR"/>
        </w:rPr>
        <w:t xml:space="preserve">“Un penseur ne dépend pas d’un autre penseur, mais il dépend, quand il pense, de ce qui est à penser, c’est-à-dire, de l’être. Et c’est seulement pour autant qu’il dépend de l’être, qu’il peut être ouvert à l’in-flux de ce qu’un autre penseur a déjà pensé. </w:t>
      </w:r>
      <w:r w:rsidRPr="00B35328">
        <w:rPr>
          <w:szCs w:val="24"/>
          <w:lang w:val="de-DE"/>
        </w:rPr>
        <w:t xml:space="preserve">Donc de se laisser </w:t>
      </w:r>
      <w:r w:rsidRPr="00B35328">
        <w:rPr>
          <w:szCs w:val="24"/>
          <w:lang w:val="de-DE"/>
        </w:rPr>
        <w:lastRenderedPageBreak/>
        <w:t>in-fluencer est le privilège exclusif d’un penseur le plus grand”</w:t>
      </w:r>
      <w:r w:rsidRPr="00B35328">
        <w:rPr>
          <w:rFonts w:hint="eastAsia"/>
          <w:szCs w:val="24"/>
          <w:lang w:val="de-DE"/>
        </w:rPr>
        <w:t xml:space="preserve"> </w:t>
      </w:r>
      <w:r w:rsidRPr="0000534D">
        <w:rPr>
          <w:szCs w:val="24"/>
          <w:lang w:val="de-DE"/>
        </w:rPr>
        <w:t>[</w:t>
      </w:r>
      <w:r>
        <w:rPr>
          <w:szCs w:val="24"/>
          <w:lang w:val="de-DE"/>
        </w:rPr>
        <w:t xml:space="preserve"> </w:t>
      </w:r>
      <w:r w:rsidRPr="0000534D">
        <w:rPr>
          <w:szCs w:val="24"/>
          <w:lang w:val="de-DE"/>
        </w:rPr>
        <w:t>Ein Denker hängt nicht von einem Denker ab, sondern er hängt, wenn er denkt, dem zu-Denkenden, dem Sein, an. Und nur insoweit er dem Sein anhängt, kann er für das Einfließen des schon Gedachten der Denker offen sein. Es bleibt darum das ausschließliche Vorrecht der größten Denker</w:t>
      </w:r>
      <w:r>
        <w:rPr>
          <w:szCs w:val="24"/>
          <w:lang w:val="de-DE"/>
        </w:rPr>
        <w:t xml:space="preserve">, sich be-einflussen zu lassen </w:t>
      </w:r>
      <w:r w:rsidRPr="0000534D">
        <w:rPr>
          <w:szCs w:val="24"/>
          <w:lang w:val="de-DE"/>
        </w:rPr>
        <w:t>]</w:t>
      </w:r>
      <w:r>
        <w:rPr>
          <w:szCs w:val="24"/>
          <w:lang w:val="de-DE"/>
        </w:rPr>
        <w:t>.</w:t>
      </w:r>
    </w:p>
    <w:p w14:paraId="73A5FE3C" w14:textId="77777777" w:rsidR="00FE571C" w:rsidRPr="0000534D" w:rsidRDefault="00FE571C" w:rsidP="00FE571C">
      <w:pPr>
        <w:widowControl w:val="0"/>
        <w:rPr>
          <w:szCs w:val="24"/>
          <w:lang w:val="de-DE"/>
        </w:rPr>
      </w:pPr>
    </w:p>
    <w:p w14:paraId="42172A00" w14:textId="77777777" w:rsidR="00FE571C" w:rsidRPr="0000534D" w:rsidRDefault="00FE571C" w:rsidP="00FE571C">
      <w:pPr>
        <w:widowControl w:val="0"/>
        <w:rPr>
          <w:szCs w:val="24"/>
          <w:lang w:val="fr-FR"/>
        </w:rPr>
      </w:pPr>
      <w:r w:rsidRPr="0000534D">
        <w:rPr>
          <w:rFonts w:hint="eastAsia"/>
          <w:szCs w:val="24"/>
          <w:lang w:val="de-DE"/>
        </w:rPr>
        <w:t xml:space="preserve">  </w:t>
      </w:r>
      <w:r w:rsidRPr="0000534D">
        <w:rPr>
          <w:rFonts w:hint="eastAsia"/>
          <w:szCs w:val="24"/>
          <w:lang w:val="fr-FR"/>
        </w:rPr>
        <w:t xml:space="preserve">Après les </w:t>
      </w:r>
      <w:r w:rsidRPr="0000534D">
        <w:rPr>
          <w:szCs w:val="24"/>
          <w:lang w:val="fr-FR"/>
        </w:rPr>
        <w:t>démonstrations qui suivent, Heidegger ne se refusera plus à admettre que Lacan est son meilleur interlocuteur de son temps, même s’il n’est pas son meilleur « ami ».</w:t>
      </w:r>
    </w:p>
    <w:p w14:paraId="0DB3128D" w14:textId="77777777" w:rsidR="00FE571C" w:rsidRPr="0000534D" w:rsidRDefault="00FE571C" w:rsidP="00FE571C">
      <w:pPr>
        <w:widowControl w:val="0"/>
        <w:rPr>
          <w:szCs w:val="24"/>
          <w:lang w:val="fr-FR"/>
        </w:rPr>
      </w:pPr>
    </w:p>
    <w:p w14:paraId="75AAE5A7" w14:textId="77777777" w:rsidR="00FE571C" w:rsidRDefault="00FE571C" w:rsidP="00FE571C">
      <w:pPr>
        <w:widowControl w:val="0"/>
        <w:rPr>
          <w:sz w:val="32"/>
          <w:szCs w:val="32"/>
          <w:lang w:val="fr-FR"/>
        </w:rPr>
      </w:pPr>
    </w:p>
    <w:p w14:paraId="38393878" w14:textId="77777777" w:rsidR="00FE571C" w:rsidRDefault="00FE571C" w:rsidP="00FE571C">
      <w:pPr>
        <w:widowControl w:val="0"/>
        <w:rPr>
          <w:sz w:val="32"/>
          <w:szCs w:val="32"/>
          <w:lang w:val="fr-FR"/>
        </w:rPr>
      </w:pPr>
    </w:p>
    <w:p w14:paraId="063836BA" w14:textId="77777777" w:rsidR="00FE571C" w:rsidRDefault="00FE571C" w:rsidP="00FE571C">
      <w:pPr>
        <w:widowControl w:val="0"/>
        <w:rPr>
          <w:sz w:val="32"/>
          <w:szCs w:val="32"/>
          <w:lang w:val="fr-FR"/>
        </w:rPr>
      </w:pPr>
    </w:p>
    <w:p w14:paraId="35983CF6" w14:textId="77777777" w:rsidR="00FE571C" w:rsidRDefault="00FE571C" w:rsidP="00FE571C">
      <w:pPr>
        <w:widowControl w:val="0"/>
        <w:rPr>
          <w:sz w:val="32"/>
          <w:szCs w:val="32"/>
          <w:lang w:val="fr-FR"/>
        </w:rPr>
      </w:pPr>
    </w:p>
    <w:p w14:paraId="2C677678" w14:textId="77777777" w:rsidR="00FE571C" w:rsidRDefault="00FE571C" w:rsidP="00FE571C">
      <w:pPr>
        <w:widowControl w:val="0"/>
        <w:rPr>
          <w:sz w:val="32"/>
          <w:szCs w:val="32"/>
          <w:lang w:val="fr-FR"/>
        </w:rPr>
      </w:pPr>
    </w:p>
    <w:p w14:paraId="1838AFEA" w14:textId="77777777" w:rsidR="00FE571C" w:rsidRDefault="00FE571C" w:rsidP="00FE571C">
      <w:pPr>
        <w:widowControl w:val="0"/>
        <w:rPr>
          <w:sz w:val="32"/>
          <w:szCs w:val="32"/>
          <w:lang w:val="fr-FR"/>
        </w:rPr>
      </w:pPr>
    </w:p>
    <w:p w14:paraId="51C16113" w14:textId="77777777" w:rsidR="00FE571C" w:rsidRDefault="00FE571C" w:rsidP="00FE571C">
      <w:pPr>
        <w:widowControl w:val="0"/>
        <w:rPr>
          <w:sz w:val="32"/>
          <w:szCs w:val="32"/>
          <w:lang w:val="fr-FR"/>
        </w:rPr>
      </w:pPr>
    </w:p>
    <w:p w14:paraId="02B5F12B" w14:textId="77777777" w:rsidR="00FE571C" w:rsidRDefault="00FE571C" w:rsidP="00FE571C">
      <w:pPr>
        <w:widowControl w:val="0"/>
        <w:rPr>
          <w:sz w:val="32"/>
          <w:szCs w:val="32"/>
          <w:lang w:val="fr-FR"/>
        </w:rPr>
      </w:pPr>
    </w:p>
    <w:p w14:paraId="18F1BB3E" w14:textId="77777777" w:rsidR="00FE571C" w:rsidRDefault="00FE571C" w:rsidP="00FE571C">
      <w:pPr>
        <w:widowControl w:val="0"/>
        <w:rPr>
          <w:sz w:val="32"/>
          <w:szCs w:val="32"/>
          <w:lang w:val="fr-FR"/>
        </w:rPr>
      </w:pPr>
    </w:p>
    <w:p w14:paraId="0CA8EAFB" w14:textId="77777777" w:rsidR="00FE571C" w:rsidRDefault="00FE571C" w:rsidP="00FE571C">
      <w:pPr>
        <w:widowControl w:val="0"/>
        <w:rPr>
          <w:sz w:val="32"/>
          <w:szCs w:val="32"/>
          <w:lang w:val="fr-FR"/>
        </w:rPr>
      </w:pPr>
    </w:p>
    <w:p w14:paraId="474B652B" w14:textId="77777777" w:rsidR="00FE571C" w:rsidRDefault="00FE571C" w:rsidP="00FE571C">
      <w:pPr>
        <w:widowControl w:val="0"/>
        <w:rPr>
          <w:sz w:val="32"/>
          <w:szCs w:val="32"/>
          <w:lang w:val="fr-FR"/>
        </w:rPr>
      </w:pPr>
    </w:p>
    <w:p w14:paraId="3274EF20" w14:textId="77777777" w:rsidR="00FE571C" w:rsidRDefault="00FE571C" w:rsidP="00FE571C">
      <w:pPr>
        <w:widowControl w:val="0"/>
        <w:rPr>
          <w:sz w:val="32"/>
          <w:szCs w:val="32"/>
          <w:lang w:val="fr-FR"/>
        </w:rPr>
      </w:pPr>
    </w:p>
    <w:p w14:paraId="4B06638F" w14:textId="77777777" w:rsidR="00FE571C" w:rsidRDefault="00FE571C" w:rsidP="00FE571C">
      <w:pPr>
        <w:widowControl w:val="0"/>
        <w:rPr>
          <w:sz w:val="32"/>
          <w:szCs w:val="32"/>
          <w:lang w:val="fr-FR"/>
        </w:rPr>
      </w:pPr>
    </w:p>
    <w:p w14:paraId="4F2642FC" w14:textId="77777777" w:rsidR="00FE571C" w:rsidRDefault="00FE571C" w:rsidP="00FE571C">
      <w:pPr>
        <w:widowControl w:val="0"/>
        <w:rPr>
          <w:sz w:val="32"/>
          <w:szCs w:val="32"/>
          <w:lang w:val="fr-FR"/>
        </w:rPr>
      </w:pPr>
    </w:p>
    <w:p w14:paraId="09E495D1" w14:textId="77777777" w:rsidR="00FE571C" w:rsidRDefault="00FE571C" w:rsidP="00FE571C">
      <w:pPr>
        <w:widowControl w:val="0"/>
        <w:rPr>
          <w:sz w:val="32"/>
          <w:szCs w:val="32"/>
          <w:lang w:val="fr-FR"/>
        </w:rPr>
      </w:pPr>
    </w:p>
    <w:p w14:paraId="2154255B" w14:textId="77777777" w:rsidR="00FE571C" w:rsidRDefault="00FE571C" w:rsidP="00FE571C">
      <w:pPr>
        <w:widowControl w:val="0"/>
        <w:rPr>
          <w:sz w:val="32"/>
          <w:szCs w:val="32"/>
          <w:lang w:val="fr-FR"/>
        </w:rPr>
      </w:pPr>
    </w:p>
    <w:p w14:paraId="3429D0E7" w14:textId="77777777" w:rsidR="00FE571C" w:rsidRDefault="00FE571C" w:rsidP="00FE571C">
      <w:pPr>
        <w:widowControl w:val="0"/>
        <w:rPr>
          <w:sz w:val="32"/>
          <w:szCs w:val="32"/>
          <w:lang w:val="fr-FR"/>
        </w:rPr>
      </w:pPr>
    </w:p>
    <w:p w14:paraId="433FF447" w14:textId="77777777" w:rsidR="00FE571C" w:rsidRDefault="00FE571C" w:rsidP="00FE571C">
      <w:pPr>
        <w:widowControl w:val="0"/>
        <w:rPr>
          <w:sz w:val="32"/>
          <w:szCs w:val="32"/>
          <w:lang w:val="fr-FR"/>
        </w:rPr>
      </w:pPr>
    </w:p>
    <w:p w14:paraId="078B10C7" w14:textId="77777777" w:rsidR="00FE571C" w:rsidRDefault="00FE571C" w:rsidP="00FE571C">
      <w:pPr>
        <w:widowControl w:val="0"/>
        <w:rPr>
          <w:sz w:val="32"/>
          <w:szCs w:val="32"/>
          <w:lang w:val="fr-FR"/>
        </w:rPr>
      </w:pPr>
    </w:p>
    <w:p w14:paraId="7D0F529E" w14:textId="77777777" w:rsidR="00FE571C" w:rsidRDefault="00FE571C" w:rsidP="00FE571C">
      <w:pPr>
        <w:widowControl w:val="0"/>
        <w:rPr>
          <w:sz w:val="32"/>
          <w:szCs w:val="32"/>
          <w:lang w:val="fr-FR"/>
        </w:rPr>
      </w:pPr>
    </w:p>
    <w:p w14:paraId="05C8770D" w14:textId="77777777" w:rsidR="00FE571C" w:rsidRPr="00917805" w:rsidRDefault="00FE571C" w:rsidP="00FE571C">
      <w:pPr>
        <w:widowControl w:val="0"/>
        <w:rPr>
          <w:sz w:val="32"/>
          <w:szCs w:val="32"/>
          <w:lang w:val="fr-FR"/>
        </w:rPr>
      </w:pPr>
      <w:r w:rsidRPr="00917805">
        <w:rPr>
          <w:rFonts w:hint="eastAsia"/>
          <w:sz w:val="32"/>
          <w:szCs w:val="32"/>
          <w:lang w:val="fr-FR"/>
        </w:rPr>
        <w:lastRenderedPageBreak/>
        <w:t>LA PREMI</w:t>
      </w:r>
      <w:r w:rsidRPr="00917805">
        <w:rPr>
          <w:sz w:val="32"/>
          <w:szCs w:val="32"/>
          <w:lang w:val="fr-FR"/>
        </w:rPr>
        <w:t>ÈRE PARTIE : L’</w:t>
      </w:r>
      <w:r w:rsidRPr="00917805">
        <w:rPr>
          <w:strike/>
          <w:sz w:val="32"/>
          <w:szCs w:val="32"/>
          <w:lang w:val="fr-FR"/>
        </w:rPr>
        <w:t>ÊTRE</w:t>
      </w:r>
      <w:r w:rsidRPr="00917805">
        <w:rPr>
          <w:sz w:val="32"/>
          <w:szCs w:val="32"/>
          <w:lang w:val="fr-FR"/>
        </w:rPr>
        <w:t xml:space="preserve"> ET LE </w:t>
      </w:r>
      <w:r w:rsidRPr="00917805">
        <w:rPr>
          <w:strike/>
          <w:sz w:val="32"/>
          <w:szCs w:val="32"/>
          <w:lang w:val="fr-FR"/>
        </w:rPr>
        <w:t>PHALLUS</w:t>
      </w:r>
    </w:p>
    <w:p w14:paraId="768BF37A" w14:textId="77777777" w:rsidR="00FE571C" w:rsidRDefault="00FE571C" w:rsidP="00FE571C">
      <w:pPr>
        <w:widowControl w:val="0"/>
        <w:rPr>
          <w:lang w:val="fr-FR"/>
        </w:rPr>
      </w:pPr>
    </w:p>
    <w:p w14:paraId="720893A4" w14:textId="77777777" w:rsidR="00FE571C" w:rsidRPr="00917805" w:rsidRDefault="00FE571C" w:rsidP="00FE571C">
      <w:pPr>
        <w:widowControl w:val="0"/>
        <w:rPr>
          <w:sz w:val="28"/>
          <w:szCs w:val="28"/>
          <w:lang w:val="fr-FR"/>
        </w:rPr>
      </w:pPr>
      <w:r w:rsidRPr="00917805">
        <w:rPr>
          <w:rFonts w:hint="eastAsia"/>
          <w:sz w:val="28"/>
          <w:szCs w:val="28"/>
          <w:lang w:val="fr-FR"/>
        </w:rPr>
        <w:t>Cha</w:t>
      </w:r>
      <w:r w:rsidRPr="00917805">
        <w:rPr>
          <w:sz w:val="28"/>
          <w:szCs w:val="28"/>
          <w:lang w:val="fr-FR"/>
        </w:rPr>
        <w:t>pitre I. L’</w:t>
      </w:r>
      <w:r w:rsidRPr="00917805">
        <w:rPr>
          <w:strike/>
          <w:sz w:val="28"/>
          <w:szCs w:val="28"/>
          <w:lang w:val="fr-FR"/>
        </w:rPr>
        <w:t>être</w:t>
      </w:r>
      <w:r w:rsidRPr="00917805">
        <w:rPr>
          <w:sz w:val="28"/>
          <w:szCs w:val="28"/>
          <w:lang w:val="fr-FR"/>
        </w:rPr>
        <w:t xml:space="preserve"> et le </w:t>
      </w:r>
      <w:r w:rsidRPr="00917805">
        <w:rPr>
          <w:strike/>
          <w:sz w:val="28"/>
          <w:szCs w:val="28"/>
          <w:lang w:val="fr-FR"/>
        </w:rPr>
        <w:t>phallus</w:t>
      </w:r>
    </w:p>
    <w:p w14:paraId="4E14F263" w14:textId="77777777" w:rsidR="00FE571C" w:rsidRDefault="00FE571C" w:rsidP="00FE571C">
      <w:pPr>
        <w:widowControl w:val="0"/>
        <w:rPr>
          <w:lang w:val="fr-FR"/>
        </w:rPr>
      </w:pPr>
    </w:p>
    <w:p w14:paraId="14A3AAE4" w14:textId="77777777" w:rsidR="00FE571C" w:rsidRDefault="00FE571C" w:rsidP="00FE571C">
      <w:pPr>
        <w:widowControl w:val="0"/>
        <w:rPr>
          <w:lang w:val="fr-FR"/>
        </w:rPr>
      </w:pPr>
      <w:r>
        <w:rPr>
          <w:lang w:val="fr-FR"/>
        </w:rPr>
        <w:t>§ 1.1. L’ennui fondamental</w:t>
      </w:r>
    </w:p>
    <w:p w14:paraId="65DFA805" w14:textId="77777777" w:rsidR="00FE571C" w:rsidRDefault="00FE571C" w:rsidP="00FE571C">
      <w:pPr>
        <w:widowControl w:val="0"/>
        <w:rPr>
          <w:lang w:val="fr-FR"/>
        </w:rPr>
      </w:pPr>
    </w:p>
    <w:p w14:paraId="503DB4B0" w14:textId="77777777" w:rsidR="00FE571C" w:rsidRPr="00152BA7" w:rsidRDefault="00FE571C" w:rsidP="00FE571C">
      <w:pPr>
        <w:widowControl w:val="0"/>
        <w:rPr>
          <w:lang w:val="fr-FR"/>
        </w:rPr>
      </w:pPr>
      <w:r>
        <w:rPr>
          <w:rFonts w:hint="eastAsia"/>
          <w:lang w:val="fr-FR"/>
        </w:rPr>
        <w:t xml:space="preserve"> </w:t>
      </w:r>
      <w:r>
        <w:rPr>
          <w:lang w:val="fr-FR"/>
        </w:rPr>
        <w:t xml:space="preserve"> Comme nous l’avons vu, Heidegger se prononce sur la psychanalyse toujours de façon négative. </w:t>
      </w:r>
      <w:r w:rsidRPr="00152BA7">
        <w:rPr>
          <w:lang w:val="fr-FR"/>
        </w:rPr>
        <w:t>Voici un autre exemple (Heidegger, 1929-30, p.248) :</w:t>
      </w:r>
    </w:p>
    <w:p w14:paraId="6A499ADA" w14:textId="77777777" w:rsidR="00FE571C" w:rsidRPr="00152BA7" w:rsidRDefault="00FE571C" w:rsidP="00FE571C">
      <w:pPr>
        <w:widowControl w:val="0"/>
        <w:rPr>
          <w:lang w:val="fr-FR"/>
        </w:rPr>
      </w:pPr>
    </w:p>
    <w:p w14:paraId="24C69203" w14:textId="77777777" w:rsidR="00FE571C" w:rsidRDefault="00FE571C" w:rsidP="00FE571C">
      <w:pPr>
        <w:widowControl w:val="0"/>
        <w:rPr>
          <w:lang w:val="fr-FR"/>
        </w:rPr>
      </w:pPr>
      <w:r w:rsidRPr="00EA267A">
        <w:rPr>
          <w:lang w:val="fr-FR"/>
        </w:rPr>
        <w:t>“nous pouvons seule</w:t>
      </w:r>
      <w:r>
        <w:rPr>
          <w:lang w:val="fr-FR"/>
        </w:rPr>
        <w:t xml:space="preserve">ment poser la question de savoir si l’homme d’aujourd’hui ne réprime pas cet </w:t>
      </w:r>
      <w:r w:rsidRPr="00152BA7">
        <w:rPr>
          <w:i/>
          <w:lang w:val="fr-FR"/>
        </w:rPr>
        <w:t>ennui</w:t>
      </w:r>
      <w:r>
        <w:rPr>
          <w:lang w:val="fr-FR"/>
        </w:rPr>
        <w:t xml:space="preserve"> profond précisément dans et à cause de toute sa nature de l’homme d’aujourd’hui, et, c’est-à-dire, s’il ne se cache pas son être-là comme tel – malgré toute la psychologie et toute la psychanalyse, ou bien plutôt, précisément </w:t>
      </w:r>
      <w:r w:rsidRPr="00950C5F">
        <w:rPr>
          <w:i/>
          <w:lang w:val="fr-FR"/>
        </w:rPr>
        <w:t>à cause de</w:t>
      </w:r>
      <w:r>
        <w:rPr>
          <w:lang w:val="fr-FR"/>
        </w:rPr>
        <w:t xml:space="preserve"> cette psychologie qui se prétend aujourd’hui la psychologie-des-profondeurs </w:t>
      </w:r>
      <w:r w:rsidRPr="00950C5F">
        <w:rPr>
          <w:lang w:val="fr-FR"/>
        </w:rPr>
        <w:t>même”</w:t>
      </w:r>
      <w:r w:rsidRPr="00950C5F">
        <w:rPr>
          <w:rFonts w:hint="eastAsia"/>
          <w:lang w:val="fr-FR"/>
        </w:rPr>
        <w:t xml:space="preserve"> </w:t>
      </w:r>
      <w:r w:rsidRPr="00950C5F">
        <w:rPr>
          <w:lang w:val="fr-FR"/>
        </w:rPr>
        <w:t>[</w:t>
      </w:r>
      <w:r>
        <w:rPr>
          <w:lang w:val="fr-FR"/>
        </w:rPr>
        <w:t xml:space="preserve"> </w:t>
      </w:r>
      <w:r w:rsidRPr="00950C5F">
        <w:rPr>
          <w:lang w:val="fr-FR"/>
        </w:rPr>
        <w:t xml:space="preserve">wir können nur fragen, ob der heutige Mensch nicht gerade in und durch alle seine heutigen Menschkichkeiten jene tiefe Langeweile niederhält, und das heißt, ob er nicht sein Dasein als solches sich verbirgt – trotz all der Psychologie und Psychoanalyse, ja gerade </w:t>
      </w:r>
      <w:r w:rsidRPr="00950C5F">
        <w:rPr>
          <w:i/>
          <w:lang w:val="fr-FR"/>
        </w:rPr>
        <w:t>durch</w:t>
      </w:r>
      <w:r w:rsidRPr="00950C5F">
        <w:rPr>
          <w:lang w:val="fr-FR"/>
        </w:rPr>
        <w:t xml:space="preserve"> die Psychologie, die sich heute sogar als Tiefenpsychologie ausgibt</w:t>
      </w:r>
      <w:r>
        <w:rPr>
          <w:lang w:val="fr-FR"/>
        </w:rPr>
        <w:t xml:space="preserve"> </w:t>
      </w:r>
      <w:r w:rsidRPr="00950C5F">
        <w:rPr>
          <w:lang w:val="fr-FR"/>
        </w:rPr>
        <w:t>]</w:t>
      </w:r>
      <w:r>
        <w:rPr>
          <w:lang w:val="fr-FR"/>
        </w:rPr>
        <w:t>.</w:t>
      </w:r>
    </w:p>
    <w:p w14:paraId="70DC3762" w14:textId="77777777" w:rsidR="00FE571C" w:rsidRDefault="00FE571C" w:rsidP="00FE571C">
      <w:pPr>
        <w:widowControl w:val="0"/>
        <w:rPr>
          <w:lang w:val="fr-FR"/>
        </w:rPr>
      </w:pPr>
    </w:p>
    <w:p w14:paraId="4B459094" w14:textId="77777777" w:rsidR="00FE571C" w:rsidRDefault="00FE571C" w:rsidP="00FE571C">
      <w:pPr>
        <w:widowControl w:val="0"/>
        <w:rPr>
          <w:lang w:val="fr-FR"/>
        </w:rPr>
      </w:pPr>
      <w:r>
        <w:rPr>
          <w:rFonts w:hint="eastAsia"/>
          <w:lang w:val="fr-FR"/>
        </w:rPr>
        <w:t xml:space="preserve"> </w:t>
      </w:r>
      <w:r>
        <w:rPr>
          <w:lang w:val="fr-FR"/>
        </w:rPr>
        <w:t xml:space="preserve"> Bien sûr, au moment de son cours du semestre d’hiver 1929-1930, Heidegger ne peut pas être au courant de la simultanéité de la publication du </w:t>
      </w:r>
      <w:r w:rsidRPr="0024123B">
        <w:rPr>
          <w:i/>
          <w:lang w:val="fr-FR"/>
        </w:rPr>
        <w:t>Malaise dans la culture</w:t>
      </w:r>
      <w:r>
        <w:rPr>
          <w:lang w:val="fr-FR"/>
        </w:rPr>
        <w:t xml:space="preserve"> [ das Unbehagen in der Kultur ] de Freud.</w:t>
      </w:r>
    </w:p>
    <w:p w14:paraId="46C85FD9" w14:textId="77777777" w:rsidR="00FE571C" w:rsidRDefault="00FE571C" w:rsidP="00FE571C">
      <w:pPr>
        <w:widowControl w:val="0"/>
        <w:rPr>
          <w:lang w:val="fr-FR"/>
        </w:rPr>
      </w:pPr>
      <w:r>
        <w:rPr>
          <w:lang w:val="fr-FR"/>
        </w:rPr>
        <w:t xml:space="preserve">  Pourtant, ces deux termes, ennui [ Langeweile ] et malaise [ Unbehagen ], se subsument, tous les deux, sous le même concept de déplaisir [ Unlust ].</w:t>
      </w:r>
    </w:p>
    <w:p w14:paraId="1011D8C2" w14:textId="77777777" w:rsidR="00FE571C" w:rsidRDefault="00FE571C" w:rsidP="00FE571C">
      <w:pPr>
        <w:widowControl w:val="0"/>
        <w:rPr>
          <w:lang w:val="fr-FR"/>
        </w:rPr>
      </w:pPr>
      <w:r>
        <w:rPr>
          <w:lang w:val="fr-FR"/>
        </w:rPr>
        <w:t xml:space="preserve">  Ce que Heidegger appelle là l’ennui profond </w:t>
      </w:r>
      <w:r w:rsidRPr="00802B1B">
        <w:rPr>
          <w:lang w:val="fr-FR"/>
        </w:rPr>
        <w:t>[</w:t>
      </w:r>
      <w:r>
        <w:rPr>
          <w:lang w:val="fr-FR"/>
        </w:rPr>
        <w:t xml:space="preserve"> die tiefe </w:t>
      </w:r>
      <w:r w:rsidRPr="00802B1B">
        <w:rPr>
          <w:lang w:val="fr-FR"/>
        </w:rPr>
        <w:t>Langeweile</w:t>
      </w:r>
      <w:r>
        <w:rPr>
          <w:lang w:val="fr-FR"/>
        </w:rPr>
        <w:t xml:space="preserve"> </w:t>
      </w:r>
      <w:r w:rsidRPr="00802B1B">
        <w:rPr>
          <w:lang w:val="fr-FR"/>
        </w:rPr>
        <w:t>],</w:t>
      </w:r>
      <w:r>
        <w:rPr>
          <w:lang w:val="fr-FR"/>
        </w:rPr>
        <w:t xml:space="preserve"> est le long intervalle [ die lange Weile ] topologique où il n’y a aucun divertissement-étant qui puisse nous distraire de ce qui est à penser, c’est-à-dire, de l’être. Et cet intervalle n’est rien d’autre que le</w:t>
      </w:r>
      <w:r w:rsidRPr="00964B8A">
        <w:rPr>
          <w:lang w:val="fr-FR"/>
        </w:rPr>
        <w:t xml:space="preserve"> </w:t>
      </w:r>
      <w:r w:rsidRPr="00A05854">
        <w:rPr>
          <w:i/>
          <w:lang w:val="fr-FR"/>
        </w:rPr>
        <w:t>là</w:t>
      </w:r>
      <w:r w:rsidRPr="00964B8A">
        <w:rPr>
          <w:lang w:val="fr-FR"/>
        </w:rPr>
        <w:t xml:space="preserve"> </w:t>
      </w:r>
      <w:r>
        <w:rPr>
          <w:lang w:val="fr-FR"/>
        </w:rPr>
        <w:t xml:space="preserve">même de l’être-là, c’est-à-dire, ce lieu que Heidegger nomme aussi </w:t>
      </w:r>
      <w:r w:rsidRPr="008613C6">
        <w:rPr>
          <w:i/>
          <w:lang w:val="fr-FR"/>
        </w:rPr>
        <w:t>clairière</w:t>
      </w:r>
      <w:r>
        <w:rPr>
          <w:lang w:val="fr-FR"/>
        </w:rPr>
        <w:t xml:space="preserve"> – le lieu où se cache l’</w:t>
      </w:r>
      <w:r w:rsidRPr="00A05854">
        <w:rPr>
          <w:strike/>
          <w:lang w:val="fr-FR"/>
        </w:rPr>
        <w:t>être</w:t>
      </w:r>
      <w:r>
        <w:rPr>
          <w:lang w:val="fr-FR"/>
        </w:rPr>
        <w:t xml:space="preserve"> [ das</w:t>
      </w:r>
      <w:r w:rsidRPr="00CB1E8D">
        <w:rPr>
          <w:lang w:val="fr-FR"/>
        </w:rPr>
        <w:t xml:space="preserve"> </w:t>
      </w:r>
      <w:r w:rsidRPr="00CB1E8D">
        <w:rPr>
          <w:strike/>
          <w:lang w:val="fr-FR"/>
        </w:rPr>
        <w:t>Sein</w:t>
      </w:r>
      <w:r w:rsidRPr="001D59F8">
        <w:rPr>
          <w:lang w:val="fr-FR"/>
        </w:rPr>
        <w:t xml:space="preserve"> </w:t>
      </w:r>
      <w:r w:rsidRPr="00CB1E8D">
        <w:rPr>
          <w:lang w:val="fr-FR"/>
        </w:rPr>
        <w:t>]</w:t>
      </w:r>
      <w:r>
        <w:rPr>
          <w:lang w:val="fr-FR"/>
        </w:rPr>
        <w:t>.</w:t>
      </w:r>
    </w:p>
    <w:p w14:paraId="17B5448C" w14:textId="77777777" w:rsidR="00FE571C" w:rsidRPr="00950C5F" w:rsidRDefault="00FE571C" w:rsidP="00FE571C">
      <w:pPr>
        <w:widowControl w:val="0"/>
        <w:rPr>
          <w:lang w:val="fr-FR"/>
        </w:rPr>
      </w:pPr>
      <w:r>
        <w:rPr>
          <w:lang w:val="fr-FR"/>
        </w:rPr>
        <w:t xml:space="preserve">  D’autre part, ce que Freud appelle le malaise dans la culture, est l’ennui fondamental </w:t>
      </w:r>
      <w:r>
        <w:rPr>
          <w:lang w:val="fr-FR"/>
        </w:rPr>
        <w:lastRenderedPageBreak/>
        <w:t xml:space="preserve">qui se trouve dans l’essence humaine et qui est conditionné par l’impossibilité structurale de la pleine satisfaction pulsionnelle. Cet ennui, la psychanalyse ne le cache en aucun cas. Au contraire, Lacan (1968-69, p.226) le mettra à ciel ouvert avec sa formule du « </w:t>
      </w:r>
      <w:r w:rsidRPr="00FA7C38">
        <w:rPr>
          <w:i/>
          <w:lang w:val="fr-FR"/>
        </w:rPr>
        <w:t>il n’y a pas</w:t>
      </w:r>
      <w:r>
        <w:rPr>
          <w:lang w:val="fr-FR"/>
        </w:rPr>
        <w:t xml:space="preserve"> de rapport sexuel ».</w:t>
      </w:r>
    </w:p>
    <w:p w14:paraId="20137FEF" w14:textId="77777777" w:rsidR="00FE571C" w:rsidRDefault="00FE571C" w:rsidP="00FE571C">
      <w:pPr>
        <w:widowControl w:val="0"/>
        <w:rPr>
          <w:lang w:val="fr-FR"/>
        </w:rPr>
      </w:pPr>
      <w:r>
        <w:rPr>
          <w:lang w:val="fr-FR"/>
        </w:rPr>
        <w:t xml:space="preserve">  Dans ce premier chapitre, pour formaliser le « </w:t>
      </w:r>
      <w:r w:rsidRPr="00FA7C38">
        <w:rPr>
          <w:i/>
          <w:lang w:val="fr-FR"/>
        </w:rPr>
        <w:t>il n’y a pas</w:t>
      </w:r>
      <w:r>
        <w:rPr>
          <w:lang w:val="fr-FR"/>
        </w:rPr>
        <w:t xml:space="preserve"> de rapport sexuel », nous introduisons un nouveau mathème </w:t>
      </w:r>
      <w:r w:rsidRPr="00C814BD">
        <w:rPr>
          <w:rFonts w:ascii="Cambria Math" w:hAnsi="Cambria Math"/>
          <w:strike/>
          <w:lang w:val="el-GR"/>
        </w:rPr>
        <w:t>φ</w:t>
      </w:r>
      <w:r>
        <w:rPr>
          <w:lang w:val="fr-FR"/>
        </w:rPr>
        <w:t xml:space="preserve">. La barre qui rature la lettre </w:t>
      </w:r>
      <w:r w:rsidRPr="001A2C73">
        <w:rPr>
          <w:rFonts w:ascii="Cambria Math" w:hAnsi="Cambria Math"/>
          <w:lang w:val="el-GR"/>
        </w:rPr>
        <w:t>φ</w:t>
      </w:r>
      <w:r w:rsidRPr="001A2C73">
        <w:rPr>
          <w:lang w:val="fr-FR"/>
        </w:rPr>
        <w:t xml:space="preserve"> </w:t>
      </w:r>
      <w:r>
        <w:rPr>
          <w:lang w:val="fr-FR"/>
        </w:rPr>
        <w:t xml:space="preserve">devrait être écrite en oblique comme </w:t>
      </w:r>
      <w:r w:rsidRPr="001A2C73">
        <w:rPr>
          <w:i/>
          <w:lang w:val="fr-FR"/>
        </w:rPr>
        <w:t>$</w:t>
      </w:r>
      <w:r>
        <w:rPr>
          <w:lang w:val="fr-FR"/>
        </w:rPr>
        <w:t xml:space="preserve"> ou Ⱥ, mais nous employons ici le symbole </w:t>
      </w:r>
      <w:r w:rsidRPr="00C814BD">
        <w:rPr>
          <w:rFonts w:ascii="Cambria Math" w:hAnsi="Cambria Math"/>
          <w:strike/>
          <w:lang w:val="el-GR"/>
        </w:rPr>
        <w:t>φ</w:t>
      </w:r>
      <w:r>
        <w:rPr>
          <w:lang w:val="fr-FR"/>
        </w:rPr>
        <w:t xml:space="preserve"> pour la raison de facilité technique. Et nous démontrons l’équivalence :</w:t>
      </w:r>
    </w:p>
    <w:p w14:paraId="271FBBD5" w14:textId="77777777" w:rsidR="00FE571C" w:rsidRDefault="00FE571C" w:rsidP="00FE571C">
      <w:pPr>
        <w:widowControl w:val="0"/>
        <w:rPr>
          <w:lang w:val="fr-FR"/>
        </w:rPr>
      </w:pPr>
    </w:p>
    <w:p w14:paraId="0775A337" w14:textId="77777777" w:rsidR="00FE571C" w:rsidRPr="00DA1ED3" w:rsidRDefault="00FE571C" w:rsidP="00FE571C">
      <w:pPr>
        <w:widowControl w:val="0"/>
        <w:jc w:val="center"/>
        <w:rPr>
          <w:lang w:val="fr-FR"/>
        </w:rPr>
      </w:pPr>
      <w:r w:rsidRPr="00C814BD">
        <w:rPr>
          <w:rFonts w:ascii="Cambria Math" w:hAnsi="Cambria Math"/>
          <w:strike/>
          <w:lang w:val="el-GR"/>
        </w:rPr>
        <w:t>φ</w:t>
      </w:r>
      <w:r w:rsidRPr="00DA1ED3">
        <w:rPr>
          <w:lang w:val="fr-FR"/>
        </w:rPr>
        <w:t xml:space="preserve"> </w:t>
      </w:r>
      <w:r>
        <w:rPr>
          <w:lang w:val="fr-FR"/>
        </w:rPr>
        <w:t xml:space="preserve">≡ </w:t>
      </w:r>
      <w:r>
        <w:rPr>
          <w:strike/>
          <w:lang w:val="fr-FR"/>
        </w:rPr>
        <w:t>être</w:t>
      </w:r>
    </w:p>
    <w:p w14:paraId="4703175F" w14:textId="77777777" w:rsidR="00FE571C" w:rsidRDefault="00FE571C" w:rsidP="00FE571C">
      <w:pPr>
        <w:widowControl w:val="0"/>
        <w:rPr>
          <w:lang w:val="fr-FR"/>
        </w:rPr>
      </w:pPr>
    </w:p>
    <w:p w14:paraId="5CA47FA9" w14:textId="77777777" w:rsidR="00FE571C" w:rsidRDefault="00FE571C" w:rsidP="00FE571C">
      <w:pPr>
        <w:widowControl w:val="0"/>
        <w:rPr>
          <w:lang w:val="fr-FR"/>
        </w:rPr>
      </w:pPr>
      <w:r>
        <w:rPr>
          <w:rFonts w:hint="eastAsia"/>
          <w:lang w:val="fr-FR"/>
        </w:rPr>
        <w:t xml:space="preserve">  E</w:t>
      </w:r>
      <w:r>
        <w:rPr>
          <w:lang w:val="fr-FR"/>
        </w:rPr>
        <w:t xml:space="preserve">nsuite, pour </w:t>
      </w:r>
      <w:r>
        <w:rPr>
          <w:rFonts w:hint="eastAsia"/>
          <w:lang w:val="fr-FR"/>
        </w:rPr>
        <w:t xml:space="preserve">un </w:t>
      </w:r>
      <w:r>
        <w:rPr>
          <w:lang w:val="fr-FR"/>
        </w:rPr>
        <w:t xml:space="preserve">corollaire de ce théorème-là, nous démontrons l’équivalence structurale de ce que Heidegger appelle </w:t>
      </w:r>
      <w:r w:rsidRPr="00ED464D">
        <w:rPr>
          <w:i/>
          <w:lang w:val="fr-FR"/>
        </w:rPr>
        <w:t>Ereignis</w:t>
      </w:r>
      <w:r>
        <w:rPr>
          <w:lang w:val="fr-FR"/>
        </w:rPr>
        <w:t xml:space="preserve"> et de ce que Lacan appelle symptôme ou sinthome.</w:t>
      </w:r>
    </w:p>
    <w:p w14:paraId="2DC262AB" w14:textId="77777777" w:rsidR="00FE571C" w:rsidRDefault="00FE571C" w:rsidP="00FE571C">
      <w:pPr>
        <w:rPr>
          <w:lang w:val="fr-FR"/>
        </w:rPr>
      </w:pPr>
    </w:p>
    <w:p w14:paraId="154FFFA8" w14:textId="77777777" w:rsidR="00FE571C" w:rsidRDefault="00FE571C" w:rsidP="00FE571C">
      <w:pPr>
        <w:rPr>
          <w:lang w:val="fr-FR"/>
        </w:rPr>
      </w:pPr>
    </w:p>
    <w:p w14:paraId="390F9916" w14:textId="77777777" w:rsidR="00FE571C" w:rsidRDefault="00FE571C" w:rsidP="00FE571C">
      <w:pPr>
        <w:rPr>
          <w:lang w:val="fr-FR"/>
        </w:rPr>
      </w:pPr>
      <w:r>
        <w:rPr>
          <w:lang w:val="fr-FR"/>
        </w:rPr>
        <w:t>§</w:t>
      </w:r>
      <w:r>
        <w:rPr>
          <w:rFonts w:hint="eastAsia"/>
          <w:lang w:val="fr-FR"/>
        </w:rPr>
        <w:t xml:space="preserve"> 1</w:t>
      </w:r>
      <w:r>
        <w:rPr>
          <w:lang w:val="fr-FR"/>
        </w:rPr>
        <w:t>.2. La structure de discours</w:t>
      </w:r>
    </w:p>
    <w:p w14:paraId="2670BEA8" w14:textId="77777777" w:rsidR="00FE571C" w:rsidRDefault="00FE571C" w:rsidP="00FE571C">
      <w:pPr>
        <w:rPr>
          <w:lang w:val="fr-FR"/>
        </w:rPr>
      </w:pPr>
    </w:p>
    <w:p w14:paraId="4E4EE874" w14:textId="77777777" w:rsidR="00FE571C" w:rsidRDefault="00FE571C" w:rsidP="00FE571C">
      <w:pPr>
        <w:rPr>
          <w:lang w:val="fr-FR"/>
        </w:rPr>
      </w:pPr>
      <w:r>
        <w:rPr>
          <w:lang w:val="fr-FR"/>
        </w:rPr>
        <w:t>§ 1.2.1. Le discours de l’analyste en tant que le retour du refoulé</w:t>
      </w:r>
    </w:p>
    <w:p w14:paraId="44389789" w14:textId="77777777" w:rsidR="00FE571C" w:rsidRDefault="00FE571C" w:rsidP="00FE571C">
      <w:pPr>
        <w:rPr>
          <w:lang w:val="fr-FR"/>
        </w:rPr>
      </w:pPr>
    </w:p>
    <w:p w14:paraId="4A1A441A" w14:textId="77777777" w:rsidR="00FE571C" w:rsidRPr="005951D7" w:rsidRDefault="00FE571C" w:rsidP="00FE571C">
      <w:pPr>
        <w:rPr>
          <w:lang w:val="fr-FR"/>
        </w:rPr>
      </w:pPr>
      <w:r>
        <w:rPr>
          <w:lang w:val="fr-FR"/>
        </w:rPr>
        <w:t xml:space="preserve">  Pour introduire le mathème </w:t>
      </w:r>
      <w:r w:rsidRPr="00C814BD">
        <w:rPr>
          <w:rFonts w:ascii="Cambria Math" w:hAnsi="Cambria Math"/>
          <w:strike/>
          <w:lang w:val="el-GR"/>
        </w:rPr>
        <w:t>φ</w:t>
      </w:r>
      <w:r>
        <w:rPr>
          <w:lang w:val="fr-FR"/>
        </w:rPr>
        <w:t>, supposons d’abord : s’il y avait à l’origine le rapport sexuel. Alors nous pourrions tracer une figure naïve à l’exemple de Lacan (1962-63, p.336-338) :</w:t>
      </w:r>
    </w:p>
    <w:p w14:paraId="6CB37169" w14:textId="77777777" w:rsidR="00FE571C" w:rsidRDefault="00FE571C" w:rsidP="00FE571C">
      <w:pPr>
        <w:rPr>
          <w:lang w:val="fr-FR"/>
        </w:rPr>
      </w:pPr>
    </w:p>
    <w:p w14:paraId="3B12AC6D" w14:textId="77777777" w:rsidR="00FE571C" w:rsidRDefault="00FE571C" w:rsidP="00FE571C">
      <w:pPr>
        <w:rPr>
          <w:lang w:val="fr-FR"/>
        </w:rPr>
      </w:pPr>
      <w:r>
        <w:rPr>
          <w:noProof/>
        </w:rPr>
        <w:drawing>
          <wp:anchor distT="0" distB="0" distL="114300" distR="114300" simplePos="0" relativeHeight="251688960" behindDoc="0" locked="0" layoutInCell="1" allowOverlap="1" wp14:anchorId="550DEDB3" wp14:editId="1264D395">
            <wp:simplePos x="901700" y="2095500"/>
            <wp:positionH relativeFrom="margin">
              <wp:align>center</wp:align>
            </wp:positionH>
            <wp:positionV relativeFrom="line">
              <wp:posOffset>0</wp:posOffset>
            </wp:positionV>
            <wp:extent cx="1691640" cy="1014480"/>
            <wp:effectExtent l="0" t="0" r="381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 y avait le rapport sexuel.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1640" cy="1014480"/>
                    </a:xfrm>
                    <a:prstGeom prst="rect">
                      <a:avLst/>
                    </a:prstGeom>
                  </pic:spPr>
                </pic:pic>
              </a:graphicData>
            </a:graphic>
            <wp14:sizeRelH relativeFrom="margin">
              <wp14:pctWidth>0</wp14:pctWidth>
            </wp14:sizeRelH>
            <wp14:sizeRelV relativeFrom="margin">
              <wp14:pctHeight>0</wp14:pctHeight>
            </wp14:sizeRelV>
          </wp:anchor>
        </w:drawing>
      </w:r>
    </w:p>
    <w:p w14:paraId="566D9EFF" w14:textId="77777777" w:rsidR="00FE571C" w:rsidRDefault="00FE571C" w:rsidP="00FE571C">
      <w:pPr>
        <w:rPr>
          <w:lang w:val="fr-FR"/>
        </w:rPr>
      </w:pPr>
    </w:p>
    <w:p w14:paraId="46798ED4" w14:textId="77777777" w:rsidR="00FE571C" w:rsidRDefault="00FE571C" w:rsidP="00FE571C">
      <w:pPr>
        <w:rPr>
          <w:lang w:val="fr-FR"/>
        </w:rPr>
      </w:pPr>
    </w:p>
    <w:p w14:paraId="40692DF6" w14:textId="77777777" w:rsidR="00FE571C" w:rsidRDefault="00FE571C" w:rsidP="00FE571C">
      <w:pPr>
        <w:rPr>
          <w:lang w:val="fr-FR"/>
        </w:rPr>
      </w:pPr>
    </w:p>
    <w:p w14:paraId="1E151321" w14:textId="77777777" w:rsidR="00FE571C" w:rsidRDefault="00FE571C" w:rsidP="00FE571C">
      <w:pPr>
        <w:rPr>
          <w:lang w:val="fr-FR"/>
        </w:rPr>
      </w:pPr>
    </w:p>
    <w:p w14:paraId="298BADE2" w14:textId="77777777" w:rsidR="00FE571C" w:rsidRDefault="00FE571C" w:rsidP="00FE571C">
      <w:pPr>
        <w:widowControl w:val="0"/>
        <w:rPr>
          <w:lang w:val="fr-FR"/>
        </w:rPr>
      </w:pPr>
      <w:r>
        <w:rPr>
          <w:rFonts w:hint="eastAsia"/>
          <w:lang w:val="fr-FR"/>
        </w:rPr>
        <w:t xml:space="preserve">  </w:t>
      </w:r>
      <w:r>
        <w:rPr>
          <w:lang w:val="fr-FR"/>
        </w:rPr>
        <w:t>Lacan nous présente d</w:t>
      </w:r>
      <w:r>
        <w:rPr>
          <w:rFonts w:hint="eastAsia"/>
          <w:lang w:val="fr-FR"/>
        </w:rPr>
        <w:t>e temps en temps</w:t>
      </w:r>
      <w:r>
        <w:rPr>
          <w:lang w:val="fr-FR"/>
        </w:rPr>
        <w:t xml:space="preserve"> de telles figures à la manière du diagramme de </w:t>
      </w:r>
      <w:r>
        <w:rPr>
          <w:lang w:val="fr-FR"/>
        </w:rPr>
        <w:lastRenderedPageBreak/>
        <w:t>Venn qu’il appelle aussi cercles d’Euler (Lacan, 1962-63, p.337). Mais pour Lacan, un cercle ne représente pas un ensemble, mais un domaine délimité par des arcs correspondra à une place dans la structure de discours.</w:t>
      </w:r>
    </w:p>
    <w:p w14:paraId="6E9A8938" w14:textId="77777777" w:rsidR="00FE571C" w:rsidRDefault="00FE571C" w:rsidP="00FE571C">
      <w:pPr>
        <w:rPr>
          <w:lang w:val="fr-FR"/>
        </w:rPr>
      </w:pPr>
      <w:r>
        <w:rPr>
          <w:rFonts w:hint="eastAsia"/>
          <w:lang w:val="fr-FR"/>
        </w:rPr>
        <w:t xml:space="preserve">  </w:t>
      </w:r>
      <w:r>
        <w:rPr>
          <w:lang w:val="fr-FR"/>
        </w:rPr>
        <w:t>L</w:t>
      </w:r>
      <w:r>
        <w:rPr>
          <w:rFonts w:hint="eastAsia"/>
          <w:lang w:val="fr-FR"/>
        </w:rPr>
        <w:t>a lettre</w:t>
      </w:r>
      <w:r>
        <w:rPr>
          <w:lang w:val="fr-FR"/>
        </w:rPr>
        <w:t xml:space="preserve"> </w:t>
      </w:r>
      <w:r w:rsidRPr="00E4526E">
        <w:rPr>
          <w:rFonts w:ascii="Cambria Math" w:hAnsi="Cambria Math"/>
          <w:lang w:val="el-GR"/>
        </w:rPr>
        <w:t>φ</w:t>
      </w:r>
      <w:r w:rsidRPr="00062C8F">
        <w:rPr>
          <w:lang w:val="fr-FR"/>
        </w:rPr>
        <w:t xml:space="preserve"> </w:t>
      </w:r>
      <w:r>
        <w:rPr>
          <w:lang w:val="fr-FR"/>
        </w:rPr>
        <w:t xml:space="preserve">dans l’enseignement de Lacan est le mathème du phallus. </w:t>
      </w:r>
    </w:p>
    <w:p w14:paraId="398F2C8B" w14:textId="77777777" w:rsidR="00FE571C" w:rsidRPr="00E4526E" w:rsidRDefault="00FE571C" w:rsidP="00FE571C">
      <w:pPr>
        <w:rPr>
          <w:lang w:val="fr-FR"/>
        </w:rPr>
      </w:pPr>
      <w:r>
        <w:rPr>
          <w:lang w:val="fr-FR"/>
        </w:rPr>
        <w:t xml:space="preserve">  Pour un argument préalable, raisonnons d’abord de façon tout à fait naïve : s’il y avait le phallus dans l’intersection du sujet et de l’Autre et qu’il y avait le rapport sexuel du sujet avec l’Autre grâce à ce phallus, on aurait une satisfaction complète de la pulsion sexuelle. La jouissance qui en résulterait ne serait pas un plaisir fugitif qu’un acte coïtal pourrait procurer, mais pour en avoir l’idée, il faudrait nous imaginer la jouissance mythique que l’homme aurait eue dans son rapport avec Dieu dans le jardin d’Éden, ou la jouissance aussi mythique que le foetus aurait eue dans son rapport intra-utérine avec sa mère (</w:t>
      </w:r>
      <w:r w:rsidRPr="00916386">
        <w:rPr>
          <w:i/>
          <w:lang w:val="fr-FR"/>
        </w:rPr>
        <w:t>cf</w:t>
      </w:r>
      <w:r>
        <w:rPr>
          <w:lang w:val="fr-FR"/>
        </w:rPr>
        <w:t xml:space="preserve">. Freud, 1926, p.166). </w:t>
      </w:r>
    </w:p>
    <w:p w14:paraId="44ACAC6F" w14:textId="77777777" w:rsidR="00FE571C" w:rsidRDefault="00FE571C" w:rsidP="00FE571C">
      <w:pPr>
        <w:rPr>
          <w:lang w:val="fr-FR"/>
        </w:rPr>
      </w:pPr>
      <w:r>
        <w:rPr>
          <w:lang w:val="fr-FR"/>
        </w:rPr>
        <w:t xml:space="preserve">  En tout cas, il est évident qu’une telle jouissance pleine ne peut pas avoir lieu, quelle que chance on puisse avoir dans sa vie. Donc, par une </w:t>
      </w:r>
      <w:r w:rsidRPr="00E15E14">
        <w:rPr>
          <w:i/>
          <w:lang w:val="fr-FR"/>
        </w:rPr>
        <w:t>reductio ad absurdum</w:t>
      </w:r>
      <w:r>
        <w:rPr>
          <w:lang w:val="fr-FR"/>
        </w:rPr>
        <w:t xml:space="preserve">, on peut conclure qu’il n’y a pas de phallus qui puisse réaliser le rapport sexuel du sujet avec l’Autre : </w:t>
      </w:r>
      <w:r w:rsidRPr="00C814BD">
        <w:rPr>
          <w:rFonts w:ascii="Cambria Math" w:hAnsi="Cambria Math"/>
          <w:strike/>
          <w:lang w:val="el-GR"/>
        </w:rPr>
        <w:t>φ</w:t>
      </w:r>
      <w:r>
        <w:rPr>
          <w:lang w:val="fr-FR"/>
        </w:rPr>
        <w:t>.</w:t>
      </w:r>
    </w:p>
    <w:p w14:paraId="2F5FF34B" w14:textId="77777777" w:rsidR="00FE571C" w:rsidRDefault="00FE571C" w:rsidP="00FE571C">
      <w:pPr>
        <w:rPr>
          <w:lang w:val="fr-FR"/>
        </w:rPr>
      </w:pPr>
      <w:r>
        <w:rPr>
          <w:rFonts w:hint="eastAsia"/>
          <w:lang w:val="fr-FR"/>
        </w:rPr>
        <w:t xml:space="preserve"> </w:t>
      </w:r>
      <w:r>
        <w:rPr>
          <w:lang w:val="fr-FR"/>
        </w:rPr>
        <w:t xml:space="preserve"> Pourtant, dès sa naissance, le sujet a des relations avec l’Autre : la mère donne le sein à son bébé, celui-ci lui fait cadeau d’excréménts pour le signe de fonctionnement de ses organes vitaux, et la mère et l’enfant s’échangent entre eux les regards ainsi que les voix. Donc, à la place du rapport sexuel qu’il n’y a pas, il y a des relations entre le sujet et l’Autre par l’intermédiaire des objets partiels que Lacan subsume sous le concept de l’objet </w:t>
      </w:r>
      <w:r w:rsidRPr="00D43AC6">
        <w:rPr>
          <w:i/>
          <w:lang w:val="fr-FR"/>
        </w:rPr>
        <w:t>a</w:t>
      </w:r>
      <w:r>
        <w:rPr>
          <w:lang w:val="fr-FR"/>
        </w:rPr>
        <w:t> :</w:t>
      </w:r>
    </w:p>
    <w:p w14:paraId="0F055D57" w14:textId="77777777" w:rsidR="00FE571C" w:rsidRDefault="00FE571C" w:rsidP="00FE571C">
      <w:pPr>
        <w:rPr>
          <w:lang w:val="fr-FR"/>
        </w:rPr>
      </w:pPr>
    </w:p>
    <w:p w14:paraId="5BDA84F5" w14:textId="77777777" w:rsidR="00FE571C" w:rsidRDefault="00FE571C" w:rsidP="00FE571C">
      <w:pPr>
        <w:rPr>
          <w:lang w:val="fr-FR"/>
        </w:rPr>
      </w:pPr>
      <w:r>
        <w:rPr>
          <w:noProof/>
        </w:rPr>
        <w:drawing>
          <wp:anchor distT="0" distB="0" distL="114300" distR="114300" simplePos="0" relativeHeight="251698176" behindDoc="0" locked="0" layoutInCell="1" allowOverlap="1" wp14:anchorId="4115AFA7" wp14:editId="7800802B">
            <wp:simplePos x="0" y="0"/>
            <wp:positionH relativeFrom="margin">
              <wp:align>center</wp:align>
            </wp:positionH>
            <wp:positionV relativeFrom="line">
              <wp:posOffset>0</wp:posOffset>
            </wp:positionV>
            <wp:extent cx="2297520" cy="1393200"/>
            <wp:effectExtent l="0" t="0" r="762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égénital.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7520" cy="1393200"/>
                    </a:xfrm>
                    <a:prstGeom prst="rect">
                      <a:avLst/>
                    </a:prstGeom>
                  </pic:spPr>
                </pic:pic>
              </a:graphicData>
            </a:graphic>
            <wp14:sizeRelH relativeFrom="margin">
              <wp14:pctWidth>0</wp14:pctWidth>
            </wp14:sizeRelH>
            <wp14:sizeRelV relativeFrom="margin">
              <wp14:pctHeight>0</wp14:pctHeight>
            </wp14:sizeRelV>
          </wp:anchor>
        </w:drawing>
      </w:r>
    </w:p>
    <w:p w14:paraId="692B873D" w14:textId="77777777" w:rsidR="00FE571C" w:rsidRDefault="00FE571C" w:rsidP="00FE571C">
      <w:pPr>
        <w:rPr>
          <w:lang w:val="fr-FR"/>
        </w:rPr>
      </w:pPr>
    </w:p>
    <w:p w14:paraId="45F02001" w14:textId="77777777" w:rsidR="00FE571C" w:rsidRDefault="00FE571C" w:rsidP="00FE571C">
      <w:pPr>
        <w:rPr>
          <w:lang w:val="fr-FR"/>
        </w:rPr>
      </w:pPr>
    </w:p>
    <w:p w14:paraId="28088EF8" w14:textId="77777777" w:rsidR="00FE571C" w:rsidRDefault="00FE571C" w:rsidP="00FE571C">
      <w:pPr>
        <w:rPr>
          <w:lang w:val="fr-FR"/>
        </w:rPr>
      </w:pPr>
    </w:p>
    <w:p w14:paraId="6B619A4E" w14:textId="77777777" w:rsidR="00FE571C" w:rsidRDefault="00FE571C" w:rsidP="00FE571C">
      <w:pPr>
        <w:rPr>
          <w:lang w:val="fr-FR"/>
        </w:rPr>
      </w:pPr>
    </w:p>
    <w:p w14:paraId="1A6996DA" w14:textId="77777777" w:rsidR="00FE571C" w:rsidRDefault="00FE571C" w:rsidP="00FE571C">
      <w:pPr>
        <w:rPr>
          <w:lang w:val="fr-FR"/>
        </w:rPr>
      </w:pPr>
    </w:p>
    <w:p w14:paraId="5FCCEE0E" w14:textId="77777777" w:rsidR="00FE571C" w:rsidRPr="0092554E" w:rsidRDefault="00FE571C" w:rsidP="00FE571C">
      <w:pPr>
        <w:widowControl w:val="0"/>
        <w:rPr>
          <w:lang w:val="fr-FR"/>
        </w:rPr>
      </w:pPr>
      <w:r>
        <w:rPr>
          <w:lang w:val="fr-FR"/>
        </w:rPr>
        <w:t xml:space="preserve">  De telles relations du sujet avec l’Autre médiatisées par l’objet </w:t>
      </w:r>
      <w:r w:rsidRPr="00DA78A3">
        <w:rPr>
          <w:i/>
          <w:lang w:val="fr-FR"/>
        </w:rPr>
        <w:t>a</w:t>
      </w:r>
      <w:r>
        <w:rPr>
          <w:lang w:val="fr-FR"/>
        </w:rPr>
        <w:t xml:space="preserve"> produisent une </w:t>
      </w:r>
      <w:r>
        <w:rPr>
          <w:lang w:val="fr-FR"/>
        </w:rPr>
        <w:lastRenderedPageBreak/>
        <w:t xml:space="preserve">satisfaction substitutive [Ersatzbefriedigung] (Freud, par ex., 1926, p.142) – </w:t>
      </w:r>
      <w:r w:rsidRPr="00973BF6">
        <w:rPr>
          <w:i/>
          <w:lang w:val="fr-FR"/>
        </w:rPr>
        <w:t>Ersatz</w:t>
      </w:r>
      <w:r>
        <w:rPr>
          <w:lang w:val="fr-FR"/>
        </w:rPr>
        <w:t xml:space="preserve"> pour la jouissance</w:t>
      </w:r>
      <w:r>
        <w:rPr>
          <w:rFonts w:hint="eastAsia"/>
          <w:lang w:val="fr-FR"/>
        </w:rPr>
        <w:t xml:space="preserve"> originaire </w:t>
      </w:r>
      <w:r>
        <w:rPr>
          <w:lang w:val="fr-FR"/>
        </w:rPr>
        <w:t>et pleine qui ne peut pas avoir lieu. Pourtant, même si ce qu’on peut avoir là n’est qu’un ersatz, on tient à cette jouissance substitutive et partielle. C’est ce que Freud appelle la fixation à l’organisation prégénitale de la vie sexuelle (</w:t>
      </w:r>
      <w:r w:rsidRPr="00A52830">
        <w:rPr>
          <w:i/>
          <w:lang w:val="fr-FR"/>
        </w:rPr>
        <w:t>cf</w:t>
      </w:r>
      <w:r>
        <w:rPr>
          <w:lang w:val="fr-FR"/>
        </w:rPr>
        <w:t>. Freud, 1913, pp.443 et 447).</w:t>
      </w:r>
    </w:p>
    <w:p w14:paraId="53D56627" w14:textId="77777777" w:rsidR="00FE571C" w:rsidRPr="00AF6102" w:rsidRDefault="00FE571C" w:rsidP="00FE571C">
      <w:pPr>
        <w:rPr>
          <w:lang w:val="fr-FR"/>
        </w:rPr>
      </w:pPr>
      <w:r>
        <w:rPr>
          <w:rFonts w:hint="eastAsia"/>
          <w:lang w:val="fr-FR"/>
        </w:rPr>
        <w:t xml:space="preserve">  </w:t>
      </w:r>
      <w:r>
        <w:rPr>
          <w:lang w:val="fr-FR"/>
        </w:rPr>
        <w:t>Ensuite vient l’intervention du signifiant S</w:t>
      </w:r>
      <w:r w:rsidRPr="00771061">
        <w:rPr>
          <w:vertAlign w:val="subscript"/>
          <w:lang w:val="fr-FR"/>
        </w:rPr>
        <w:t>1</w:t>
      </w:r>
      <w:r>
        <w:rPr>
          <w:lang w:val="fr-FR"/>
        </w:rPr>
        <w:t xml:space="preserve"> au nom du père pour que puisse s’établir ce que Freud (1913, p.446) appelle le primat des organes génitaux. Alors S</w:t>
      </w:r>
      <w:r w:rsidRPr="00AF6102">
        <w:rPr>
          <w:vertAlign w:val="subscript"/>
          <w:lang w:val="fr-FR"/>
        </w:rPr>
        <w:t>1</w:t>
      </w:r>
      <w:r>
        <w:rPr>
          <w:lang w:val="fr-FR"/>
        </w:rPr>
        <w:t xml:space="preserve"> refoule </w:t>
      </w:r>
      <w:r w:rsidRPr="00AF6102">
        <w:rPr>
          <w:i/>
          <w:lang w:val="fr-FR"/>
        </w:rPr>
        <w:t>a</w:t>
      </w:r>
      <w:r>
        <w:rPr>
          <w:lang w:val="fr-FR"/>
        </w:rPr>
        <w:t xml:space="preserve"> de sa place d’intersection médiatrice entre</w:t>
      </w:r>
      <w:r w:rsidRPr="007E2B52">
        <w:rPr>
          <w:lang w:val="fr-FR"/>
        </w:rPr>
        <w:t xml:space="preserve"> </w:t>
      </w:r>
      <w:r>
        <w:rPr>
          <w:lang w:val="fr-FR"/>
        </w:rPr>
        <w:t>le sujet et l’Autre pour l’occuper lui-même. Et maintenant s’incrit dans le lieu de l’Autre le signifiant S</w:t>
      </w:r>
      <w:r w:rsidRPr="00AF6102">
        <w:rPr>
          <w:vertAlign w:val="subscript"/>
          <w:lang w:val="fr-FR"/>
        </w:rPr>
        <w:t>2</w:t>
      </w:r>
      <w:r>
        <w:rPr>
          <w:lang w:val="fr-FR"/>
        </w:rPr>
        <w:t xml:space="preserve"> dans sa différence d’avec S</w:t>
      </w:r>
      <w:r w:rsidRPr="00AF6102">
        <w:rPr>
          <w:vertAlign w:val="subscript"/>
          <w:lang w:val="fr-FR"/>
        </w:rPr>
        <w:t>1</w:t>
      </w:r>
      <w:r>
        <w:rPr>
          <w:lang w:val="fr-FR"/>
        </w:rPr>
        <w:t xml:space="preserve"> :</w:t>
      </w:r>
    </w:p>
    <w:p w14:paraId="3CBCC28E" w14:textId="77777777" w:rsidR="00FE571C" w:rsidRDefault="00FE571C" w:rsidP="00FE571C">
      <w:pPr>
        <w:rPr>
          <w:lang w:val="fr-FR"/>
        </w:rPr>
      </w:pPr>
    </w:p>
    <w:p w14:paraId="30809A01" w14:textId="77777777" w:rsidR="00FE571C" w:rsidRDefault="00FE571C" w:rsidP="00FE571C">
      <w:pPr>
        <w:rPr>
          <w:lang w:val="fr-FR"/>
        </w:rPr>
      </w:pPr>
      <w:r>
        <w:rPr>
          <w:noProof/>
        </w:rPr>
        <w:drawing>
          <wp:anchor distT="0" distB="0" distL="114300" distR="114300" simplePos="0" relativeHeight="251689984" behindDoc="0" locked="0" layoutInCell="1" allowOverlap="1" wp14:anchorId="4641DE0B" wp14:editId="67F01F8A">
            <wp:simplePos x="901700" y="2063750"/>
            <wp:positionH relativeFrom="margin">
              <wp:align>center</wp:align>
            </wp:positionH>
            <wp:positionV relativeFrom="line">
              <wp:posOffset>0</wp:posOffset>
            </wp:positionV>
            <wp:extent cx="1703160" cy="1609920"/>
            <wp:effectExtent l="0" t="0" r="0"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1 verdrängt 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3160" cy="1609920"/>
                    </a:xfrm>
                    <a:prstGeom prst="rect">
                      <a:avLst/>
                    </a:prstGeom>
                  </pic:spPr>
                </pic:pic>
              </a:graphicData>
            </a:graphic>
            <wp14:sizeRelH relativeFrom="margin">
              <wp14:pctWidth>0</wp14:pctWidth>
            </wp14:sizeRelH>
            <wp14:sizeRelV relativeFrom="margin">
              <wp14:pctHeight>0</wp14:pctHeight>
            </wp14:sizeRelV>
          </wp:anchor>
        </w:drawing>
      </w:r>
    </w:p>
    <w:p w14:paraId="50A0D8BA" w14:textId="77777777" w:rsidR="00FE571C" w:rsidRDefault="00FE571C" w:rsidP="00FE571C">
      <w:pPr>
        <w:rPr>
          <w:lang w:val="fr-FR"/>
        </w:rPr>
      </w:pPr>
    </w:p>
    <w:p w14:paraId="45A73289" w14:textId="77777777" w:rsidR="00FE571C" w:rsidRDefault="00FE571C" w:rsidP="00FE571C">
      <w:pPr>
        <w:rPr>
          <w:lang w:val="fr-FR"/>
        </w:rPr>
      </w:pPr>
    </w:p>
    <w:p w14:paraId="3A4A78E1" w14:textId="77777777" w:rsidR="00FE571C" w:rsidRDefault="00FE571C" w:rsidP="00FE571C">
      <w:pPr>
        <w:rPr>
          <w:lang w:val="fr-FR"/>
        </w:rPr>
      </w:pPr>
    </w:p>
    <w:p w14:paraId="560C11AD" w14:textId="77777777" w:rsidR="00FE571C" w:rsidRDefault="00FE571C" w:rsidP="00FE571C">
      <w:pPr>
        <w:rPr>
          <w:lang w:val="fr-FR"/>
        </w:rPr>
      </w:pPr>
    </w:p>
    <w:p w14:paraId="280EEDB2" w14:textId="77777777" w:rsidR="00FE571C" w:rsidRDefault="00FE571C" w:rsidP="00FE571C">
      <w:pPr>
        <w:rPr>
          <w:lang w:val="fr-FR"/>
        </w:rPr>
      </w:pPr>
    </w:p>
    <w:p w14:paraId="5FC182F4" w14:textId="77777777" w:rsidR="00FE571C" w:rsidRDefault="00FE571C" w:rsidP="00FE571C">
      <w:pPr>
        <w:rPr>
          <w:lang w:val="fr-FR"/>
        </w:rPr>
      </w:pPr>
    </w:p>
    <w:p w14:paraId="1DC9BAD0" w14:textId="77777777" w:rsidR="00FE571C" w:rsidRDefault="00FE571C" w:rsidP="00FE571C">
      <w:pPr>
        <w:rPr>
          <w:lang w:val="fr-FR"/>
        </w:rPr>
      </w:pPr>
      <w:r>
        <w:rPr>
          <w:rFonts w:hint="eastAsia"/>
          <w:lang w:val="fr-FR"/>
        </w:rPr>
        <w:t xml:space="preserve">  Ainsi avons</w:t>
      </w:r>
      <w:r>
        <w:rPr>
          <w:lang w:val="fr-FR"/>
        </w:rPr>
        <w:t>-</w:t>
      </w:r>
      <w:r>
        <w:rPr>
          <w:rFonts w:hint="eastAsia"/>
          <w:lang w:val="fr-FR"/>
        </w:rPr>
        <w:t>nous la structure du discours du ma</w:t>
      </w:r>
      <w:r>
        <w:rPr>
          <w:lang w:val="fr-FR"/>
        </w:rPr>
        <w:t>ître :</w:t>
      </w:r>
    </w:p>
    <w:p w14:paraId="5F106DD1" w14:textId="77777777" w:rsidR="00FE571C" w:rsidRDefault="00FE571C" w:rsidP="00FE571C">
      <w:pPr>
        <w:rPr>
          <w:lang w:val="fr-FR"/>
        </w:rPr>
      </w:pPr>
    </w:p>
    <w:p w14:paraId="1451C3DE" w14:textId="77777777" w:rsidR="00FE571C" w:rsidRDefault="00FE571C" w:rsidP="00FE571C">
      <w:pPr>
        <w:rPr>
          <w:lang w:val="fr-FR"/>
        </w:rPr>
      </w:pPr>
      <w:r>
        <w:rPr>
          <w:noProof/>
        </w:rPr>
        <w:drawing>
          <wp:anchor distT="0" distB="0" distL="114300" distR="114300" simplePos="0" relativeHeight="251691008" behindDoc="0" locked="0" layoutInCell="1" allowOverlap="1" wp14:anchorId="01F6DF48" wp14:editId="76E08114">
            <wp:simplePos x="901700" y="4178300"/>
            <wp:positionH relativeFrom="margin">
              <wp:align>center</wp:align>
            </wp:positionH>
            <wp:positionV relativeFrom="line">
              <wp:posOffset>0</wp:posOffset>
            </wp:positionV>
            <wp:extent cx="792360" cy="376560"/>
            <wp:effectExtent l="0" t="0" r="8255" b="444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2360" cy="376560"/>
                    </a:xfrm>
                    <a:prstGeom prst="rect">
                      <a:avLst/>
                    </a:prstGeom>
                  </pic:spPr>
                </pic:pic>
              </a:graphicData>
            </a:graphic>
            <wp14:sizeRelH relativeFrom="margin">
              <wp14:pctWidth>0</wp14:pctWidth>
            </wp14:sizeRelH>
            <wp14:sizeRelV relativeFrom="margin">
              <wp14:pctHeight>0</wp14:pctHeight>
            </wp14:sizeRelV>
          </wp:anchor>
        </w:drawing>
      </w:r>
    </w:p>
    <w:p w14:paraId="1FD3E66E" w14:textId="77777777" w:rsidR="00FE571C" w:rsidRDefault="00FE571C" w:rsidP="00FE571C">
      <w:pPr>
        <w:rPr>
          <w:lang w:val="fr-FR"/>
        </w:rPr>
      </w:pPr>
    </w:p>
    <w:p w14:paraId="1F3BC814" w14:textId="77777777" w:rsidR="00FE571C" w:rsidRDefault="00FE571C" w:rsidP="00FE571C">
      <w:pPr>
        <w:rPr>
          <w:lang w:val="fr-FR"/>
        </w:rPr>
      </w:pPr>
    </w:p>
    <w:p w14:paraId="537770FF" w14:textId="77777777" w:rsidR="00FE571C" w:rsidRDefault="00FE571C" w:rsidP="00FE571C">
      <w:pPr>
        <w:rPr>
          <w:lang w:val="fr-FR"/>
        </w:rPr>
      </w:pPr>
      <w:r>
        <w:rPr>
          <w:rFonts w:hint="eastAsia"/>
          <w:lang w:val="fr-FR"/>
        </w:rPr>
        <w:t xml:space="preserve">  Pourtant, comme Freud (1915b, pp.256-257) </w:t>
      </w:r>
      <w:r>
        <w:rPr>
          <w:lang w:val="fr-FR"/>
        </w:rPr>
        <w:t xml:space="preserve">nous </w:t>
      </w:r>
      <w:r>
        <w:rPr>
          <w:rFonts w:hint="eastAsia"/>
          <w:lang w:val="fr-FR"/>
        </w:rPr>
        <w:t xml:space="preserve">le remarque, </w:t>
      </w:r>
      <w:r>
        <w:rPr>
          <w:lang w:val="fr-FR"/>
        </w:rPr>
        <w:t xml:space="preserve">le refoulement implique le </w:t>
      </w:r>
      <w:r w:rsidRPr="00A17E83">
        <w:rPr>
          <w:i/>
          <w:lang w:val="fr-FR"/>
        </w:rPr>
        <w:t>retour du refoulé</w:t>
      </w:r>
      <w:r>
        <w:rPr>
          <w:lang w:val="fr-FR"/>
        </w:rPr>
        <w:t xml:space="preserve">. Donc le </w:t>
      </w:r>
      <w:r w:rsidRPr="003C4ED6">
        <w:rPr>
          <w:i/>
          <w:lang w:val="fr-FR"/>
        </w:rPr>
        <w:t>a</w:t>
      </w:r>
      <w:r>
        <w:rPr>
          <w:lang w:val="fr-FR"/>
        </w:rPr>
        <w:t xml:space="preserve"> refoulé revient à la place de l’agent-médiateur par une rotation de demi-tour de tous les quatre termes du discours :</w:t>
      </w:r>
    </w:p>
    <w:p w14:paraId="2836B64A" w14:textId="77777777" w:rsidR="00FE571C" w:rsidRDefault="00FE571C" w:rsidP="00FE571C">
      <w:pPr>
        <w:rPr>
          <w:lang w:val="fr-FR"/>
        </w:rPr>
      </w:pPr>
    </w:p>
    <w:p w14:paraId="55FBEB94" w14:textId="77777777" w:rsidR="00FE571C" w:rsidRPr="00FB06AF" w:rsidRDefault="00FE571C" w:rsidP="00FE571C">
      <w:pPr>
        <w:rPr>
          <w:lang w:val="fr-FR"/>
        </w:rPr>
      </w:pPr>
      <w:r>
        <w:rPr>
          <w:noProof/>
        </w:rPr>
        <w:drawing>
          <wp:anchor distT="0" distB="0" distL="114300" distR="114300" simplePos="0" relativeHeight="251692032" behindDoc="0" locked="0" layoutInCell="1" allowOverlap="1" wp14:anchorId="1DC4D7C1" wp14:editId="2395B87E">
            <wp:simplePos x="901700" y="5334000"/>
            <wp:positionH relativeFrom="margin">
              <wp:align>center</wp:align>
            </wp:positionH>
            <wp:positionV relativeFrom="line">
              <wp:posOffset>0</wp:posOffset>
            </wp:positionV>
            <wp:extent cx="792360" cy="376560"/>
            <wp:effectExtent l="0" t="0" r="8255" b="444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2360" cy="376560"/>
                    </a:xfrm>
                    <a:prstGeom prst="rect">
                      <a:avLst/>
                    </a:prstGeom>
                  </pic:spPr>
                </pic:pic>
              </a:graphicData>
            </a:graphic>
            <wp14:sizeRelH relativeFrom="margin">
              <wp14:pctWidth>0</wp14:pctWidth>
            </wp14:sizeRelH>
            <wp14:sizeRelV relativeFrom="margin">
              <wp14:pctHeight>0</wp14:pctHeight>
            </wp14:sizeRelV>
          </wp:anchor>
        </w:drawing>
      </w:r>
    </w:p>
    <w:p w14:paraId="3C897D89" w14:textId="77777777" w:rsidR="00FE571C" w:rsidRDefault="00FE571C" w:rsidP="00FE571C">
      <w:pPr>
        <w:rPr>
          <w:lang w:val="fr-FR"/>
        </w:rPr>
      </w:pPr>
    </w:p>
    <w:p w14:paraId="01A1B269" w14:textId="77777777" w:rsidR="00FE571C" w:rsidRDefault="00FE571C" w:rsidP="00FE571C">
      <w:pPr>
        <w:rPr>
          <w:lang w:val="fr-FR"/>
        </w:rPr>
      </w:pPr>
    </w:p>
    <w:p w14:paraId="33461E1E" w14:textId="77777777" w:rsidR="00FE571C" w:rsidRDefault="00FE571C" w:rsidP="00FE571C">
      <w:pPr>
        <w:widowControl w:val="0"/>
        <w:rPr>
          <w:lang w:val="fr-FR"/>
        </w:rPr>
      </w:pPr>
      <w:r>
        <w:rPr>
          <w:rFonts w:hint="eastAsia"/>
          <w:lang w:val="fr-FR"/>
        </w:rPr>
        <w:t xml:space="preserve">  On p</w:t>
      </w:r>
      <w:r>
        <w:rPr>
          <w:lang w:val="fr-FR"/>
        </w:rPr>
        <w:t xml:space="preserve">eut réécrire cette structure du discours analytique dans une figure à la manière du </w:t>
      </w:r>
      <w:r>
        <w:rPr>
          <w:lang w:val="fr-FR"/>
        </w:rPr>
        <w:lastRenderedPageBreak/>
        <w:t>diagramme de Venn :</w:t>
      </w:r>
    </w:p>
    <w:p w14:paraId="23FE32AD" w14:textId="77777777" w:rsidR="00FE571C" w:rsidRDefault="00FE571C" w:rsidP="00FE571C">
      <w:pPr>
        <w:rPr>
          <w:lang w:val="fr-FR"/>
        </w:rPr>
      </w:pPr>
    </w:p>
    <w:p w14:paraId="69EAEAA7" w14:textId="77777777" w:rsidR="00FE571C" w:rsidRDefault="00FE571C" w:rsidP="00FE571C">
      <w:pPr>
        <w:rPr>
          <w:lang w:val="fr-FR"/>
        </w:rPr>
      </w:pPr>
      <w:r>
        <w:rPr>
          <w:noProof/>
        </w:rPr>
        <w:drawing>
          <wp:anchor distT="0" distB="0" distL="114300" distR="114300" simplePos="0" relativeHeight="251693056" behindDoc="0" locked="0" layoutInCell="1" allowOverlap="1" wp14:anchorId="41D38826" wp14:editId="6B1AF37E">
            <wp:simplePos x="901700" y="908050"/>
            <wp:positionH relativeFrom="margin">
              <wp:align>center</wp:align>
            </wp:positionH>
            <wp:positionV relativeFrom="line">
              <wp:posOffset>0</wp:posOffset>
            </wp:positionV>
            <wp:extent cx="1703520" cy="1610280"/>
            <wp:effectExtent l="0" t="0" r="0"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agramme de Venn du D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3520" cy="1610280"/>
                    </a:xfrm>
                    <a:prstGeom prst="rect">
                      <a:avLst/>
                    </a:prstGeom>
                  </pic:spPr>
                </pic:pic>
              </a:graphicData>
            </a:graphic>
            <wp14:sizeRelH relativeFrom="margin">
              <wp14:pctWidth>0</wp14:pctWidth>
            </wp14:sizeRelH>
            <wp14:sizeRelV relativeFrom="margin">
              <wp14:pctHeight>0</wp14:pctHeight>
            </wp14:sizeRelV>
          </wp:anchor>
        </w:drawing>
      </w:r>
    </w:p>
    <w:p w14:paraId="7438FC04" w14:textId="77777777" w:rsidR="00FE571C" w:rsidRDefault="00FE571C" w:rsidP="00FE571C">
      <w:pPr>
        <w:rPr>
          <w:lang w:val="fr-FR"/>
        </w:rPr>
      </w:pPr>
    </w:p>
    <w:p w14:paraId="49292AD3" w14:textId="77777777" w:rsidR="00FE571C" w:rsidRDefault="00FE571C" w:rsidP="00FE571C">
      <w:pPr>
        <w:rPr>
          <w:lang w:val="fr-FR"/>
        </w:rPr>
      </w:pPr>
    </w:p>
    <w:p w14:paraId="4B5CC6C7" w14:textId="77777777" w:rsidR="00FE571C" w:rsidRDefault="00FE571C" w:rsidP="00FE571C">
      <w:pPr>
        <w:rPr>
          <w:lang w:val="fr-FR"/>
        </w:rPr>
      </w:pPr>
    </w:p>
    <w:p w14:paraId="4142B03C" w14:textId="77777777" w:rsidR="00FE571C" w:rsidRDefault="00FE571C" w:rsidP="00FE571C">
      <w:pPr>
        <w:rPr>
          <w:lang w:val="fr-FR"/>
        </w:rPr>
      </w:pPr>
    </w:p>
    <w:p w14:paraId="366FD5E0" w14:textId="77777777" w:rsidR="00FE571C" w:rsidRDefault="00FE571C" w:rsidP="00FE571C">
      <w:pPr>
        <w:rPr>
          <w:lang w:val="fr-FR"/>
        </w:rPr>
      </w:pPr>
    </w:p>
    <w:p w14:paraId="7B6CB150" w14:textId="77777777" w:rsidR="00FE571C" w:rsidRDefault="00FE571C" w:rsidP="00FE571C">
      <w:pPr>
        <w:rPr>
          <w:lang w:val="fr-FR"/>
        </w:rPr>
      </w:pPr>
    </w:p>
    <w:p w14:paraId="13DB3A15" w14:textId="77777777" w:rsidR="00FE571C" w:rsidRDefault="00FE571C" w:rsidP="00FE571C">
      <w:pPr>
        <w:rPr>
          <w:lang w:val="fr-FR"/>
        </w:rPr>
      </w:pPr>
      <w:r>
        <w:rPr>
          <w:rFonts w:hint="eastAsia"/>
          <w:lang w:val="fr-FR"/>
        </w:rPr>
        <w:t xml:space="preserve">  </w:t>
      </w:r>
      <w:r>
        <w:rPr>
          <w:lang w:val="fr-FR"/>
        </w:rPr>
        <w:t>Et de nouveau on peut indiquer là de façon explicite le mathème de l’Autre qui est la place où se situe S</w:t>
      </w:r>
      <w:r w:rsidRPr="006D1FCB">
        <w:rPr>
          <w:vertAlign w:val="subscript"/>
          <w:lang w:val="fr-FR"/>
        </w:rPr>
        <w:t>2</w:t>
      </w:r>
      <w:r>
        <w:rPr>
          <w:lang w:val="fr-FR"/>
        </w:rPr>
        <w:t> :</w:t>
      </w:r>
    </w:p>
    <w:p w14:paraId="5C500062" w14:textId="77777777" w:rsidR="00FE571C" w:rsidRDefault="00FE571C" w:rsidP="00FE571C">
      <w:pPr>
        <w:rPr>
          <w:lang w:val="fr-FR"/>
        </w:rPr>
      </w:pPr>
    </w:p>
    <w:p w14:paraId="042B97C2" w14:textId="77777777" w:rsidR="00FE571C" w:rsidRDefault="00FE571C" w:rsidP="00FE571C">
      <w:pPr>
        <w:rPr>
          <w:lang w:val="fr-FR"/>
        </w:rPr>
      </w:pPr>
      <w:r>
        <w:rPr>
          <w:noProof/>
        </w:rPr>
        <w:drawing>
          <wp:anchor distT="0" distB="0" distL="114300" distR="114300" simplePos="0" relativeHeight="251694080" behindDoc="0" locked="0" layoutInCell="1" allowOverlap="1" wp14:anchorId="03FC12E0" wp14:editId="786CD6A4">
            <wp:simplePos x="901700" y="1003300"/>
            <wp:positionH relativeFrom="margin">
              <wp:align>center</wp:align>
            </wp:positionH>
            <wp:positionV relativeFrom="line">
              <wp:posOffset>0</wp:posOffset>
            </wp:positionV>
            <wp:extent cx="1713600" cy="1216440"/>
            <wp:effectExtent l="0" t="0" r="1270" b="317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iéna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3600" cy="1216440"/>
                    </a:xfrm>
                    <a:prstGeom prst="rect">
                      <a:avLst/>
                    </a:prstGeom>
                  </pic:spPr>
                </pic:pic>
              </a:graphicData>
            </a:graphic>
            <wp14:sizeRelH relativeFrom="margin">
              <wp14:pctWidth>0</wp14:pctWidth>
            </wp14:sizeRelH>
            <wp14:sizeRelV relativeFrom="margin">
              <wp14:pctHeight>0</wp14:pctHeight>
            </wp14:sizeRelV>
          </wp:anchor>
        </w:drawing>
      </w:r>
    </w:p>
    <w:p w14:paraId="17698D06" w14:textId="77777777" w:rsidR="00FE571C" w:rsidRDefault="00FE571C" w:rsidP="00FE571C">
      <w:pPr>
        <w:rPr>
          <w:lang w:val="fr-FR"/>
        </w:rPr>
      </w:pPr>
    </w:p>
    <w:p w14:paraId="4753E4B7" w14:textId="77777777" w:rsidR="00FE571C" w:rsidRDefault="00FE571C" w:rsidP="00FE571C">
      <w:pPr>
        <w:rPr>
          <w:lang w:val="fr-FR"/>
        </w:rPr>
      </w:pPr>
    </w:p>
    <w:p w14:paraId="787A0988" w14:textId="77777777" w:rsidR="00FE571C" w:rsidRDefault="00FE571C" w:rsidP="00FE571C">
      <w:pPr>
        <w:rPr>
          <w:lang w:val="fr-FR"/>
        </w:rPr>
      </w:pPr>
    </w:p>
    <w:p w14:paraId="7CCCAA6D" w14:textId="77777777" w:rsidR="00FE571C" w:rsidRDefault="00FE571C" w:rsidP="00FE571C">
      <w:pPr>
        <w:rPr>
          <w:lang w:val="fr-FR"/>
        </w:rPr>
      </w:pPr>
    </w:p>
    <w:p w14:paraId="52B319E6" w14:textId="77777777" w:rsidR="00FE571C" w:rsidRDefault="00FE571C" w:rsidP="00FE571C">
      <w:pPr>
        <w:rPr>
          <w:lang w:val="fr-FR"/>
        </w:rPr>
      </w:pPr>
    </w:p>
    <w:p w14:paraId="3BF56199" w14:textId="77777777" w:rsidR="00FE571C" w:rsidRDefault="00FE571C" w:rsidP="00FE571C">
      <w:pPr>
        <w:rPr>
          <w:lang w:val="fr-FR"/>
        </w:rPr>
      </w:pPr>
      <w:r>
        <w:rPr>
          <w:rFonts w:hint="eastAsia"/>
          <w:lang w:val="fr-FR"/>
        </w:rPr>
        <w:t xml:space="preserve">  Nous verrons que cette figu</w:t>
      </w:r>
      <w:r>
        <w:rPr>
          <w:lang w:val="fr-FR"/>
        </w:rPr>
        <w:t xml:space="preserve">re représente la structure que Lacan (1960/64, pp.840-842 ; 1964b, pp.191-193) appelle l’aliénation, même si elle a l’apparence toute différente du schéma qui se figure à la page 192 du </w:t>
      </w:r>
      <w:r w:rsidRPr="00F9267A">
        <w:rPr>
          <w:i/>
          <w:lang w:val="fr-FR"/>
        </w:rPr>
        <w:t>Séminaire XI</w:t>
      </w:r>
      <w:r>
        <w:rPr>
          <w:lang w:val="fr-FR"/>
        </w:rPr>
        <w:t>.</w:t>
      </w:r>
    </w:p>
    <w:p w14:paraId="4FAE0AA4" w14:textId="77777777" w:rsidR="00FE571C" w:rsidRDefault="00FE571C" w:rsidP="00FE571C">
      <w:pPr>
        <w:rPr>
          <w:lang w:val="fr-FR"/>
        </w:rPr>
      </w:pPr>
      <w:r>
        <w:rPr>
          <w:rFonts w:hint="eastAsia"/>
          <w:lang w:val="fr-FR"/>
        </w:rPr>
        <w:t xml:space="preserve">  </w:t>
      </w:r>
      <w:r>
        <w:rPr>
          <w:lang w:val="fr-FR"/>
        </w:rPr>
        <w:t>Et e</w:t>
      </w:r>
      <w:r>
        <w:rPr>
          <w:rFonts w:hint="eastAsia"/>
          <w:lang w:val="fr-FR"/>
        </w:rPr>
        <w:t>ncore peut-o</w:t>
      </w:r>
      <w:r>
        <w:rPr>
          <w:lang w:val="fr-FR"/>
        </w:rPr>
        <w:t xml:space="preserve">n remarquer que, puisque le refoulé qui revient fait le </w:t>
      </w:r>
      <w:r w:rsidRPr="00A17E83">
        <w:rPr>
          <w:i/>
          <w:lang w:val="fr-FR"/>
        </w:rPr>
        <w:t>symptôme</w:t>
      </w:r>
      <w:r>
        <w:rPr>
          <w:lang w:val="fr-FR"/>
        </w:rPr>
        <w:t xml:space="preserve"> en tant que formation de l’inconscient, la structure du discours analytique n’est rien d’autre que la structure du </w:t>
      </w:r>
      <w:r w:rsidRPr="00A17E83">
        <w:rPr>
          <w:lang w:val="fr-FR"/>
        </w:rPr>
        <w:t>symptôme.</w:t>
      </w:r>
      <w:r>
        <w:rPr>
          <w:lang w:val="fr-FR"/>
        </w:rPr>
        <w:t xml:space="preserve"> </w:t>
      </w:r>
    </w:p>
    <w:p w14:paraId="62DB0A2C" w14:textId="77777777" w:rsidR="00FE571C" w:rsidRDefault="00FE571C" w:rsidP="00FE571C">
      <w:pPr>
        <w:rPr>
          <w:lang w:val="fr-FR"/>
        </w:rPr>
      </w:pPr>
      <w:r>
        <w:rPr>
          <w:lang w:val="fr-FR"/>
        </w:rPr>
        <w:t xml:space="preserve">  Donc, quand Lacan (1960/64, p.840) dit : « </w:t>
      </w:r>
      <w:r>
        <w:rPr>
          <w:rFonts w:hint="eastAsia"/>
          <w:lang w:val="fr-FR"/>
        </w:rPr>
        <w:t>l</w:t>
      </w:r>
      <w:r>
        <w:rPr>
          <w:lang w:val="fr-FR"/>
        </w:rPr>
        <w:t>e registre du signifiant s’institue de ce qu’un signifiant représente un sujet pour un autre signifiant. C’est la structure, rêve, lapsus et mot d’esprit, de toutes les formations de l’inconscient »,</w:t>
      </w:r>
      <w:r>
        <w:rPr>
          <w:rFonts w:hint="eastAsia"/>
          <w:lang w:val="fr-FR"/>
        </w:rPr>
        <w:t xml:space="preserve"> </w:t>
      </w:r>
      <w:r>
        <w:rPr>
          <w:lang w:val="fr-FR"/>
        </w:rPr>
        <w:t xml:space="preserve">par là nous formule-il déjà la strucure du discours analytique. </w:t>
      </w:r>
    </w:p>
    <w:p w14:paraId="08221699" w14:textId="77777777" w:rsidR="00FE571C" w:rsidRDefault="00FE571C" w:rsidP="00FE571C">
      <w:pPr>
        <w:widowControl w:val="0"/>
        <w:rPr>
          <w:lang w:val="fr-FR"/>
        </w:rPr>
      </w:pPr>
      <w:r>
        <w:rPr>
          <w:lang w:val="fr-FR"/>
        </w:rPr>
        <w:t xml:space="preserve">  Dans le même texte</w:t>
      </w:r>
      <w:r w:rsidRPr="004B7238">
        <w:rPr>
          <w:i/>
          <w:lang w:val="fr-FR"/>
        </w:rPr>
        <w:t xml:space="preserve"> Position de l’inconscient</w:t>
      </w:r>
      <w:r>
        <w:rPr>
          <w:lang w:val="fr-FR"/>
        </w:rPr>
        <w:t>, Lacan (1960/64, p.835) dit aussi : «</w:t>
      </w:r>
      <w:r>
        <w:rPr>
          <w:rFonts w:hint="eastAsia"/>
          <w:lang w:val="fr-FR"/>
        </w:rPr>
        <w:t xml:space="preserve"> </w:t>
      </w:r>
      <w:r>
        <w:rPr>
          <w:lang w:val="fr-FR"/>
        </w:rPr>
        <w:t xml:space="preserve">ce sujet, c’est ce que le signifiant représente, et il ne saurait rien représenter que pour un </w:t>
      </w:r>
      <w:r>
        <w:rPr>
          <w:lang w:val="fr-FR"/>
        </w:rPr>
        <w:lastRenderedPageBreak/>
        <w:t>autre signifiant : à quoi dès lors se réduit le sujet qui écoute ».</w:t>
      </w:r>
    </w:p>
    <w:p w14:paraId="1EC9B28B" w14:textId="77777777" w:rsidR="00FE571C" w:rsidRDefault="00FE571C" w:rsidP="00FE571C">
      <w:pPr>
        <w:widowControl w:val="0"/>
        <w:rPr>
          <w:lang w:val="fr-FR"/>
        </w:rPr>
      </w:pPr>
      <w:r>
        <w:rPr>
          <w:rFonts w:hint="eastAsia"/>
          <w:lang w:val="fr-FR"/>
        </w:rPr>
        <w:t xml:space="preserve">  Ainsi, la formule</w:t>
      </w:r>
      <w:r>
        <w:rPr>
          <w:lang w:val="fr-FR"/>
        </w:rPr>
        <w:t> : « un signifiant représente le sujet pour un autre signifiant » ne se réfère pas au discours du maître où, certes, S</w:t>
      </w:r>
      <w:r w:rsidRPr="001A679B">
        <w:rPr>
          <w:vertAlign w:val="subscript"/>
          <w:lang w:val="fr-FR"/>
        </w:rPr>
        <w:t>1</w:t>
      </w:r>
      <w:r>
        <w:rPr>
          <w:lang w:val="fr-FR"/>
        </w:rPr>
        <w:t xml:space="preserve"> représente </w:t>
      </w:r>
      <w:r w:rsidRPr="001A679B">
        <w:rPr>
          <w:i/>
          <w:lang w:val="fr-FR"/>
        </w:rPr>
        <w:t>$</w:t>
      </w:r>
      <w:r>
        <w:rPr>
          <w:lang w:val="fr-FR"/>
        </w:rPr>
        <w:t xml:space="preserve"> pour S</w:t>
      </w:r>
      <w:r w:rsidRPr="001A679B">
        <w:rPr>
          <w:vertAlign w:val="subscript"/>
          <w:lang w:val="fr-FR"/>
        </w:rPr>
        <w:t>2</w:t>
      </w:r>
      <w:r>
        <w:rPr>
          <w:lang w:val="fr-FR"/>
        </w:rPr>
        <w:t xml:space="preserve">, mais, en fait, elle est la formule de la structure où le signifiant </w:t>
      </w:r>
      <w:r w:rsidRPr="00CE5F5A">
        <w:rPr>
          <w:i/>
          <w:lang w:val="fr-FR"/>
        </w:rPr>
        <w:t>a</w:t>
      </w:r>
      <w:r>
        <w:rPr>
          <w:lang w:val="fr-FR"/>
        </w:rPr>
        <w:t xml:space="preserve"> à la place de l’</w:t>
      </w:r>
      <w:r w:rsidRPr="00CE5F5A">
        <w:rPr>
          <w:i/>
          <w:lang w:val="fr-FR"/>
        </w:rPr>
        <w:t>agent</w:t>
      </w:r>
      <w:r w:rsidRPr="00CE5F5A">
        <w:rPr>
          <w:lang w:val="fr-FR"/>
        </w:rPr>
        <w:t xml:space="preserve"> représente </w:t>
      </w:r>
      <w:r>
        <w:rPr>
          <w:lang w:val="fr-FR"/>
        </w:rPr>
        <w:t xml:space="preserve">la </w:t>
      </w:r>
      <w:r w:rsidRPr="00C04E0A">
        <w:rPr>
          <w:i/>
          <w:lang w:val="fr-FR"/>
        </w:rPr>
        <w:t>vérité du sujet de l’inconscient</w:t>
      </w:r>
      <w:r>
        <w:rPr>
          <w:lang w:val="fr-FR"/>
        </w:rPr>
        <w:t xml:space="preserve"> pour </w:t>
      </w:r>
      <w:r w:rsidRPr="00CE5F5A">
        <w:rPr>
          <w:i/>
          <w:lang w:val="fr-FR"/>
        </w:rPr>
        <w:t>$</w:t>
      </w:r>
      <w:r>
        <w:rPr>
          <w:lang w:val="fr-FR"/>
        </w:rPr>
        <w:t xml:space="preserve"> qui, à la place de l’</w:t>
      </w:r>
      <w:r w:rsidRPr="00CE5F5A">
        <w:rPr>
          <w:i/>
          <w:lang w:val="fr-FR"/>
        </w:rPr>
        <w:t>autre</w:t>
      </w:r>
      <w:r w:rsidRPr="00A9267A">
        <w:rPr>
          <w:lang w:val="fr-FR"/>
        </w:rPr>
        <w:t xml:space="preserve">, </w:t>
      </w:r>
      <w:r>
        <w:rPr>
          <w:lang w:val="fr-FR"/>
        </w:rPr>
        <w:t xml:space="preserve">écoute – pas forcémment avec attention – la parole ou le discours du ça qui parle à la place de la vérité du sujet de l’inconcient. C’est la structure – comme nous le dit Lacan – de toutes les formations de l’inconscient, y compris, bien sûr, le symptôme. Pour le dire d’une façon plus simple, le </w:t>
      </w:r>
      <w:r w:rsidRPr="004473DA">
        <w:rPr>
          <w:i/>
          <w:lang w:val="fr-FR"/>
        </w:rPr>
        <w:t>a</w:t>
      </w:r>
      <w:r>
        <w:rPr>
          <w:lang w:val="fr-FR"/>
        </w:rPr>
        <w:t xml:space="preserve"> sur la vérité, c’est la structure du symptôme : </w:t>
      </w:r>
      <m:oMath>
        <m:f>
          <m:fPr>
            <m:ctrlPr>
              <w:rPr>
                <w:rFonts w:ascii="Cambria Math" w:hAnsi="Cambria Math"/>
                <w:i/>
                <w:sz w:val="28"/>
                <w:szCs w:val="28"/>
                <w:lang w:val="fr-FR"/>
              </w:rPr>
            </m:ctrlPr>
          </m:fPr>
          <m:num>
            <m:r>
              <w:rPr>
                <w:rFonts w:ascii="Cambria Math" w:hAnsi="Cambria Math"/>
                <w:sz w:val="28"/>
                <w:szCs w:val="28"/>
                <w:lang w:val="fr-FR"/>
              </w:rPr>
              <m:t>a</m:t>
            </m:r>
          </m:num>
          <m:den>
            <m:r>
              <m:rPr>
                <m:sty m:val="p"/>
              </m:rPr>
              <w:rPr>
                <w:rFonts w:ascii="Cambria Math" w:hAnsi="Cambria Math"/>
                <w:sz w:val="28"/>
                <w:szCs w:val="28"/>
                <w:lang w:val="fr-FR"/>
              </w:rPr>
              <m:t>S2</m:t>
            </m:r>
          </m:den>
        </m:f>
      </m:oMath>
      <w:r>
        <w:rPr>
          <w:lang w:val="fr-FR"/>
        </w:rPr>
        <w:t xml:space="preserve"> .</w:t>
      </w:r>
    </w:p>
    <w:p w14:paraId="3AD3327F" w14:textId="77777777" w:rsidR="00FE571C" w:rsidRDefault="00FE571C" w:rsidP="00FE571C">
      <w:pPr>
        <w:rPr>
          <w:lang w:val="fr-FR"/>
        </w:rPr>
      </w:pPr>
      <w:r>
        <w:rPr>
          <w:rFonts w:hint="eastAsia"/>
          <w:lang w:val="fr-FR"/>
        </w:rPr>
        <w:t xml:space="preserve">  Que le petit </w:t>
      </w:r>
      <w:r w:rsidRPr="00375C5D">
        <w:rPr>
          <w:rFonts w:hint="eastAsia"/>
          <w:i/>
          <w:lang w:val="fr-FR"/>
        </w:rPr>
        <w:t>a</w:t>
      </w:r>
      <w:r>
        <w:rPr>
          <w:rFonts w:hint="eastAsia"/>
          <w:lang w:val="fr-FR"/>
        </w:rPr>
        <w:t xml:space="preserve"> </w:t>
      </w:r>
      <w:r>
        <w:rPr>
          <w:lang w:val="fr-FR"/>
        </w:rPr>
        <w:t xml:space="preserve">ait non seulement le statut imaginaire de l’image spéculaire mais aussi bien le statut symbolique du </w:t>
      </w:r>
      <w:r>
        <w:rPr>
          <w:rFonts w:hint="eastAsia"/>
          <w:lang w:val="fr-FR"/>
        </w:rPr>
        <w:t>signifiant</w:t>
      </w:r>
      <w:r>
        <w:rPr>
          <w:lang w:val="fr-FR"/>
        </w:rPr>
        <w:t>, nous le verrons de plus près dans le chapitre II. Je me contenterai ici de ne citer que ces mots de Lacan (1958c, p.614) : « ces objets partiels ou non, mais assurément signifiants, le sein, l’excrément, (...) ».</w:t>
      </w:r>
    </w:p>
    <w:p w14:paraId="53450E39" w14:textId="77777777" w:rsidR="00FE571C" w:rsidRDefault="00FE571C" w:rsidP="00FE571C">
      <w:pPr>
        <w:rPr>
          <w:lang w:val="fr-FR"/>
        </w:rPr>
      </w:pPr>
    </w:p>
    <w:p w14:paraId="1B3F839D" w14:textId="77777777" w:rsidR="00FE571C" w:rsidRDefault="00FE571C" w:rsidP="00FE571C">
      <w:pPr>
        <w:rPr>
          <w:lang w:val="fr-FR"/>
        </w:rPr>
      </w:pPr>
    </w:p>
    <w:p w14:paraId="6EA8EEE1" w14:textId="77777777" w:rsidR="00FE571C" w:rsidRDefault="00FE571C" w:rsidP="00FE571C">
      <w:pPr>
        <w:rPr>
          <w:lang w:val="fr-FR"/>
        </w:rPr>
      </w:pPr>
      <w:r>
        <w:rPr>
          <w:lang w:val="fr-FR"/>
        </w:rPr>
        <w:t>§</w:t>
      </w:r>
      <w:r>
        <w:rPr>
          <w:rFonts w:hint="eastAsia"/>
          <w:lang w:val="fr-FR"/>
        </w:rPr>
        <w:t xml:space="preserve"> 1.2.2. Les quatre places</w:t>
      </w:r>
    </w:p>
    <w:p w14:paraId="61E12D90" w14:textId="77777777" w:rsidR="00FE571C" w:rsidRDefault="00FE571C" w:rsidP="00FE571C">
      <w:pPr>
        <w:rPr>
          <w:lang w:val="fr-FR"/>
        </w:rPr>
      </w:pPr>
    </w:p>
    <w:p w14:paraId="169DE906" w14:textId="77777777" w:rsidR="00FE571C" w:rsidRDefault="00FE571C" w:rsidP="00FE571C">
      <w:pPr>
        <w:rPr>
          <w:lang w:val="fr-FR"/>
        </w:rPr>
      </w:pPr>
      <w:r>
        <w:rPr>
          <w:noProof/>
        </w:rPr>
        <w:drawing>
          <wp:anchor distT="0" distB="0" distL="114300" distR="114300" simplePos="0" relativeHeight="251695104" behindDoc="0" locked="0" layoutInCell="1" allowOverlap="1" wp14:anchorId="0273456C" wp14:editId="1B3AECD2">
            <wp:simplePos x="901700" y="7874000"/>
            <wp:positionH relativeFrom="margin">
              <wp:align>center</wp:align>
            </wp:positionH>
            <wp:positionV relativeFrom="line">
              <wp:posOffset>0</wp:posOffset>
            </wp:positionV>
            <wp:extent cx="5316480" cy="56016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s quatre places.bmp"/>
                    <pic:cNvPicPr/>
                  </pic:nvPicPr>
                  <pic:blipFill>
                    <a:blip r:embed="rId16">
                      <a:extLst>
                        <a:ext uri="{28A0092B-C50C-407E-A947-70E740481C1C}">
                          <a14:useLocalDpi xmlns:a14="http://schemas.microsoft.com/office/drawing/2010/main" val="0"/>
                        </a:ext>
                      </a:extLst>
                    </a:blip>
                    <a:stretch>
                      <a:fillRect/>
                    </a:stretch>
                  </pic:blipFill>
                  <pic:spPr>
                    <a:xfrm>
                      <a:off x="0" y="0"/>
                      <a:ext cx="5316480" cy="560160"/>
                    </a:xfrm>
                    <a:prstGeom prst="rect">
                      <a:avLst/>
                    </a:prstGeom>
                  </pic:spPr>
                </pic:pic>
              </a:graphicData>
            </a:graphic>
            <wp14:sizeRelH relativeFrom="margin">
              <wp14:pctWidth>0</wp14:pctWidth>
            </wp14:sizeRelH>
            <wp14:sizeRelV relativeFrom="margin">
              <wp14:pctHeight>0</wp14:pctHeight>
            </wp14:sizeRelV>
          </wp:anchor>
        </w:drawing>
      </w:r>
    </w:p>
    <w:p w14:paraId="43013A62" w14:textId="77777777" w:rsidR="00FE571C" w:rsidRDefault="00FE571C" w:rsidP="00FE571C">
      <w:pPr>
        <w:rPr>
          <w:lang w:val="fr-FR"/>
        </w:rPr>
      </w:pPr>
    </w:p>
    <w:p w14:paraId="2129AC14" w14:textId="77777777" w:rsidR="00FE571C" w:rsidRDefault="00FE571C" w:rsidP="00FE571C">
      <w:pPr>
        <w:rPr>
          <w:lang w:val="fr-FR"/>
        </w:rPr>
      </w:pPr>
    </w:p>
    <w:p w14:paraId="56BB3303" w14:textId="77777777" w:rsidR="00FE571C" w:rsidRPr="00B303F1" w:rsidRDefault="00FE571C" w:rsidP="00FE571C">
      <w:pPr>
        <w:rPr>
          <w:lang w:val="fr-FR"/>
        </w:rPr>
      </w:pPr>
    </w:p>
    <w:p w14:paraId="66A0D952" w14:textId="77777777" w:rsidR="00FE571C" w:rsidRDefault="00FE571C" w:rsidP="00FE571C">
      <w:pPr>
        <w:rPr>
          <w:lang w:val="fr-FR"/>
        </w:rPr>
      </w:pPr>
      <w:r>
        <w:rPr>
          <w:lang w:val="fr-FR"/>
        </w:rPr>
        <w:t>§ 1.2.2.1. L’agent</w:t>
      </w:r>
    </w:p>
    <w:p w14:paraId="43BE19D2" w14:textId="77777777" w:rsidR="00FE571C" w:rsidRDefault="00FE571C" w:rsidP="00FE571C">
      <w:pPr>
        <w:rPr>
          <w:lang w:val="fr-FR"/>
        </w:rPr>
      </w:pPr>
    </w:p>
    <w:p w14:paraId="6EF170DE" w14:textId="77777777" w:rsidR="00FE571C" w:rsidRDefault="00FE571C" w:rsidP="00FE571C">
      <w:pPr>
        <w:rPr>
          <w:lang w:val="fr-FR"/>
        </w:rPr>
      </w:pPr>
      <w:r>
        <w:rPr>
          <w:rFonts w:hint="eastAsia"/>
          <w:lang w:val="fr-FR"/>
        </w:rPr>
        <w:t xml:space="preserve">  </w:t>
      </w:r>
      <w:r>
        <w:rPr>
          <w:lang w:val="fr-FR"/>
        </w:rPr>
        <w:t xml:space="preserve">Dans les quatre discours que Lacan nous formalise, nous pouvons distinguer au moins trois fonctions de l’agent. </w:t>
      </w:r>
    </w:p>
    <w:p w14:paraId="3F83DDD9" w14:textId="77777777" w:rsidR="00FE571C" w:rsidRDefault="00FE571C" w:rsidP="00FE571C">
      <w:pPr>
        <w:widowControl w:val="0"/>
        <w:rPr>
          <w:lang w:val="fr-FR"/>
        </w:rPr>
      </w:pPr>
      <w:r>
        <w:rPr>
          <w:lang w:val="fr-FR"/>
        </w:rPr>
        <w:t xml:space="preserve">  D’abord l’agent est ce qui s’oppose au patient qui se situe à la place de l’autre. L’agent est le </w:t>
      </w:r>
      <w:r w:rsidRPr="007339D8">
        <w:rPr>
          <w:i/>
          <w:lang w:val="fr-FR"/>
        </w:rPr>
        <w:t>maître</w:t>
      </w:r>
      <w:r>
        <w:rPr>
          <w:lang w:val="fr-FR"/>
        </w:rPr>
        <w:t xml:space="preserve"> qui commande et domine le patient-esclave.</w:t>
      </w:r>
    </w:p>
    <w:p w14:paraId="40E2A892" w14:textId="77777777" w:rsidR="00FE571C" w:rsidRDefault="00FE571C" w:rsidP="00FE571C">
      <w:pPr>
        <w:widowControl w:val="0"/>
        <w:rPr>
          <w:lang w:val="fr-FR"/>
        </w:rPr>
      </w:pPr>
      <w:r>
        <w:rPr>
          <w:rFonts w:hint="eastAsia"/>
          <w:lang w:val="fr-FR"/>
        </w:rPr>
        <w:t xml:space="preserve">  Et puis, </w:t>
      </w:r>
      <w:r>
        <w:rPr>
          <w:lang w:val="fr-FR"/>
        </w:rPr>
        <w:t xml:space="preserve">l’agent est le signifiant sur le signifié, lequel signifié est à la place de la vérité. L’agent représente la vérité qui n’a pas sa propre représentation [ Vorstellung ] puisque </w:t>
      </w:r>
      <w:r>
        <w:rPr>
          <w:lang w:val="fr-FR"/>
        </w:rPr>
        <w:lastRenderedPageBreak/>
        <w:t>la vérité n’est pas un étant mais l’</w:t>
      </w:r>
      <w:r w:rsidRPr="006F6A03">
        <w:rPr>
          <w:strike/>
          <w:lang w:val="fr-FR"/>
        </w:rPr>
        <w:t>être</w:t>
      </w:r>
      <w:r>
        <w:rPr>
          <w:lang w:val="fr-FR"/>
        </w:rPr>
        <w:t xml:space="preserve">. Ainsi est-il le tenant-lieu ou le </w:t>
      </w:r>
      <w:r w:rsidRPr="007339D8">
        <w:rPr>
          <w:i/>
          <w:lang w:val="fr-FR"/>
        </w:rPr>
        <w:t>représentant</w:t>
      </w:r>
      <w:r>
        <w:rPr>
          <w:lang w:val="fr-FR"/>
        </w:rPr>
        <w:t xml:space="preserve"> [ Repräsentanz ] de la représentation de la vérité du sujet (</w:t>
      </w:r>
      <w:r w:rsidRPr="00877FFB">
        <w:rPr>
          <w:i/>
          <w:lang w:val="fr-FR"/>
        </w:rPr>
        <w:t>cf</w:t>
      </w:r>
      <w:r>
        <w:rPr>
          <w:lang w:val="fr-FR"/>
        </w:rPr>
        <w:t>. Lacan, 1964b, p.58).</w:t>
      </w:r>
    </w:p>
    <w:p w14:paraId="5269C19A" w14:textId="77777777" w:rsidR="00FE571C" w:rsidRDefault="00FE571C" w:rsidP="00FE571C">
      <w:pPr>
        <w:rPr>
          <w:lang w:val="fr-FR"/>
        </w:rPr>
      </w:pPr>
      <w:r>
        <w:rPr>
          <w:rFonts w:hint="eastAsia"/>
          <w:lang w:val="fr-FR"/>
        </w:rPr>
        <w:t xml:space="preserve">  Enfin, pour autant que </w:t>
      </w:r>
      <w:r>
        <w:rPr>
          <w:lang w:val="fr-FR"/>
        </w:rPr>
        <w:t xml:space="preserve">l’agent n’est pas la vérité même mais qu’il n’en est que le tenant-lieu, il est le </w:t>
      </w:r>
      <w:r w:rsidRPr="007339D8">
        <w:rPr>
          <w:i/>
          <w:lang w:val="fr-FR"/>
        </w:rPr>
        <w:t>semblant</w:t>
      </w:r>
      <w:r>
        <w:rPr>
          <w:lang w:val="fr-FR"/>
        </w:rPr>
        <w:t xml:space="preserve"> en face du réel de la vérité du sujet (</w:t>
      </w:r>
      <w:r w:rsidRPr="00762CFA">
        <w:rPr>
          <w:i/>
          <w:lang w:val="fr-FR"/>
        </w:rPr>
        <w:t>cf</w:t>
      </w:r>
      <w:r>
        <w:rPr>
          <w:lang w:val="fr-FR"/>
        </w:rPr>
        <w:t>. Lacan, 1971, p.25).</w:t>
      </w:r>
    </w:p>
    <w:p w14:paraId="3E35259C" w14:textId="77777777" w:rsidR="00FE571C" w:rsidRPr="00B65DF1" w:rsidRDefault="00FE571C" w:rsidP="00FE571C">
      <w:pPr>
        <w:rPr>
          <w:lang w:val="fr-FR"/>
        </w:rPr>
      </w:pPr>
    </w:p>
    <w:p w14:paraId="17F0A465" w14:textId="77777777" w:rsidR="00FE571C" w:rsidRDefault="00FE571C" w:rsidP="00FE571C">
      <w:pPr>
        <w:rPr>
          <w:lang w:val="fr-FR"/>
        </w:rPr>
      </w:pPr>
    </w:p>
    <w:p w14:paraId="05DF7E8D" w14:textId="77777777" w:rsidR="00FE571C" w:rsidRDefault="00FE571C" w:rsidP="00FE571C">
      <w:pPr>
        <w:rPr>
          <w:lang w:val="fr-FR"/>
        </w:rPr>
      </w:pPr>
      <w:r>
        <w:rPr>
          <w:lang w:val="fr-FR"/>
        </w:rPr>
        <w:t>§ 1.2.2.2. L’autre</w:t>
      </w:r>
    </w:p>
    <w:p w14:paraId="6A06A21D" w14:textId="77777777" w:rsidR="00FE571C" w:rsidRDefault="00FE571C" w:rsidP="00FE571C">
      <w:pPr>
        <w:rPr>
          <w:lang w:val="fr-FR"/>
        </w:rPr>
      </w:pPr>
    </w:p>
    <w:p w14:paraId="1B8629E6" w14:textId="77777777" w:rsidR="00FE571C" w:rsidRDefault="00FE571C" w:rsidP="00FE571C">
      <w:pPr>
        <w:rPr>
          <w:lang w:val="fr-FR"/>
        </w:rPr>
      </w:pPr>
      <w:r>
        <w:rPr>
          <w:rFonts w:hint="eastAsia"/>
          <w:lang w:val="fr-FR"/>
        </w:rPr>
        <w:t xml:space="preserve">  </w:t>
      </w:r>
      <w:r>
        <w:rPr>
          <w:lang w:val="fr-FR"/>
        </w:rPr>
        <w:t>De la même manière que la place de l’agent, la place de l’autre est aussi une place de signifiant. Cette place d’un autre signifiant se pose par rapport à la place de l’agent du seul fait de la définition essentielle du signifiant, c’est-à-dire qu’un signifiant n’est un signifiant que dans sa différence d’avec un autre signifiant.</w:t>
      </w:r>
    </w:p>
    <w:p w14:paraId="05021D99" w14:textId="77777777" w:rsidR="00FE571C" w:rsidRPr="00A9539B" w:rsidRDefault="00FE571C" w:rsidP="00FE571C">
      <w:pPr>
        <w:rPr>
          <w:lang w:val="fr-FR"/>
        </w:rPr>
      </w:pPr>
      <w:r>
        <w:rPr>
          <w:rFonts w:hint="eastAsia"/>
          <w:lang w:val="fr-FR"/>
        </w:rPr>
        <w:t xml:space="preserve">  </w:t>
      </w:r>
      <w:r>
        <w:rPr>
          <w:lang w:val="fr-FR"/>
        </w:rPr>
        <w:t>Par rapport à l’agent-maître, l’autre est ici le patient-esclave. Donc Lacan (1969-70, p.196) définit aussi la place de l’autre comme la place du travail.</w:t>
      </w:r>
      <w:r>
        <w:rPr>
          <w:rFonts w:hint="eastAsia"/>
          <w:lang w:val="fr-FR"/>
        </w:rPr>
        <w:t xml:space="preserve"> </w:t>
      </w:r>
      <w:r>
        <w:rPr>
          <w:lang w:val="fr-FR"/>
        </w:rPr>
        <w:t>Ce travail de l’esclave produit ce qui se dépose dans la place de la production.</w:t>
      </w:r>
    </w:p>
    <w:p w14:paraId="3D361D2C" w14:textId="77777777" w:rsidR="00FE571C" w:rsidRPr="00C53C41" w:rsidRDefault="00FE571C" w:rsidP="00FE571C">
      <w:pPr>
        <w:rPr>
          <w:lang w:val="fr-FR"/>
        </w:rPr>
      </w:pPr>
      <w:r>
        <w:rPr>
          <w:lang w:val="fr-FR"/>
        </w:rPr>
        <w:t xml:space="preserve">  Le travail dont il s’agit ici est ce que Freud appelle le travail mental [ seelische Arbeit ] (Freud, 1900, p.510). S’il s’agit spécifiquement de la formation du rêve, Freud l’appelle aussi le travail du rêve [ Traumarbeit ]. Quand Lacan (1973b, p.518) dit : « on l’évalue </w:t>
      </w:r>
      <w:r>
        <w:rPr>
          <w:rFonts w:hint="eastAsia"/>
          <w:lang w:val="fr-FR"/>
        </w:rPr>
        <w:t>[</w:t>
      </w:r>
      <w:r>
        <w:rPr>
          <w:lang w:val="fr-FR"/>
        </w:rPr>
        <w:t xml:space="preserve"> c’est-à-dire, l’inconscient </w:t>
      </w:r>
      <w:r>
        <w:rPr>
          <w:rFonts w:hint="eastAsia"/>
          <w:lang w:val="fr-FR"/>
        </w:rPr>
        <w:t>]</w:t>
      </w:r>
      <w:r>
        <w:rPr>
          <w:lang w:val="fr-FR"/>
        </w:rPr>
        <w:t xml:space="preserve"> comme savoir qui ne pense pas, ni ne calcule, ni ne juge, ce qui ne l’empêche pas de travailler (dans le rêve par exemple). Disons que c’est le travailleur idéal, celui dont Marx a fait la fleur de l’économie capitaliste dans l’espoir de lui voir prendre le relais du discours du maître »,</w:t>
      </w:r>
      <w:r>
        <w:rPr>
          <w:rFonts w:hint="eastAsia"/>
          <w:lang w:val="fr-FR"/>
        </w:rPr>
        <w:t xml:space="preserve"> </w:t>
      </w:r>
      <w:r>
        <w:rPr>
          <w:lang w:val="fr-FR"/>
        </w:rPr>
        <w:t>il se réfère au passage de Freud (1900, p.511) :</w:t>
      </w:r>
    </w:p>
    <w:p w14:paraId="6009E95D" w14:textId="77777777" w:rsidR="00FE571C" w:rsidRDefault="00FE571C" w:rsidP="00FE571C">
      <w:pPr>
        <w:widowControl w:val="0"/>
        <w:rPr>
          <w:lang w:val="fr-FR"/>
        </w:rPr>
      </w:pPr>
    </w:p>
    <w:p w14:paraId="774A8074" w14:textId="77777777" w:rsidR="00FE571C" w:rsidRDefault="00FE571C" w:rsidP="00FE571C">
      <w:pPr>
        <w:widowControl w:val="0"/>
        <w:rPr>
          <w:lang w:val="fr-FR"/>
        </w:rPr>
      </w:pPr>
      <w:r>
        <w:rPr>
          <w:lang w:val="fr-FR"/>
        </w:rPr>
        <w:t xml:space="preserve">“Ce travail du rêve proprement dit (...) ne pense pas du tout, ni ne calcule, ni ne juge, mais il se limite à transformer. </w:t>
      </w:r>
      <w:r w:rsidRPr="00EC1CAF">
        <w:rPr>
          <w:lang w:val="de-DE"/>
        </w:rPr>
        <w:t>(...) Ce produit, le rêve, (...)” [</w:t>
      </w:r>
      <w:r>
        <w:rPr>
          <w:lang w:val="de-DE"/>
        </w:rPr>
        <w:t xml:space="preserve"> Diese eigentliche Traumarbeit (...) denkt, rechnet, urteilt überhaupt nicht, sondern sie beschränkt sich darauf umzuformen. </w:t>
      </w:r>
      <w:r w:rsidRPr="00012F4C">
        <w:rPr>
          <w:lang w:val="fr-FR"/>
        </w:rPr>
        <w:t>(...) Dieses Produkt, der Traum, (...)</w:t>
      </w:r>
      <w:r>
        <w:rPr>
          <w:lang w:val="fr-FR"/>
        </w:rPr>
        <w:t xml:space="preserve"> ].</w:t>
      </w:r>
    </w:p>
    <w:p w14:paraId="002EE306" w14:textId="77777777" w:rsidR="00FE571C" w:rsidRDefault="00FE571C" w:rsidP="00FE571C">
      <w:pPr>
        <w:widowControl w:val="0"/>
        <w:rPr>
          <w:lang w:val="fr-FR"/>
        </w:rPr>
      </w:pPr>
    </w:p>
    <w:p w14:paraId="21C7FA7B" w14:textId="77777777" w:rsidR="00FE571C" w:rsidRDefault="00FE571C" w:rsidP="00FE571C">
      <w:pPr>
        <w:widowControl w:val="0"/>
        <w:rPr>
          <w:lang w:val="fr-FR"/>
        </w:rPr>
      </w:pPr>
      <w:r>
        <w:rPr>
          <w:rFonts w:hint="eastAsia"/>
          <w:lang w:val="fr-FR"/>
        </w:rPr>
        <w:t xml:space="preserve">  </w:t>
      </w:r>
      <w:r>
        <w:rPr>
          <w:lang w:val="fr-FR"/>
        </w:rPr>
        <w:t>Pour qu’</w:t>
      </w:r>
      <w:r>
        <w:rPr>
          <w:rFonts w:hint="eastAsia"/>
          <w:lang w:val="fr-FR"/>
        </w:rPr>
        <w:t>une formation de l</w:t>
      </w:r>
      <w:r>
        <w:rPr>
          <w:lang w:val="fr-FR"/>
        </w:rPr>
        <w:t xml:space="preserve">’inconscient se produise, le travail de production procède </w:t>
      </w:r>
      <w:r>
        <w:rPr>
          <w:lang w:val="fr-FR"/>
        </w:rPr>
        <w:lastRenderedPageBreak/>
        <w:t>nécessairement dans le refoulement, puisque, s’il n’y avait pas de refoulement, on n’aurait besoin d’aucune formation de l’inconscient pour une satisfaction pulsionnelle. Donc le processus du travail de production se déroule non pas dans la structure du discours analytique qui est le discours du symptôme en tant que retour du refoulé, mais dans la structure du discours du maître qui est, pour ainsi dire, le discours du refoulement.</w:t>
      </w:r>
    </w:p>
    <w:p w14:paraId="0FE0F4FD" w14:textId="77777777" w:rsidR="00FE571C" w:rsidRDefault="00FE571C" w:rsidP="00FE571C">
      <w:pPr>
        <w:widowControl w:val="0"/>
        <w:rPr>
          <w:lang w:val="fr-FR"/>
        </w:rPr>
      </w:pPr>
      <w:r>
        <w:rPr>
          <w:lang w:val="fr-FR"/>
        </w:rPr>
        <w:t xml:space="preserve">  Le processus du refoulement du signifiant </w:t>
      </w:r>
      <w:r w:rsidRPr="004525AF">
        <w:rPr>
          <w:i/>
          <w:lang w:val="fr-FR"/>
        </w:rPr>
        <w:t>a</w:t>
      </w:r>
      <w:r>
        <w:rPr>
          <w:lang w:val="fr-FR"/>
        </w:rPr>
        <w:t xml:space="preserve"> par le signifiant-maître S</w:t>
      </w:r>
      <w:r w:rsidRPr="004525AF">
        <w:rPr>
          <w:vertAlign w:val="subscript"/>
          <w:lang w:val="fr-FR"/>
        </w:rPr>
        <w:t>1</w:t>
      </w:r>
      <w:r>
        <w:rPr>
          <w:lang w:val="fr-FR"/>
        </w:rPr>
        <w:t xml:space="preserve"> se décrit</w:t>
      </w:r>
      <w:r>
        <w:rPr>
          <w:rFonts w:hint="eastAsia"/>
          <w:lang w:val="fr-FR"/>
        </w:rPr>
        <w:t xml:space="preserve"> </w:t>
      </w:r>
      <w:r>
        <w:rPr>
          <w:lang w:val="fr-FR"/>
        </w:rPr>
        <w:t>plus exactement de façon suivante : sous les ordres du maître S</w:t>
      </w:r>
      <w:r w:rsidRPr="0071270F">
        <w:rPr>
          <w:vertAlign w:val="subscript"/>
          <w:lang w:val="fr-FR"/>
        </w:rPr>
        <w:t>1</w:t>
      </w:r>
      <w:r>
        <w:rPr>
          <w:lang w:val="fr-FR"/>
        </w:rPr>
        <w:t xml:space="preserve"> à la place de l’agent, l’esclave ou le travailleur S</w:t>
      </w:r>
      <w:r w:rsidRPr="0071270F">
        <w:rPr>
          <w:vertAlign w:val="subscript"/>
          <w:lang w:val="fr-FR"/>
        </w:rPr>
        <w:t>2</w:t>
      </w:r>
      <w:r>
        <w:rPr>
          <w:lang w:val="fr-FR"/>
        </w:rPr>
        <w:t xml:space="preserve"> à la place de l’autre travaille pour aliéner du lieu de l’Autre en tant que le trésor du signifiant le signifiant </w:t>
      </w:r>
      <w:r w:rsidRPr="00320D73">
        <w:rPr>
          <w:i/>
          <w:lang w:val="fr-FR"/>
        </w:rPr>
        <w:t>a</w:t>
      </w:r>
      <w:r>
        <w:rPr>
          <w:lang w:val="fr-FR"/>
        </w:rPr>
        <w:t xml:space="preserve"> de sorte que celui-ci se dépose dans la place de la production pour servir de matière à la formation de l’inconscient. Ce processus du refoulement est ainsi à la fois celui de la production.</w:t>
      </w:r>
    </w:p>
    <w:p w14:paraId="44234788" w14:textId="77777777" w:rsidR="00FE571C" w:rsidRPr="00570525" w:rsidRDefault="00FE571C" w:rsidP="00FE571C">
      <w:pPr>
        <w:widowControl w:val="0"/>
        <w:rPr>
          <w:i/>
          <w:lang w:val="fr-FR"/>
        </w:rPr>
      </w:pPr>
      <w:r>
        <w:rPr>
          <w:rFonts w:hint="eastAsia"/>
          <w:lang w:val="fr-FR"/>
        </w:rPr>
        <w:t xml:space="preserve">  Si on ajoute ici un petit commentaire sur l</w:t>
      </w:r>
      <w:r>
        <w:rPr>
          <w:lang w:val="fr-FR"/>
        </w:rPr>
        <w:t>a</w:t>
      </w:r>
      <w:r>
        <w:rPr>
          <w:rFonts w:hint="eastAsia"/>
          <w:lang w:val="fr-FR"/>
        </w:rPr>
        <w:t xml:space="preserve"> remarque </w:t>
      </w:r>
      <w:r>
        <w:rPr>
          <w:lang w:val="fr-FR"/>
        </w:rPr>
        <w:t xml:space="preserve">que </w:t>
      </w:r>
      <w:r>
        <w:rPr>
          <w:rFonts w:hint="eastAsia"/>
          <w:lang w:val="fr-FR"/>
        </w:rPr>
        <w:t>Lacan</w:t>
      </w:r>
      <w:r>
        <w:rPr>
          <w:lang w:val="fr-FR"/>
        </w:rPr>
        <w:t xml:space="preserve"> fait dans le passage cité là-haut : « Marx espérait de voir que le travailleur prendrait le relais du discours du maître », cet espoir marxien s’est bien réalisé dans la Révolution russe, à la suite de laquelle « la domination [ s’est ] établie du discours universitaire aux URSS » (Lacan, 1969, p.395). Certes, dans le discours universitaire, le travailleur S</w:t>
      </w:r>
      <w:r w:rsidRPr="00D7642A">
        <w:rPr>
          <w:vertAlign w:val="subscript"/>
          <w:lang w:val="fr-FR"/>
        </w:rPr>
        <w:t>2</w:t>
      </w:r>
      <w:r>
        <w:rPr>
          <w:lang w:val="fr-FR"/>
        </w:rPr>
        <w:t xml:space="preserve"> est dans la place de l’agent-maître. Mais, en tant qu’une structure politique, le discours universitaire formalise plutôt la structure de bureaucratie qui est la domination d’une élite de fonctionnaires formés par l’enseignement supérieur et qui sont des détenteurs du savoir-faire pour dominer et gouverner (</w:t>
      </w:r>
      <w:r w:rsidRPr="00C03245">
        <w:rPr>
          <w:i/>
          <w:lang w:val="fr-FR"/>
        </w:rPr>
        <w:t>cf</w:t>
      </w:r>
      <w:r>
        <w:rPr>
          <w:lang w:val="fr-FR"/>
        </w:rPr>
        <w:t>. Lacan, 1969-70, p.34). Et, comme on s’en souvient, dans les URSS et les autres pays communistes le discours universitaire se réalisait comme la domination de l’université non pas en tant que le savoir universel mais en tant qu’</w:t>
      </w:r>
      <w:r w:rsidRPr="00570525">
        <w:rPr>
          <w:i/>
          <w:lang w:val="fr-FR"/>
        </w:rPr>
        <w:t>universitas</w:t>
      </w:r>
      <w:r w:rsidRPr="00570525">
        <w:rPr>
          <w:rFonts w:hint="eastAsia"/>
          <w:lang w:val="fr-FR"/>
        </w:rPr>
        <w:t xml:space="preserve"> </w:t>
      </w:r>
      <w:r>
        <w:rPr>
          <w:lang w:val="fr-FR"/>
        </w:rPr>
        <w:t>au sens de totalité. Maintenant pourrait-on voir la domination typique du discours universitaire dans la République populaire de Chine.</w:t>
      </w:r>
    </w:p>
    <w:p w14:paraId="187BFA09" w14:textId="77777777" w:rsidR="00FE571C" w:rsidRDefault="00FE571C" w:rsidP="00FE571C">
      <w:pPr>
        <w:widowControl w:val="0"/>
        <w:rPr>
          <w:lang w:val="fr-FR"/>
        </w:rPr>
      </w:pPr>
    </w:p>
    <w:p w14:paraId="6733E5A3" w14:textId="77777777" w:rsidR="00FE571C" w:rsidRDefault="00FE571C" w:rsidP="00FE571C">
      <w:pPr>
        <w:widowControl w:val="0"/>
        <w:rPr>
          <w:lang w:val="fr-FR"/>
        </w:rPr>
      </w:pPr>
    </w:p>
    <w:p w14:paraId="4CFD8B29" w14:textId="77777777" w:rsidR="00FE571C" w:rsidRDefault="00FE571C" w:rsidP="00FE571C">
      <w:pPr>
        <w:widowControl w:val="0"/>
        <w:rPr>
          <w:lang w:val="fr-FR"/>
        </w:rPr>
      </w:pPr>
      <w:r>
        <w:rPr>
          <w:lang w:val="fr-FR"/>
        </w:rPr>
        <w:t>§ 1.2.2.3. La production</w:t>
      </w:r>
    </w:p>
    <w:p w14:paraId="35D081C8" w14:textId="77777777" w:rsidR="00FE571C" w:rsidRDefault="00FE571C" w:rsidP="00FE571C">
      <w:pPr>
        <w:widowControl w:val="0"/>
        <w:rPr>
          <w:lang w:val="fr-FR"/>
        </w:rPr>
      </w:pPr>
    </w:p>
    <w:p w14:paraId="1B0F9FFD" w14:textId="77777777" w:rsidR="00FE571C" w:rsidRPr="00CF2755" w:rsidRDefault="00FE571C" w:rsidP="00FE571C">
      <w:pPr>
        <w:widowControl w:val="0"/>
        <w:rPr>
          <w:lang w:val="fr-FR"/>
        </w:rPr>
      </w:pPr>
      <w:r>
        <w:rPr>
          <w:rFonts w:hint="eastAsia"/>
          <w:lang w:val="fr-FR"/>
        </w:rPr>
        <w:t xml:space="preserve">  Le signifiant </w:t>
      </w:r>
      <w:r w:rsidRPr="00B11B41">
        <w:rPr>
          <w:rFonts w:hint="eastAsia"/>
          <w:i/>
          <w:lang w:val="fr-FR"/>
        </w:rPr>
        <w:t>a</w:t>
      </w:r>
      <w:r>
        <w:rPr>
          <w:rFonts w:hint="eastAsia"/>
          <w:lang w:val="fr-FR"/>
        </w:rPr>
        <w:t xml:space="preserve"> </w:t>
      </w:r>
      <w:r>
        <w:rPr>
          <w:lang w:val="fr-FR"/>
        </w:rPr>
        <w:t xml:space="preserve">ainsi aliéné et </w:t>
      </w:r>
      <w:r>
        <w:rPr>
          <w:rFonts w:hint="eastAsia"/>
          <w:lang w:val="fr-FR"/>
        </w:rPr>
        <w:t>déposé dans la place de la production</w:t>
      </w:r>
      <w:r>
        <w:rPr>
          <w:lang w:val="fr-FR"/>
        </w:rPr>
        <w:t xml:space="preserve"> – et cela dans la structure du discours du maître – se compare à ce que Marx appelle la plus-value </w:t>
      </w:r>
      <w:r>
        <w:rPr>
          <w:lang w:val="fr-FR"/>
        </w:rPr>
        <w:lastRenderedPageBreak/>
        <w:t xml:space="preserve">[ Mehrwert ], et c’est en se référant à ce terme marxien que Lacan (1968-69, p.17) rebaptise le </w:t>
      </w:r>
      <w:r w:rsidRPr="00CF2755">
        <w:rPr>
          <w:i/>
          <w:lang w:val="fr-FR"/>
        </w:rPr>
        <w:t>a</w:t>
      </w:r>
      <w:r>
        <w:rPr>
          <w:lang w:val="fr-FR"/>
        </w:rPr>
        <w:t xml:space="preserve"> par le nom inédit de </w:t>
      </w:r>
      <w:r w:rsidRPr="00C216BD">
        <w:rPr>
          <w:i/>
          <w:lang w:val="fr-FR"/>
        </w:rPr>
        <w:t>plus-de-jouir</w:t>
      </w:r>
      <w:r>
        <w:rPr>
          <w:lang w:val="fr-FR"/>
        </w:rPr>
        <w:t>. Celui-ci est une « fonction de la renonciation à la jouissance sous l’effet du discours » (</w:t>
      </w:r>
      <w:r w:rsidRPr="008D59FF">
        <w:rPr>
          <w:i/>
          <w:lang w:val="fr-FR"/>
        </w:rPr>
        <w:t>ibid</w:t>
      </w:r>
      <w:r>
        <w:rPr>
          <w:lang w:val="fr-FR"/>
        </w:rPr>
        <w:t>., p.19) – entendons : sous l’effet du discours du maître qui est le discours du refoulement. Et c’est ce refoulement que Lacan définit là comme la renonciation à la jouissance.</w:t>
      </w:r>
    </w:p>
    <w:p w14:paraId="41796794" w14:textId="77777777" w:rsidR="00FE571C" w:rsidRDefault="00FE571C" w:rsidP="00FE571C">
      <w:pPr>
        <w:widowControl w:val="0"/>
        <w:rPr>
          <w:lang w:val="fr-FR"/>
        </w:rPr>
      </w:pPr>
      <w:r>
        <w:rPr>
          <w:rFonts w:hint="eastAsia"/>
          <w:lang w:val="fr-FR"/>
        </w:rPr>
        <w:t xml:space="preserve">  Mais quel dr</w:t>
      </w:r>
      <w:r>
        <w:rPr>
          <w:lang w:val="fr-FR"/>
        </w:rPr>
        <w:t xml:space="preserve">ôle de mot, le plus-de-jouir ! S’il est façonné à l’exemple du terme marxien de plus-value, pourquoi le </w:t>
      </w:r>
      <w:r w:rsidRPr="00D11F83">
        <w:rPr>
          <w:i/>
          <w:lang w:val="fr-FR"/>
        </w:rPr>
        <w:t>plus-de-jouir</w:t>
      </w:r>
      <w:r>
        <w:rPr>
          <w:lang w:val="fr-FR"/>
        </w:rPr>
        <w:t xml:space="preserve">, et non pas la </w:t>
      </w:r>
      <w:r w:rsidRPr="00D11F83">
        <w:rPr>
          <w:i/>
          <w:lang w:val="fr-FR"/>
        </w:rPr>
        <w:t>plus-jouissance</w:t>
      </w:r>
      <w:r>
        <w:rPr>
          <w:lang w:val="fr-FR"/>
        </w:rPr>
        <w:t xml:space="preserve"> ? Certes, dans le discours du maître en tant que le discours du refoulement, on ne jouit </w:t>
      </w:r>
      <w:r w:rsidRPr="00C216BD">
        <w:rPr>
          <w:i/>
          <w:lang w:val="fr-FR"/>
        </w:rPr>
        <w:t>plus</w:t>
      </w:r>
      <w:r>
        <w:rPr>
          <w:lang w:val="fr-FR"/>
        </w:rPr>
        <w:t xml:space="preserve"> du </w:t>
      </w:r>
      <w:r w:rsidRPr="000B5DF0">
        <w:rPr>
          <w:i/>
          <w:lang w:val="fr-FR"/>
        </w:rPr>
        <w:t>a</w:t>
      </w:r>
      <w:r>
        <w:rPr>
          <w:lang w:val="fr-FR"/>
        </w:rPr>
        <w:t xml:space="preserve">, mais dans le discours analytique en tant que le discours du symptôme, on en jouira dans la mesure de la satisfaction substitutive, et on aura un petit peu </w:t>
      </w:r>
      <w:r w:rsidRPr="00C216BD">
        <w:rPr>
          <w:i/>
          <w:lang w:val="fr-FR"/>
        </w:rPr>
        <w:t>plus</w:t>
      </w:r>
      <w:r>
        <w:rPr>
          <w:lang w:val="fr-FR"/>
        </w:rPr>
        <w:t xml:space="preserve"> de jouissance, donc là-dessus pourrait-on dire « plus-jouissance ». Alors pour quoi cet emploi du verbe </w:t>
      </w:r>
      <w:r w:rsidRPr="00C216BD">
        <w:rPr>
          <w:i/>
          <w:lang w:val="fr-FR"/>
        </w:rPr>
        <w:t>jouir</w:t>
      </w:r>
      <w:r>
        <w:rPr>
          <w:lang w:val="fr-FR"/>
        </w:rPr>
        <w:t> ?</w:t>
      </w:r>
    </w:p>
    <w:p w14:paraId="69877B38" w14:textId="77777777" w:rsidR="00FE571C" w:rsidRDefault="00FE571C" w:rsidP="00FE571C">
      <w:pPr>
        <w:widowControl w:val="0"/>
        <w:rPr>
          <w:lang w:val="fr-FR"/>
        </w:rPr>
      </w:pPr>
      <w:r>
        <w:rPr>
          <w:rFonts w:hint="eastAsia"/>
          <w:lang w:val="fr-FR"/>
        </w:rPr>
        <w:t xml:space="preserve">  </w:t>
      </w:r>
      <w:r>
        <w:rPr>
          <w:lang w:val="fr-FR"/>
        </w:rPr>
        <w:t xml:space="preserve">Ici on pourrait se souvenir de l’impératif catégorique du sur-moi que Lacan (1960, p.821 ; 1972-73, p.10) nous formule par ce verbe : jouis ! Quand le plus-de-jouir </w:t>
      </w:r>
      <w:r w:rsidRPr="00137D09">
        <w:rPr>
          <w:i/>
          <w:lang w:val="fr-FR"/>
        </w:rPr>
        <w:t>a</w:t>
      </w:r>
      <w:r>
        <w:rPr>
          <w:lang w:val="fr-FR"/>
        </w:rPr>
        <w:t xml:space="preserve"> se situe à la place de l’agent-maître dans le discours analytique en tant que le discours du symptôme, alors le </w:t>
      </w:r>
      <w:r w:rsidRPr="00EB582F">
        <w:rPr>
          <w:i/>
          <w:lang w:val="fr-FR"/>
        </w:rPr>
        <w:t>a</w:t>
      </w:r>
      <w:r>
        <w:rPr>
          <w:lang w:val="fr-FR"/>
        </w:rPr>
        <w:t xml:space="preserve"> ne sera pas seulement le signifiant du symptôme, mais aussi bien il prendra la fonction de la voix du sur-moi qui ordonnerait non pas simplement : “jouis !”, mais d’une façon pire : « jouis </w:t>
      </w:r>
      <w:r w:rsidRPr="001A424D">
        <w:rPr>
          <w:i/>
          <w:lang w:val="fr-FR"/>
        </w:rPr>
        <w:t>encore plus</w:t>
      </w:r>
      <w:r>
        <w:rPr>
          <w:lang w:val="fr-FR"/>
        </w:rPr>
        <w:t xml:space="preserve"> ! » et « jouis </w:t>
      </w:r>
      <w:r w:rsidRPr="001A424D">
        <w:rPr>
          <w:i/>
          <w:lang w:val="fr-FR"/>
        </w:rPr>
        <w:t>toujours</w:t>
      </w:r>
      <w:r>
        <w:rPr>
          <w:lang w:val="fr-FR"/>
        </w:rPr>
        <w:t xml:space="preserve"> </w:t>
      </w:r>
      <w:r w:rsidRPr="001A424D">
        <w:rPr>
          <w:i/>
          <w:lang w:val="fr-FR"/>
        </w:rPr>
        <w:t>encore plus</w:t>
      </w:r>
      <w:r>
        <w:rPr>
          <w:lang w:val="fr-FR"/>
        </w:rPr>
        <w:t> ! » – encore plus jusqu’au bout sans se contenter d’une satisfaction partielle et substitutive, et lequel bout sera la mort en tant que la pleine jouissance à la fois originaire et ultime. Ce serait pourquoi Lacan (1955a, p.360) appelle le sur-moi « la figure obscène et féroce ».</w:t>
      </w:r>
    </w:p>
    <w:p w14:paraId="0D8F071D" w14:textId="77777777" w:rsidR="00FE571C" w:rsidRPr="00F475A7" w:rsidRDefault="00FE571C" w:rsidP="00FE571C">
      <w:pPr>
        <w:rPr>
          <w:lang w:val="fr-FR"/>
        </w:rPr>
      </w:pPr>
      <w:r>
        <w:rPr>
          <w:rFonts w:hint="eastAsia"/>
          <w:lang w:val="fr-FR"/>
        </w:rPr>
        <w:t xml:space="preserve">  Ainsi, da</w:t>
      </w:r>
      <w:r>
        <w:rPr>
          <w:lang w:val="fr-FR"/>
        </w:rPr>
        <w:t>ns une anticipation, nous entendons dès maintenant dans ce terme de plus-du-jouir l’impératif du sur-moi :</w:t>
      </w:r>
      <w:r w:rsidRPr="00650F81">
        <w:rPr>
          <w:lang w:val="fr-FR"/>
        </w:rPr>
        <w:t xml:space="preserve"> </w:t>
      </w:r>
      <w:r>
        <w:rPr>
          <w:lang w:val="fr-FR"/>
        </w:rPr>
        <w:t xml:space="preserve">« jouis </w:t>
      </w:r>
      <w:r w:rsidRPr="00650F81">
        <w:rPr>
          <w:lang w:val="fr-FR"/>
        </w:rPr>
        <w:t>encore plus </w:t>
      </w:r>
      <w:r>
        <w:rPr>
          <w:lang w:val="fr-FR"/>
        </w:rPr>
        <w:t>! » Nous y reviendrons dans le chapitre III.</w:t>
      </w:r>
    </w:p>
    <w:p w14:paraId="43108900" w14:textId="77777777" w:rsidR="00FE571C" w:rsidRDefault="00FE571C" w:rsidP="00FE571C">
      <w:pPr>
        <w:rPr>
          <w:lang w:val="fr-FR"/>
        </w:rPr>
      </w:pPr>
      <w:r>
        <w:rPr>
          <w:rFonts w:hint="eastAsia"/>
          <w:lang w:val="fr-FR"/>
        </w:rPr>
        <w:t xml:space="preserve">  </w:t>
      </w:r>
      <w:r>
        <w:rPr>
          <w:lang w:val="fr-FR"/>
        </w:rPr>
        <w:t>Quant au concept de la place de la production comme telle, si on peut dire que dans le discours du maître cette place est celle de ce qui est refoulé, comment se définirait-elle dans le discours analytique où c’est le signifiant-maître S</w:t>
      </w:r>
      <w:r w:rsidRPr="006D31BB">
        <w:rPr>
          <w:vertAlign w:val="subscript"/>
          <w:lang w:val="fr-FR"/>
        </w:rPr>
        <w:t>1</w:t>
      </w:r>
      <w:r>
        <w:rPr>
          <w:lang w:val="fr-FR"/>
        </w:rPr>
        <w:t xml:space="preserve"> qui y est déposé ? Certainement il ne s’agit plus d’un refoulement, pour autant que le refoulement est le fait du discours du maître et que, par contre, c’est le retour du refoulé qui a lieu dans le discours analytique. Alors pourrait-on dire « forclusion » au sens large où il ne s’agit pas de la forclusion du Nom-du-Père en tant que condition nécessaire du déclenchement des psychoses ? En effet, </w:t>
      </w:r>
      <w:r>
        <w:rPr>
          <w:lang w:val="fr-FR"/>
        </w:rPr>
        <w:lastRenderedPageBreak/>
        <w:t xml:space="preserve">il se trouve dans un passage de la </w:t>
      </w:r>
      <w:r w:rsidRPr="005A2BC5">
        <w:rPr>
          <w:i/>
          <w:lang w:val="fr-FR"/>
        </w:rPr>
        <w:t>Radiophonie</w:t>
      </w:r>
      <w:r>
        <w:rPr>
          <w:lang w:val="fr-FR"/>
        </w:rPr>
        <w:t xml:space="preserve"> (Lacan, 1970, p.424) une telle forclusion au sens large :</w:t>
      </w:r>
    </w:p>
    <w:p w14:paraId="6C6497F1" w14:textId="77777777" w:rsidR="00FE571C" w:rsidRDefault="00FE571C" w:rsidP="00FE571C">
      <w:pPr>
        <w:rPr>
          <w:lang w:val="fr-FR"/>
        </w:rPr>
      </w:pPr>
    </w:p>
    <w:p w14:paraId="6A25FBAC" w14:textId="77777777" w:rsidR="00FE571C" w:rsidRDefault="00FE571C" w:rsidP="00FE571C">
      <w:pPr>
        <w:widowControl w:val="0"/>
        <w:rPr>
          <w:lang w:val="fr-FR"/>
        </w:rPr>
      </w:pPr>
      <w:r>
        <w:rPr>
          <w:lang w:val="fr-FR"/>
        </w:rPr>
        <w:t xml:space="preserve">“Marx [ replace la Révolution </w:t>
      </w:r>
      <w:r>
        <w:rPr>
          <w:rFonts w:hint="eastAsia"/>
          <w:lang w:val="fr-FR"/>
        </w:rPr>
        <w:t>française</w:t>
      </w:r>
      <w:r>
        <w:rPr>
          <w:lang w:val="fr-FR"/>
        </w:rPr>
        <w:t xml:space="preserve"> ] de la structure qu’il en formule dans un discours du capitaliste, mais de ce qu’elle ait</w:t>
      </w:r>
      <w:r w:rsidRPr="00FE5C25">
        <w:rPr>
          <w:lang w:val="fr-FR"/>
        </w:rPr>
        <w:t xml:space="preserve"> </w:t>
      </w:r>
      <w:r w:rsidRPr="00444D6C">
        <w:rPr>
          <w:i/>
          <w:lang w:val="fr-FR"/>
        </w:rPr>
        <w:t>forclos</w:t>
      </w:r>
      <w:r w:rsidRPr="00FE5C25">
        <w:rPr>
          <w:lang w:val="fr-FR"/>
        </w:rPr>
        <w:t xml:space="preserve"> </w:t>
      </w:r>
      <w:r>
        <w:rPr>
          <w:lang w:val="fr-FR"/>
        </w:rPr>
        <w:t>la plus-value dont il motive ce discours. Autrement dit c’est de l’inconscient et du symptôme qu’il prétend proroger la grande Révolution [ française ] : c’est de la plus-value découverte qu’il précipite la conscience dite de classe” [souligné par le citeur].</w:t>
      </w:r>
    </w:p>
    <w:p w14:paraId="4E34F0E4" w14:textId="77777777" w:rsidR="00FE571C" w:rsidRDefault="00FE571C" w:rsidP="00FE571C">
      <w:pPr>
        <w:rPr>
          <w:lang w:val="fr-FR"/>
        </w:rPr>
      </w:pPr>
    </w:p>
    <w:p w14:paraId="600A3AE2" w14:textId="77777777" w:rsidR="00FE571C" w:rsidRDefault="00FE571C" w:rsidP="00FE571C">
      <w:pPr>
        <w:rPr>
          <w:lang w:val="fr-FR"/>
        </w:rPr>
      </w:pPr>
      <w:r>
        <w:rPr>
          <w:rFonts w:hint="eastAsia"/>
          <w:lang w:val="fr-FR"/>
        </w:rPr>
        <w:t xml:space="preserve">  </w:t>
      </w:r>
      <w:r>
        <w:rPr>
          <w:lang w:val="fr-FR"/>
        </w:rPr>
        <w:t>Ce que Lacan appelle là « forclusion » n’est pas la déposition du signifiant-maître S</w:t>
      </w:r>
      <w:r w:rsidRPr="00645AB8">
        <w:rPr>
          <w:vertAlign w:val="subscript"/>
          <w:lang w:val="fr-FR"/>
        </w:rPr>
        <w:t>1</w:t>
      </w:r>
      <w:r>
        <w:rPr>
          <w:lang w:val="fr-FR"/>
        </w:rPr>
        <w:t xml:space="preserve"> mais le dépôt du </w:t>
      </w:r>
      <w:r w:rsidRPr="00645AB8">
        <w:rPr>
          <w:i/>
          <w:lang w:val="fr-FR"/>
        </w:rPr>
        <w:t>a</w:t>
      </w:r>
      <w:r>
        <w:rPr>
          <w:lang w:val="fr-FR"/>
        </w:rPr>
        <w:t xml:space="preserve"> dans la place de la production. Mais, par là, en tout cas, on pourrait dire que, dans le discours analytique, S</w:t>
      </w:r>
      <w:r w:rsidRPr="000F2F2F">
        <w:rPr>
          <w:vertAlign w:val="subscript"/>
          <w:lang w:val="fr-FR"/>
        </w:rPr>
        <w:t>1</w:t>
      </w:r>
      <w:r>
        <w:rPr>
          <w:lang w:val="fr-FR"/>
        </w:rPr>
        <w:t xml:space="preserve"> est forclos dans la place de la production, et qu’elle est ainsi la place de ce qui est forclos </w:t>
      </w:r>
      <w:r w:rsidRPr="000F2F2F">
        <w:rPr>
          <w:i/>
          <w:lang w:val="fr-FR"/>
        </w:rPr>
        <w:t>lato sensu</w:t>
      </w:r>
      <w:r w:rsidRPr="000F2F2F">
        <w:rPr>
          <w:lang w:val="fr-FR"/>
        </w:rPr>
        <w:t>.</w:t>
      </w:r>
      <w:r>
        <w:rPr>
          <w:lang w:val="fr-FR"/>
        </w:rPr>
        <w:t xml:space="preserve"> </w:t>
      </w:r>
    </w:p>
    <w:p w14:paraId="0381EB10" w14:textId="77777777" w:rsidR="00FE571C" w:rsidRDefault="00FE571C" w:rsidP="00FE571C">
      <w:pPr>
        <w:rPr>
          <w:lang w:val="fr-FR"/>
        </w:rPr>
      </w:pPr>
      <w:r>
        <w:rPr>
          <w:lang w:val="fr-FR"/>
        </w:rPr>
        <w:t xml:space="preserve">  N’omettons pas de faire ici un petit commentaire sur ce passage cité qui n’est pas très clair. </w:t>
      </w:r>
    </w:p>
    <w:p w14:paraId="2A237B10" w14:textId="77777777" w:rsidR="00FE571C" w:rsidRDefault="00FE571C" w:rsidP="00FE571C">
      <w:pPr>
        <w:rPr>
          <w:lang w:val="fr-FR"/>
        </w:rPr>
      </w:pPr>
      <w:r>
        <w:rPr>
          <w:lang w:val="fr-FR"/>
        </w:rPr>
        <w:t xml:space="preserve">  Lacan dit là que Marx considère la Révolution française non pas comme une révolution prolétarienne mais comme une révolution bourgeoise et donc capitaliste qui se déroule dans la structure du discours du maître. Ce que Lacan nomme là « discours du capitaliste » est le discours du maître où S</w:t>
      </w:r>
      <w:r w:rsidRPr="005550F4">
        <w:rPr>
          <w:vertAlign w:val="subscript"/>
          <w:lang w:val="fr-FR"/>
        </w:rPr>
        <w:t>1</w:t>
      </w:r>
      <w:r>
        <w:rPr>
          <w:lang w:val="fr-FR"/>
        </w:rPr>
        <w:t xml:space="preserve"> est le capitaliste, S</w:t>
      </w:r>
      <w:r w:rsidRPr="005550F4">
        <w:rPr>
          <w:vertAlign w:val="subscript"/>
          <w:lang w:val="fr-FR"/>
        </w:rPr>
        <w:t>2</w:t>
      </w:r>
      <w:r>
        <w:rPr>
          <w:lang w:val="fr-FR"/>
        </w:rPr>
        <w:t xml:space="preserve"> le travailleur, </w:t>
      </w:r>
      <w:r w:rsidRPr="005550F4">
        <w:rPr>
          <w:i/>
          <w:lang w:val="fr-FR"/>
        </w:rPr>
        <w:t>$</w:t>
      </w:r>
      <w:r>
        <w:rPr>
          <w:lang w:val="fr-FR"/>
        </w:rPr>
        <w:t xml:space="preserve"> le désir abandonné [ der versagte Wunsch ] et </w:t>
      </w:r>
      <w:r w:rsidRPr="005550F4">
        <w:rPr>
          <w:i/>
          <w:lang w:val="fr-FR"/>
        </w:rPr>
        <w:t>a</w:t>
      </w:r>
      <w:r>
        <w:rPr>
          <w:lang w:val="fr-FR"/>
        </w:rPr>
        <w:t xml:space="preserve"> la plus-value. Le désir abandonné </w:t>
      </w:r>
      <w:r w:rsidRPr="0018691E">
        <w:rPr>
          <w:i/>
          <w:lang w:val="fr-FR"/>
        </w:rPr>
        <w:t>$</w:t>
      </w:r>
      <w:r>
        <w:rPr>
          <w:lang w:val="fr-FR"/>
        </w:rPr>
        <w:t xml:space="preserve"> du capitaliste renonce à jouir lui-même de la plus-value produite (le </w:t>
      </w:r>
      <w:r w:rsidRPr="00BF38E7">
        <w:rPr>
          <w:i/>
          <w:lang w:val="fr-FR"/>
        </w:rPr>
        <w:t>a</w:t>
      </w:r>
      <w:r>
        <w:rPr>
          <w:lang w:val="fr-FR"/>
        </w:rPr>
        <w:t xml:space="preserve"> est la fonction de la renonciation à la jouissance, dit Lacan) pour l’accumuler de telle sorte que l’accumulation en fait le capital. Ou plutôt, comme le dit Lacan, c’est la formation du capital par l’accumulation de la plus-value qui motive le discours du capitaliste.</w:t>
      </w:r>
    </w:p>
    <w:p w14:paraId="2E34DBC5" w14:textId="77777777" w:rsidR="00FE571C" w:rsidRDefault="00FE571C" w:rsidP="00FE571C">
      <w:pPr>
        <w:rPr>
          <w:lang w:val="fr-FR"/>
        </w:rPr>
      </w:pPr>
      <w:r>
        <w:rPr>
          <w:rFonts w:hint="eastAsia"/>
          <w:lang w:val="fr-FR"/>
        </w:rPr>
        <w:t xml:space="preserve">  </w:t>
      </w:r>
      <w:r>
        <w:rPr>
          <w:lang w:val="fr-FR"/>
        </w:rPr>
        <w:t xml:space="preserve">Cependant, cette </w:t>
      </w:r>
      <w:r>
        <w:rPr>
          <w:rFonts w:hint="eastAsia"/>
          <w:lang w:val="fr-FR"/>
        </w:rPr>
        <w:t>accumulation for</w:t>
      </w:r>
      <w:r>
        <w:rPr>
          <w:lang w:val="fr-FR"/>
        </w:rPr>
        <w:t>mative ou formation accumulative du capital dans le discours du maître-capitaliste en entraîne l’</w:t>
      </w:r>
      <w:r w:rsidRPr="004649AC">
        <w:rPr>
          <w:i/>
          <w:lang w:val="fr-FR"/>
        </w:rPr>
        <w:t>Aufhebung</w:t>
      </w:r>
      <w:r>
        <w:rPr>
          <w:lang w:val="fr-FR"/>
        </w:rPr>
        <w:t xml:space="preserve"> sous la forme du « discours du capital » (Lacan, 1970, p.434) qui a la structure du discours analytique en tant que structure du retour du refoulé. Ce auquel Lacan fait allusion par les termes de l’inconscient et du symptôme dans le passage cité, est cette structure de retour du refoulé.</w:t>
      </w:r>
    </w:p>
    <w:p w14:paraId="3CDFEEEE" w14:textId="77777777" w:rsidR="00FE571C" w:rsidRDefault="00FE571C" w:rsidP="00FE571C">
      <w:pPr>
        <w:widowControl w:val="0"/>
        <w:rPr>
          <w:lang w:val="fr-FR"/>
        </w:rPr>
      </w:pPr>
      <w:r>
        <w:rPr>
          <w:lang w:val="fr-FR"/>
        </w:rPr>
        <w:t xml:space="preserve">  D’une part, dans ce discours du capital, le </w:t>
      </w:r>
      <w:r w:rsidRPr="00390659">
        <w:rPr>
          <w:i/>
          <w:lang w:val="fr-FR"/>
        </w:rPr>
        <w:t>a</w:t>
      </w:r>
      <w:r>
        <w:rPr>
          <w:lang w:val="fr-FR"/>
        </w:rPr>
        <w:t xml:space="preserve"> à la place de l’agent est, comme nous </w:t>
      </w:r>
      <w:r>
        <w:rPr>
          <w:lang w:val="fr-FR"/>
        </w:rPr>
        <w:lastRenderedPageBreak/>
        <w:t xml:space="preserve">l’explique Marx, la monnaie en tant que fétiche, ce Mammon qui fait le fétichisme matérialiste des temps modernes. Et ce petit </w:t>
      </w:r>
      <w:r w:rsidRPr="005930F2">
        <w:rPr>
          <w:i/>
          <w:lang w:val="fr-FR"/>
        </w:rPr>
        <w:t>a</w:t>
      </w:r>
      <w:r>
        <w:rPr>
          <w:lang w:val="fr-FR"/>
        </w:rPr>
        <w:t xml:space="preserve"> à la place du maître est aussi la voix de l’impératif catégorique qui assujettit les hommes dans le processus infernal et sans fin de l’auto-prolifération du capital.</w:t>
      </w:r>
    </w:p>
    <w:p w14:paraId="75DDFC8B" w14:textId="77777777" w:rsidR="00FE571C" w:rsidRDefault="00FE571C" w:rsidP="00FE571C">
      <w:pPr>
        <w:rPr>
          <w:lang w:val="fr-FR"/>
        </w:rPr>
      </w:pPr>
      <w:r>
        <w:rPr>
          <w:lang w:val="fr-FR"/>
        </w:rPr>
        <w:t xml:space="preserve">  D’autre part, le petit </w:t>
      </w:r>
      <w:r w:rsidRPr="00F17C49">
        <w:rPr>
          <w:i/>
          <w:lang w:val="fr-FR"/>
        </w:rPr>
        <w:t>a</w:t>
      </w:r>
      <w:r>
        <w:rPr>
          <w:lang w:val="fr-FR"/>
        </w:rPr>
        <w:t xml:space="preserve"> dans le discours du capital-symptôme est ce par quoi Marx veut cristalliser et affermir la conscience de classe [ Klassenbewusst</w:t>
      </w:r>
      <w:r w:rsidRPr="00594539">
        <w:rPr>
          <w:i/>
          <w:lang w:val="fr-FR"/>
        </w:rPr>
        <w:t>sein</w:t>
      </w:r>
      <w:r w:rsidRPr="00A039F0">
        <w:rPr>
          <w:lang w:val="fr-FR"/>
        </w:rPr>
        <w:t xml:space="preserve"> ]</w:t>
      </w:r>
      <w:r>
        <w:rPr>
          <w:lang w:val="fr-FR"/>
        </w:rPr>
        <w:t xml:space="preserve"> de travailleurs en leur démontrant que la soi-disant auto-prolifération de la monnaie et du capital est l’effet de l’exploitation que le capitaliste fait de la plus-value produite par leur travail. </w:t>
      </w:r>
    </w:p>
    <w:p w14:paraId="602E69C3" w14:textId="77777777" w:rsidR="00FE571C" w:rsidRDefault="00FE571C" w:rsidP="00FE571C">
      <w:pPr>
        <w:rPr>
          <w:lang w:val="fr-FR"/>
        </w:rPr>
      </w:pPr>
      <w:r>
        <w:rPr>
          <w:lang w:val="fr-FR"/>
        </w:rPr>
        <w:t xml:space="preserve">  Ou plutôt on pourrait dire que Marx considère le capital </w:t>
      </w:r>
      <w:r w:rsidRPr="002919BF">
        <w:rPr>
          <w:i/>
          <w:lang w:val="fr-FR"/>
        </w:rPr>
        <w:t>a</w:t>
      </w:r>
      <w:r>
        <w:rPr>
          <w:lang w:val="fr-FR"/>
        </w:rPr>
        <w:t xml:space="preserve"> en tant que symptôme du capitalisme comme l’être [ das Sein ] du prolétariat. Le discours analytique en tant que le discours du capital formalise alors la structure de l’hégémonie du prolétariat, puisque l’être du prolétariat </w:t>
      </w:r>
      <w:r w:rsidRPr="006F2286">
        <w:rPr>
          <w:i/>
          <w:lang w:val="fr-FR"/>
        </w:rPr>
        <w:t>a</w:t>
      </w:r>
      <w:r>
        <w:rPr>
          <w:lang w:val="fr-FR"/>
        </w:rPr>
        <w:t xml:space="preserve"> est à la place du maître dans ce discours-là.</w:t>
      </w:r>
    </w:p>
    <w:p w14:paraId="6F9C550C" w14:textId="77777777" w:rsidR="00FE571C" w:rsidRDefault="00FE571C" w:rsidP="00FE571C">
      <w:pPr>
        <w:widowControl w:val="0"/>
        <w:rPr>
          <w:lang w:val="fr-FR"/>
        </w:rPr>
      </w:pPr>
      <w:r>
        <w:rPr>
          <w:lang w:val="fr-FR"/>
        </w:rPr>
        <w:t xml:space="preserve">  En démontrant tout cela, Marx veut développer et tourner la révolution bourgeoise et capitaliste qu’est la Révolution française en vraie révolution prolétarienne qui pourrait être permanente. Cependant, pour autant que Marx ne pense pas l’</w:t>
      </w:r>
      <w:r w:rsidRPr="00A2734F">
        <w:rPr>
          <w:strike/>
          <w:lang w:val="fr-FR"/>
        </w:rPr>
        <w:t>être</w:t>
      </w:r>
      <w:r>
        <w:rPr>
          <w:lang w:val="fr-FR"/>
        </w:rPr>
        <w:t xml:space="preserve"> plus que Hegel ne le pense, il ne voit pas comment ce processus de la révoution permanente pourrait prendre fin. Et c’est à cause de ce défaut marxien que la Révolution russe fait la </w:t>
      </w:r>
      <w:r w:rsidRPr="00125C47">
        <w:rPr>
          <w:i/>
          <w:lang w:val="fr-FR"/>
        </w:rPr>
        <w:t>régression</w:t>
      </w:r>
      <w:r>
        <w:rPr>
          <w:lang w:val="fr-FR"/>
        </w:rPr>
        <w:t xml:space="preserve"> (</w:t>
      </w:r>
      <w:r w:rsidRPr="00125C47">
        <w:rPr>
          <w:i/>
          <w:lang w:val="fr-FR"/>
        </w:rPr>
        <w:t>cf</w:t>
      </w:r>
      <w:r>
        <w:rPr>
          <w:lang w:val="fr-FR"/>
        </w:rPr>
        <w:t>. Lacan, 1970, p.424) de la structure du discours analytique à la structure du discours universitaire qui se concrétise sous la forme politique du totalitarisme.</w:t>
      </w:r>
    </w:p>
    <w:p w14:paraId="5B77AD30" w14:textId="77777777" w:rsidR="00FE571C" w:rsidRDefault="00FE571C" w:rsidP="00FE571C">
      <w:pPr>
        <w:rPr>
          <w:lang w:val="fr-FR"/>
        </w:rPr>
      </w:pPr>
      <w:r>
        <w:rPr>
          <w:rFonts w:hint="eastAsia"/>
          <w:lang w:val="fr-FR"/>
        </w:rPr>
        <w:t xml:space="preserve">  Au sujet de </w:t>
      </w:r>
      <w:r>
        <w:rPr>
          <w:lang w:val="fr-FR"/>
        </w:rPr>
        <w:t xml:space="preserve">la dualité de </w:t>
      </w:r>
      <w:r>
        <w:rPr>
          <w:rFonts w:hint="eastAsia"/>
          <w:lang w:val="fr-FR"/>
        </w:rPr>
        <w:t>l</w:t>
      </w:r>
      <w:r>
        <w:rPr>
          <w:lang w:val="fr-FR"/>
        </w:rPr>
        <w:t>’être et de l’</w:t>
      </w:r>
      <w:r w:rsidRPr="005A4F37">
        <w:rPr>
          <w:strike/>
          <w:lang w:val="fr-FR"/>
        </w:rPr>
        <w:t>être</w:t>
      </w:r>
      <w:r>
        <w:rPr>
          <w:lang w:val="fr-FR"/>
        </w:rPr>
        <w:t>, un éclairecissement sera présenté tout de suite dans la section 1.3.1.</w:t>
      </w:r>
    </w:p>
    <w:p w14:paraId="193BDFC9" w14:textId="77777777" w:rsidR="00FE571C" w:rsidRDefault="00FE571C" w:rsidP="00FE571C">
      <w:pPr>
        <w:rPr>
          <w:lang w:val="fr-FR"/>
        </w:rPr>
      </w:pPr>
    </w:p>
    <w:p w14:paraId="2904D13A" w14:textId="77777777" w:rsidR="00FE571C" w:rsidRDefault="00FE571C" w:rsidP="00FE571C">
      <w:pPr>
        <w:rPr>
          <w:lang w:val="fr-FR"/>
        </w:rPr>
      </w:pPr>
    </w:p>
    <w:p w14:paraId="38DB622E" w14:textId="77777777" w:rsidR="00FE571C" w:rsidRDefault="00FE571C" w:rsidP="00FE571C">
      <w:pPr>
        <w:rPr>
          <w:lang w:val="fr-FR"/>
        </w:rPr>
      </w:pPr>
      <w:r>
        <w:rPr>
          <w:lang w:val="fr-FR"/>
        </w:rPr>
        <w:t>§ 1.2.2.4. La structure phénoménologique de la vérité</w:t>
      </w:r>
    </w:p>
    <w:p w14:paraId="53525CD2" w14:textId="77777777" w:rsidR="00FE571C" w:rsidRDefault="00FE571C" w:rsidP="00FE571C">
      <w:pPr>
        <w:rPr>
          <w:lang w:val="fr-FR"/>
        </w:rPr>
      </w:pPr>
    </w:p>
    <w:p w14:paraId="19BFC387" w14:textId="77777777" w:rsidR="00FE571C" w:rsidRDefault="00FE571C" w:rsidP="00FE571C">
      <w:pPr>
        <w:rPr>
          <w:lang w:val="fr-FR"/>
        </w:rPr>
      </w:pPr>
      <w:r>
        <w:rPr>
          <w:lang w:val="fr-FR"/>
        </w:rPr>
        <w:t xml:space="preserve">  Demandons-nous encore une fois : qu’est-ce que la vérité ? Alors Lacan (1972, p.451) nous répond :</w:t>
      </w:r>
    </w:p>
    <w:p w14:paraId="6CBCC059" w14:textId="77777777" w:rsidR="00FE571C" w:rsidRDefault="00FE571C" w:rsidP="00FE571C">
      <w:pPr>
        <w:rPr>
          <w:lang w:val="fr-FR"/>
        </w:rPr>
      </w:pPr>
    </w:p>
    <w:p w14:paraId="202BF9EA" w14:textId="77777777" w:rsidR="00FE571C" w:rsidRPr="005A4F37" w:rsidRDefault="00FE571C" w:rsidP="00FE571C">
      <w:pPr>
        <w:rPr>
          <w:lang w:val="fr-FR"/>
        </w:rPr>
      </w:pPr>
      <w:r>
        <w:rPr>
          <w:lang w:val="fr-FR"/>
        </w:rPr>
        <w:t xml:space="preserve">“rien ne cache autant que ce qui dévoile. (...) </w:t>
      </w:r>
      <w:r w:rsidRPr="00C65C86">
        <w:rPr>
          <w:lang w:val="fr-FR"/>
        </w:rPr>
        <w:t xml:space="preserve">la vérité, Ἀλήθεια = </w:t>
      </w:r>
      <w:r w:rsidRPr="00C65C86">
        <w:rPr>
          <w:i/>
          <w:lang w:val="fr-FR"/>
        </w:rPr>
        <w:t>Verborgenheit</w:t>
      </w:r>
      <w:r w:rsidRPr="00C65C86">
        <w:rPr>
          <w:lang w:val="fr-FR"/>
        </w:rPr>
        <w:t>.”</w:t>
      </w:r>
    </w:p>
    <w:p w14:paraId="521F48EB" w14:textId="77777777" w:rsidR="00FE571C" w:rsidRDefault="00FE571C" w:rsidP="00FE571C">
      <w:pPr>
        <w:rPr>
          <w:lang w:val="fr-FR"/>
        </w:rPr>
      </w:pPr>
    </w:p>
    <w:p w14:paraId="153D4115" w14:textId="77777777" w:rsidR="00FE571C" w:rsidRDefault="00FE571C" w:rsidP="00FE571C">
      <w:pPr>
        <w:rPr>
          <w:lang w:val="fr-FR"/>
        </w:rPr>
      </w:pPr>
      <w:r>
        <w:rPr>
          <w:rFonts w:hint="eastAsia"/>
          <w:lang w:val="fr-FR"/>
        </w:rPr>
        <w:lastRenderedPageBreak/>
        <w:t xml:space="preserve">  Le terme heideggérien de </w:t>
      </w:r>
      <w:r w:rsidRPr="00951F97">
        <w:rPr>
          <w:rFonts w:hint="eastAsia"/>
          <w:i/>
          <w:lang w:val="fr-FR"/>
        </w:rPr>
        <w:t>Verborgenheit</w:t>
      </w:r>
      <w:r>
        <w:rPr>
          <w:rFonts w:hint="eastAsia"/>
          <w:lang w:val="fr-FR"/>
        </w:rPr>
        <w:t xml:space="preserve"> </w:t>
      </w:r>
      <w:r>
        <w:rPr>
          <w:lang w:val="fr-FR"/>
        </w:rPr>
        <w:t xml:space="preserve">qui vient du verbe </w:t>
      </w:r>
      <w:r w:rsidRPr="00950729">
        <w:rPr>
          <w:i/>
          <w:lang w:val="fr-FR"/>
        </w:rPr>
        <w:t>verbergen</w:t>
      </w:r>
      <w:r>
        <w:rPr>
          <w:lang w:val="fr-FR"/>
        </w:rPr>
        <w:t xml:space="preserve"> (cacher, celer), veut dire que l’</w:t>
      </w:r>
      <w:r w:rsidRPr="00730EDA">
        <w:rPr>
          <w:strike/>
          <w:lang w:val="fr-FR"/>
        </w:rPr>
        <w:t>être</w:t>
      </w:r>
      <w:r>
        <w:rPr>
          <w:lang w:val="fr-FR"/>
        </w:rPr>
        <w:t xml:space="preserve"> se cache. Heidegger en fait dériver un autre terme </w:t>
      </w:r>
      <w:r w:rsidRPr="00951F97">
        <w:rPr>
          <w:i/>
          <w:lang w:val="fr-FR"/>
        </w:rPr>
        <w:t>Unverborgenheit</w:t>
      </w:r>
      <w:r>
        <w:rPr>
          <w:lang w:val="fr-FR"/>
        </w:rPr>
        <w:t xml:space="preserve"> qui veut dire que la vérité en tant qu’</w:t>
      </w:r>
      <w:r>
        <w:rPr>
          <w:lang w:val="el-GR"/>
        </w:rPr>
        <w:t>ἀ</w:t>
      </w:r>
      <w:r w:rsidRPr="00730EDA">
        <w:rPr>
          <w:lang w:val="fr-FR"/>
        </w:rPr>
        <w:t>λήθεια</w:t>
      </w:r>
      <w:r>
        <w:rPr>
          <w:lang w:val="fr-FR"/>
        </w:rPr>
        <w:t xml:space="preserve"> est ce qui n’est pas caché, c’est-à-dire, ce qui est dévoilé. </w:t>
      </w:r>
    </w:p>
    <w:p w14:paraId="69F670B5" w14:textId="77777777" w:rsidR="00FE571C" w:rsidRDefault="00FE571C" w:rsidP="00FE571C">
      <w:pPr>
        <w:rPr>
          <w:lang w:val="fr-FR"/>
        </w:rPr>
      </w:pPr>
      <w:r>
        <w:rPr>
          <w:lang w:val="fr-FR"/>
        </w:rPr>
        <w:t xml:space="preserve">  Étant donné que le verbe </w:t>
      </w:r>
      <w:r w:rsidRPr="00553152">
        <w:rPr>
          <w:i/>
          <w:lang w:val="fr-FR"/>
        </w:rPr>
        <w:t>cacher</w:t>
      </w:r>
      <w:r>
        <w:rPr>
          <w:lang w:val="fr-FR"/>
        </w:rPr>
        <w:t xml:space="preserve"> n’a pas de dérivation nominale, nous nous permetterions des néologismes. À partir de </w:t>
      </w:r>
      <w:r>
        <w:rPr>
          <w:i/>
          <w:lang w:val="fr-FR"/>
        </w:rPr>
        <w:t>celare</w:t>
      </w:r>
      <w:r w:rsidRPr="004602CC">
        <w:rPr>
          <w:lang w:val="fr-FR"/>
        </w:rPr>
        <w:t xml:space="preserve"> et </w:t>
      </w:r>
      <w:r>
        <w:rPr>
          <w:i/>
          <w:lang w:val="fr-FR"/>
        </w:rPr>
        <w:t>celatio</w:t>
      </w:r>
      <w:r>
        <w:rPr>
          <w:lang w:val="fr-FR"/>
        </w:rPr>
        <w:t xml:space="preserve">, </w:t>
      </w:r>
      <w:r w:rsidRPr="004602CC">
        <w:rPr>
          <w:i/>
          <w:lang w:val="fr-FR"/>
        </w:rPr>
        <w:t>Verbergung</w:t>
      </w:r>
      <w:r>
        <w:rPr>
          <w:lang w:val="fr-FR"/>
        </w:rPr>
        <w:t xml:space="preserve"> se traduirait en </w:t>
      </w:r>
      <w:r w:rsidRPr="004602CC">
        <w:rPr>
          <w:i/>
          <w:lang w:val="fr-FR"/>
        </w:rPr>
        <w:t>celation</w:t>
      </w:r>
      <w:r>
        <w:rPr>
          <w:lang w:val="fr-FR"/>
        </w:rPr>
        <w:t xml:space="preserve">, </w:t>
      </w:r>
      <w:r w:rsidRPr="00FA1054">
        <w:rPr>
          <w:i/>
          <w:lang w:val="fr-FR"/>
        </w:rPr>
        <w:t>Verborgenheit</w:t>
      </w:r>
      <w:r>
        <w:rPr>
          <w:lang w:val="fr-FR"/>
        </w:rPr>
        <w:t xml:space="preserve"> en </w:t>
      </w:r>
      <w:r>
        <w:rPr>
          <w:i/>
          <w:lang w:val="fr-FR"/>
        </w:rPr>
        <w:t>cela</w:t>
      </w:r>
      <w:r w:rsidRPr="00FA1054">
        <w:rPr>
          <w:i/>
          <w:lang w:val="fr-FR"/>
        </w:rPr>
        <w:t>tesse</w:t>
      </w:r>
      <w:r w:rsidRPr="003E5C1E">
        <w:rPr>
          <w:lang w:val="fr-FR"/>
        </w:rPr>
        <w:t xml:space="preserve"> </w:t>
      </w:r>
      <w:r>
        <w:rPr>
          <w:lang w:val="fr-FR"/>
        </w:rPr>
        <w:t>(</w:t>
      </w:r>
      <w:r>
        <w:rPr>
          <w:i/>
          <w:lang w:val="fr-FR"/>
        </w:rPr>
        <w:t>celat</w:t>
      </w:r>
      <w:r w:rsidRPr="00291F06">
        <w:rPr>
          <w:i/>
          <w:lang w:val="fr-FR"/>
        </w:rPr>
        <w:t>us</w:t>
      </w:r>
      <w:r>
        <w:rPr>
          <w:lang w:val="fr-FR"/>
        </w:rPr>
        <w:t xml:space="preserve"> + -</w:t>
      </w:r>
      <w:r w:rsidRPr="00291F06">
        <w:rPr>
          <w:i/>
          <w:lang w:val="fr-FR"/>
        </w:rPr>
        <w:t>itia</w:t>
      </w:r>
      <w:r>
        <w:rPr>
          <w:lang w:val="fr-FR"/>
        </w:rPr>
        <w:t xml:space="preserve">, comme </w:t>
      </w:r>
      <w:r w:rsidRPr="00291F06">
        <w:rPr>
          <w:i/>
          <w:lang w:val="fr-FR"/>
        </w:rPr>
        <w:t>politesse</w:t>
      </w:r>
      <w:r>
        <w:rPr>
          <w:lang w:val="fr-FR"/>
        </w:rPr>
        <w:t xml:space="preserve"> vient de </w:t>
      </w:r>
      <w:r w:rsidRPr="00291F06">
        <w:rPr>
          <w:i/>
          <w:lang w:val="fr-FR"/>
        </w:rPr>
        <w:t>politus</w:t>
      </w:r>
      <w:r>
        <w:rPr>
          <w:lang w:val="fr-FR"/>
        </w:rPr>
        <w:t xml:space="preserve"> + -</w:t>
      </w:r>
      <w:r w:rsidRPr="00291F06">
        <w:rPr>
          <w:i/>
          <w:lang w:val="fr-FR"/>
        </w:rPr>
        <w:t>itia</w:t>
      </w:r>
      <w:r>
        <w:rPr>
          <w:lang w:val="fr-FR"/>
        </w:rPr>
        <w:t>)</w:t>
      </w:r>
      <w:r w:rsidRPr="00291F06">
        <w:rPr>
          <w:lang w:val="fr-FR"/>
        </w:rPr>
        <w:t xml:space="preserve">, </w:t>
      </w:r>
      <w:r>
        <w:rPr>
          <w:lang w:val="fr-FR"/>
        </w:rPr>
        <w:t xml:space="preserve">et </w:t>
      </w:r>
      <w:r w:rsidRPr="00FA1054">
        <w:rPr>
          <w:i/>
          <w:lang w:val="fr-FR"/>
        </w:rPr>
        <w:t>Unverborgenheit</w:t>
      </w:r>
      <w:r>
        <w:rPr>
          <w:lang w:val="fr-FR"/>
        </w:rPr>
        <w:t xml:space="preserve"> en </w:t>
      </w:r>
      <w:r w:rsidRPr="00FA1054">
        <w:rPr>
          <w:i/>
          <w:lang w:val="fr-FR"/>
        </w:rPr>
        <w:t>in</w:t>
      </w:r>
      <w:r>
        <w:rPr>
          <w:i/>
          <w:lang w:val="fr-FR"/>
        </w:rPr>
        <w:t>cela</w:t>
      </w:r>
      <w:r w:rsidRPr="00FA1054">
        <w:rPr>
          <w:i/>
          <w:lang w:val="fr-FR"/>
        </w:rPr>
        <w:t>tesse</w:t>
      </w:r>
      <w:r>
        <w:rPr>
          <w:lang w:val="fr-FR"/>
        </w:rPr>
        <w:t xml:space="preserve">. (En anglais, on traduit </w:t>
      </w:r>
      <w:r w:rsidRPr="004602CC">
        <w:rPr>
          <w:i/>
          <w:lang w:val="fr-FR"/>
        </w:rPr>
        <w:t>Verborgenheit</w:t>
      </w:r>
      <w:r>
        <w:rPr>
          <w:lang w:val="fr-FR"/>
        </w:rPr>
        <w:t xml:space="preserve"> et </w:t>
      </w:r>
      <w:r w:rsidRPr="004602CC">
        <w:rPr>
          <w:i/>
          <w:lang w:val="fr-FR"/>
        </w:rPr>
        <w:t>Unverborgenheit</w:t>
      </w:r>
      <w:r>
        <w:rPr>
          <w:lang w:val="fr-FR"/>
        </w:rPr>
        <w:t xml:space="preserve"> en </w:t>
      </w:r>
      <w:r w:rsidRPr="004C19E1">
        <w:rPr>
          <w:i/>
          <w:lang w:val="fr-FR"/>
        </w:rPr>
        <w:t>hiddenness</w:t>
      </w:r>
      <w:r>
        <w:rPr>
          <w:lang w:val="fr-FR"/>
        </w:rPr>
        <w:t xml:space="preserve"> et </w:t>
      </w:r>
      <w:r w:rsidRPr="004C19E1">
        <w:rPr>
          <w:i/>
          <w:lang w:val="fr-FR"/>
        </w:rPr>
        <w:t>unhiddenness</w:t>
      </w:r>
      <w:r>
        <w:rPr>
          <w:lang w:val="fr-FR"/>
        </w:rPr>
        <w:t>.)</w:t>
      </w:r>
    </w:p>
    <w:p w14:paraId="2E4EC4CB" w14:textId="77777777" w:rsidR="00FE571C" w:rsidRDefault="00FE571C" w:rsidP="00FE571C">
      <w:pPr>
        <w:rPr>
          <w:lang w:val="fr-FR"/>
        </w:rPr>
      </w:pPr>
      <w:r>
        <w:rPr>
          <w:lang w:val="fr-FR"/>
        </w:rPr>
        <w:t xml:space="preserve">  Donc Lacan dit que l</w:t>
      </w:r>
      <w:r w:rsidRPr="003E7340">
        <w:rPr>
          <w:lang w:val="fr-FR"/>
        </w:rPr>
        <w:t>’</w:t>
      </w:r>
      <w:r>
        <w:rPr>
          <w:lang w:val="el-GR"/>
        </w:rPr>
        <w:t>ἀ</w:t>
      </w:r>
      <w:r w:rsidRPr="00730EDA">
        <w:rPr>
          <w:lang w:val="fr-FR"/>
        </w:rPr>
        <w:t>λήθεια</w:t>
      </w:r>
      <w:r>
        <w:rPr>
          <w:lang w:val="fr-FR"/>
        </w:rPr>
        <w:t xml:space="preserve"> est la celatesse, ce qui veut dire que la vérité se cache. Alors tout heideggérien lui ferait immédiatement l’objection en disant que Heidegger formule partout que l’</w:t>
      </w:r>
      <w:r>
        <w:rPr>
          <w:lang w:val="el-GR"/>
        </w:rPr>
        <w:t>ἀ</w:t>
      </w:r>
      <w:r w:rsidRPr="00730EDA">
        <w:rPr>
          <w:lang w:val="fr-FR"/>
        </w:rPr>
        <w:t>λήθεια</w:t>
      </w:r>
      <w:r>
        <w:rPr>
          <w:lang w:val="fr-FR"/>
        </w:rPr>
        <w:t xml:space="preserve"> veut dire incelatesse</w:t>
      </w:r>
      <w:r w:rsidRPr="003E7340">
        <w:rPr>
          <w:lang w:val="fr-FR"/>
        </w:rPr>
        <w:t xml:space="preserve">, </w:t>
      </w:r>
      <w:r>
        <w:rPr>
          <w:lang w:val="fr-FR"/>
        </w:rPr>
        <w:t>et donc que Lacan ne sait pas lire Heidegger.</w:t>
      </w:r>
    </w:p>
    <w:p w14:paraId="1EE06EF3" w14:textId="77777777" w:rsidR="00FE571C" w:rsidRDefault="00FE571C" w:rsidP="00FE571C">
      <w:pPr>
        <w:rPr>
          <w:lang w:val="fr-FR"/>
        </w:rPr>
      </w:pPr>
      <w:r>
        <w:rPr>
          <w:rFonts w:hint="eastAsia"/>
          <w:lang w:val="fr-FR"/>
        </w:rPr>
        <w:t xml:space="preserve">  </w:t>
      </w:r>
      <w:r>
        <w:rPr>
          <w:lang w:val="fr-FR"/>
        </w:rPr>
        <w:t>Or, Heidegger (1964) y répond déjà lui-même de façon suffisante :</w:t>
      </w:r>
    </w:p>
    <w:p w14:paraId="230D1388" w14:textId="77777777" w:rsidR="00FE571C" w:rsidRDefault="00FE571C" w:rsidP="00FE571C">
      <w:pPr>
        <w:rPr>
          <w:lang w:val="fr-FR"/>
        </w:rPr>
      </w:pPr>
    </w:p>
    <w:p w14:paraId="47B3052C" w14:textId="77777777" w:rsidR="00FE571C" w:rsidRDefault="00FE571C" w:rsidP="00FE571C">
      <w:pPr>
        <w:rPr>
          <w:lang w:val="fr-FR"/>
        </w:rPr>
      </w:pPr>
      <w:r>
        <w:rPr>
          <w:lang w:val="fr-FR"/>
        </w:rPr>
        <w:t>“L’</w:t>
      </w:r>
      <w:r w:rsidRPr="00C65C86">
        <w:rPr>
          <w:lang w:val="fr-FR"/>
        </w:rPr>
        <w:t>Ἀλήθεια</w:t>
      </w:r>
      <w:r>
        <w:rPr>
          <w:lang w:val="fr-FR"/>
        </w:rPr>
        <w:t xml:space="preserve">, incelatesse considérée comme clairière de présence, n’est pas encore la vérité” [ </w:t>
      </w:r>
      <w:r w:rsidRPr="00C65C86">
        <w:rPr>
          <w:lang w:val="fr-FR"/>
        </w:rPr>
        <w:t>Ἀλήθεια</w:t>
      </w:r>
      <w:r>
        <w:rPr>
          <w:lang w:val="fr-FR"/>
        </w:rPr>
        <w:t>, Unverborgenheit als Lichtung von Anwesenheit gedacht, ist noch nicht Wahrheit ] (p.76) ;</w:t>
      </w:r>
    </w:p>
    <w:p w14:paraId="39DA4EBD" w14:textId="77777777" w:rsidR="00FE571C" w:rsidRDefault="00FE571C" w:rsidP="00FE571C">
      <w:pPr>
        <w:rPr>
          <w:lang w:val="fr-FR"/>
        </w:rPr>
      </w:pPr>
    </w:p>
    <w:p w14:paraId="070B75C4" w14:textId="77777777" w:rsidR="00FE571C" w:rsidRPr="005F3B44" w:rsidRDefault="00FE571C" w:rsidP="00FE571C">
      <w:pPr>
        <w:rPr>
          <w:lang w:val="de-DE"/>
        </w:rPr>
      </w:pPr>
      <w:r>
        <w:rPr>
          <w:lang w:val="fr-FR"/>
        </w:rPr>
        <w:t>“La présence comme telle et, avec elle, ou encore moins qu’elle, la clairière qui l’octroie, ne se font pas remarquer depuis toujours. Ce qu’est l’</w:t>
      </w:r>
      <w:r w:rsidRPr="00C65C86">
        <w:rPr>
          <w:lang w:val="fr-FR"/>
        </w:rPr>
        <w:t>Ἀλήθεια</w:t>
      </w:r>
      <w:r>
        <w:rPr>
          <w:lang w:val="fr-FR"/>
        </w:rPr>
        <w:t xml:space="preserve"> comme clairière, reste caché. En</w:t>
      </w:r>
      <w:r w:rsidRPr="00761112">
        <w:rPr>
          <w:lang w:val="fr-FR"/>
        </w:rPr>
        <w:t xml:space="preserve"> est-il ainsi, parce que </w:t>
      </w:r>
      <w:r w:rsidRPr="002327EF">
        <w:rPr>
          <w:i/>
          <w:lang w:val="fr-FR"/>
        </w:rPr>
        <w:t>l’auto-</w:t>
      </w:r>
      <w:r>
        <w:rPr>
          <w:i/>
          <w:lang w:val="fr-FR"/>
        </w:rPr>
        <w:t>celation</w:t>
      </w:r>
      <w:r w:rsidRPr="002327EF">
        <w:rPr>
          <w:i/>
          <w:lang w:val="fr-FR"/>
        </w:rPr>
        <w:t xml:space="preserve">, la </w:t>
      </w:r>
      <w:r>
        <w:rPr>
          <w:i/>
          <w:lang w:val="fr-FR"/>
        </w:rPr>
        <w:t>cela</w:t>
      </w:r>
      <w:r w:rsidRPr="002327EF">
        <w:rPr>
          <w:i/>
          <w:lang w:val="fr-FR"/>
        </w:rPr>
        <w:t xml:space="preserve">tesse et la </w:t>
      </w:r>
      <w:r w:rsidRPr="002327EF">
        <w:rPr>
          <w:i/>
          <w:lang w:val="de-DE"/>
        </w:rPr>
        <w:t>Λήθη</w:t>
      </w:r>
      <w:r w:rsidRPr="00761112">
        <w:rPr>
          <w:lang w:val="fr-FR"/>
        </w:rPr>
        <w:t xml:space="preserve"> </w:t>
      </w:r>
      <w:r>
        <w:rPr>
          <w:lang w:val="fr-FR"/>
        </w:rPr>
        <w:t>appartiennent à l’</w:t>
      </w:r>
      <w:r w:rsidRPr="00761112">
        <w:rPr>
          <w:lang w:val="de-DE"/>
        </w:rPr>
        <w:t>Ἀ</w:t>
      </w:r>
      <w:r w:rsidRPr="00761112">
        <w:rPr>
          <w:lang w:val="fr-FR"/>
        </w:rPr>
        <w:t>-</w:t>
      </w:r>
      <w:r w:rsidRPr="00761112">
        <w:rPr>
          <w:lang w:val="de-DE"/>
        </w:rPr>
        <w:t>Λήθεια</w:t>
      </w:r>
      <w:r w:rsidRPr="00E26443">
        <w:rPr>
          <w:lang w:val="fr-FR"/>
        </w:rPr>
        <w:t xml:space="preserve">, en tant que </w:t>
      </w:r>
      <w:r w:rsidRPr="002327EF">
        <w:rPr>
          <w:i/>
          <w:lang w:val="fr-FR"/>
        </w:rPr>
        <w:t>le coeur de l’Ἀλήθεια</w:t>
      </w:r>
      <w:r>
        <w:rPr>
          <w:lang w:val="fr-FR"/>
        </w:rPr>
        <w:t> ? Et règnent-ils d’ailleurs, dans cette auto-celation de la clairière de la présence, un recèlement et une conservation, à partir desquels seulement l’incelatesse est octroyée de sorte que l’étant présent peut apparaître dans sa présence ? Si il en était ainsi, alors la clairière ne serait pas une simple clairière de la présence, mais la clairière de la présence qui se cache, la clairière du recèlement qui se cache</w:t>
      </w:r>
      <w:r w:rsidRPr="00761112">
        <w:rPr>
          <w:lang w:val="fr-FR"/>
        </w:rPr>
        <w:t>”</w:t>
      </w:r>
      <w:r>
        <w:rPr>
          <w:rFonts w:hint="eastAsia"/>
          <w:lang w:val="fr-FR"/>
        </w:rPr>
        <w:t xml:space="preserve"> </w:t>
      </w:r>
      <w:r w:rsidRPr="006F1F38">
        <w:rPr>
          <w:lang w:val="fr-FR"/>
        </w:rPr>
        <w:t>[</w:t>
      </w:r>
      <w:r>
        <w:rPr>
          <w:lang w:val="fr-FR"/>
        </w:rPr>
        <w:t xml:space="preserve"> </w:t>
      </w:r>
      <w:r w:rsidRPr="006F1F38">
        <w:rPr>
          <w:lang w:val="fr-FR"/>
        </w:rPr>
        <w:t xml:space="preserve">(...) daß die Anwesenheit als solche und mit ihr erst recht die sie gewährende Lichtung unbeachtet bleiben. </w:t>
      </w:r>
      <w:r>
        <w:rPr>
          <w:lang w:val="de-DE"/>
        </w:rPr>
        <w:t>(...) w</w:t>
      </w:r>
      <w:r w:rsidRPr="00E26443">
        <w:rPr>
          <w:lang w:val="de-DE"/>
        </w:rPr>
        <w:t>as sie [</w:t>
      </w:r>
      <w:r>
        <w:rPr>
          <w:lang w:val="de-DE"/>
        </w:rPr>
        <w:t xml:space="preserve"> </w:t>
      </w:r>
      <w:r w:rsidRPr="00E26443">
        <w:rPr>
          <w:lang w:val="de-DE"/>
        </w:rPr>
        <w:t xml:space="preserve">d.h. die </w:t>
      </w:r>
      <w:r w:rsidRPr="00E26443">
        <w:rPr>
          <w:szCs w:val="21"/>
          <w:lang w:val="el-GR"/>
        </w:rPr>
        <w:t>Ἀλήθεια</w:t>
      </w:r>
      <w:r w:rsidRPr="00E26443">
        <w:rPr>
          <w:szCs w:val="21"/>
          <w:lang w:val="de-DE"/>
        </w:rPr>
        <w:t xml:space="preserve"> als Lichtung</w:t>
      </w:r>
      <w:r>
        <w:rPr>
          <w:szCs w:val="21"/>
          <w:lang w:val="de-DE"/>
        </w:rPr>
        <w:t xml:space="preserve"> </w:t>
      </w:r>
      <w:r w:rsidRPr="00E26443">
        <w:rPr>
          <w:lang w:val="de-DE"/>
        </w:rPr>
        <w:t xml:space="preserve">] als solche ist, dies bleibt verborgen. (...) geschieht es, weil das Sichverbergen, die Verborgenheit, die </w:t>
      </w:r>
      <w:r w:rsidRPr="00E26443">
        <w:rPr>
          <w:lang w:val="el-GR"/>
        </w:rPr>
        <w:lastRenderedPageBreak/>
        <w:t>Λήθη</w:t>
      </w:r>
      <w:r w:rsidRPr="00E26443">
        <w:rPr>
          <w:lang w:val="de-DE"/>
        </w:rPr>
        <w:t xml:space="preserve"> zur </w:t>
      </w:r>
      <w:r w:rsidRPr="00E26443">
        <w:rPr>
          <w:szCs w:val="21"/>
          <w:lang w:val="el-GR"/>
        </w:rPr>
        <w:t>Ἀ</w:t>
      </w:r>
      <w:r w:rsidRPr="00E26443">
        <w:rPr>
          <w:szCs w:val="21"/>
          <w:lang w:val="de-DE"/>
        </w:rPr>
        <w:t>-</w:t>
      </w:r>
      <w:r w:rsidRPr="00E26443">
        <w:rPr>
          <w:szCs w:val="21"/>
          <w:lang w:val="el-GR"/>
        </w:rPr>
        <w:t>Λήθεια</w:t>
      </w:r>
      <w:r w:rsidRPr="00E26443">
        <w:rPr>
          <w:szCs w:val="21"/>
          <w:lang w:val="de-DE"/>
        </w:rPr>
        <w:t xml:space="preserve"> gehört (...) als das Herz der </w:t>
      </w:r>
      <w:r w:rsidRPr="00E26443">
        <w:rPr>
          <w:szCs w:val="21"/>
          <w:lang w:val="el-GR"/>
        </w:rPr>
        <w:t>Ἀλήθεια</w:t>
      </w:r>
      <w:r w:rsidRPr="00E26443">
        <w:rPr>
          <w:szCs w:val="21"/>
          <w:lang w:val="de-DE"/>
        </w:rPr>
        <w:t xml:space="preserve"> ? Und waltet </w:t>
      </w:r>
      <w:r w:rsidRPr="006D0A75">
        <w:rPr>
          <w:szCs w:val="21"/>
          <w:lang w:val="de-DE"/>
        </w:rPr>
        <w:t xml:space="preserve">in </w:t>
      </w:r>
      <w:r>
        <w:rPr>
          <w:szCs w:val="21"/>
          <w:lang w:val="de-DE"/>
        </w:rPr>
        <w:t>diesem Sichverbergen der Lichtung der Anwesenheit sogar noch ein Bergen und Verwahren, aus dem erst Unverborgenheit gewährt werden und so Anwesendes in seiner Anwesenheit erscheinen kann ? Wenn es so stünde, dann wäre die Lichtung nicht bloße Lichtung von Anwesenheit, sondern Lichtung der sich verbergenden Anwesenheit, Lichtung des sich verbergenden Bergens ]</w:t>
      </w:r>
      <w:r>
        <w:rPr>
          <w:lang w:val="de-DE"/>
        </w:rPr>
        <w:t xml:space="preserve"> (pp.78-79) ;</w:t>
      </w:r>
    </w:p>
    <w:p w14:paraId="5DB19028" w14:textId="77777777" w:rsidR="00FE571C" w:rsidRPr="00761112" w:rsidRDefault="00FE571C" w:rsidP="00FE571C">
      <w:pPr>
        <w:rPr>
          <w:lang w:val="de-DE"/>
        </w:rPr>
      </w:pPr>
    </w:p>
    <w:p w14:paraId="7FF431F5" w14:textId="77777777" w:rsidR="00FE571C" w:rsidRPr="00A039F0" w:rsidRDefault="00FE571C" w:rsidP="00FE571C">
      <w:pPr>
        <w:widowControl w:val="0"/>
        <w:rPr>
          <w:szCs w:val="21"/>
          <w:lang w:val="de-DE"/>
        </w:rPr>
      </w:pPr>
      <w:r w:rsidRPr="00257C8F">
        <w:rPr>
          <w:szCs w:val="21"/>
          <w:lang w:val="de-DE"/>
        </w:rPr>
        <w:t xml:space="preserve">“Nous apprenons </w:t>
      </w:r>
      <w:r>
        <w:rPr>
          <w:szCs w:val="21"/>
          <w:lang w:val="de-DE"/>
        </w:rPr>
        <w:t>d</w:t>
      </w:r>
      <w:r w:rsidRPr="00257C8F">
        <w:rPr>
          <w:szCs w:val="21"/>
          <w:lang w:val="de-DE"/>
        </w:rPr>
        <w:t>’</w:t>
      </w:r>
      <w:r>
        <w:rPr>
          <w:szCs w:val="21"/>
          <w:lang w:val="de-DE"/>
        </w:rPr>
        <w:t xml:space="preserve">abord, </w:t>
      </w:r>
      <w:r w:rsidRPr="00257C8F">
        <w:rPr>
          <w:szCs w:val="21"/>
          <w:lang w:val="de-DE"/>
        </w:rPr>
        <w:t>de façon grecque</w:t>
      </w:r>
      <w:r>
        <w:rPr>
          <w:szCs w:val="21"/>
          <w:lang w:val="de-DE"/>
        </w:rPr>
        <w:t>,</w:t>
      </w:r>
      <w:r w:rsidRPr="00257C8F">
        <w:rPr>
          <w:szCs w:val="21"/>
          <w:lang w:val="de-DE"/>
        </w:rPr>
        <w:t xml:space="preserve"> l’</w:t>
      </w:r>
      <w:r w:rsidRPr="002327EF">
        <w:rPr>
          <w:i/>
          <w:szCs w:val="21"/>
          <w:lang w:val="el-GR"/>
        </w:rPr>
        <w:t>Ἀλήθεια</w:t>
      </w:r>
      <w:r w:rsidRPr="00257C8F">
        <w:rPr>
          <w:szCs w:val="21"/>
          <w:lang w:val="de-DE"/>
        </w:rPr>
        <w:t xml:space="preserve"> comme in</w:t>
      </w:r>
      <w:r>
        <w:rPr>
          <w:szCs w:val="21"/>
          <w:lang w:val="de-DE"/>
        </w:rPr>
        <w:t>cela</w:t>
      </w:r>
      <w:r w:rsidRPr="00257C8F">
        <w:rPr>
          <w:szCs w:val="21"/>
          <w:lang w:val="de-DE"/>
        </w:rPr>
        <w:t>tesse, et ensuite, nous la pensons, au-delà du niveau grec, comme la clairière de l’</w:t>
      </w:r>
      <w:r>
        <w:rPr>
          <w:i/>
          <w:szCs w:val="21"/>
          <w:lang w:val="de-DE"/>
        </w:rPr>
        <w:t>auto-ce</w:t>
      </w:r>
      <w:r w:rsidRPr="002327EF">
        <w:rPr>
          <w:i/>
          <w:szCs w:val="21"/>
          <w:lang w:val="de-DE"/>
        </w:rPr>
        <w:t>lation</w:t>
      </w:r>
      <w:r w:rsidRPr="00257C8F">
        <w:rPr>
          <w:szCs w:val="21"/>
          <w:lang w:val="de-DE"/>
        </w:rPr>
        <w:t>”</w:t>
      </w:r>
      <w:r w:rsidRPr="00257C8F">
        <w:rPr>
          <w:rFonts w:hint="eastAsia"/>
          <w:szCs w:val="21"/>
          <w:lang w:val="de-DE"/>
        </w:rPr>
        <w:t xml:space="preserve"> </w:t>
      </w:r>
      <w:r w:rsidRPr="00257C8F">
        <w:rPr>
          <w:szCs w:val="21"/>
          <w:lang w:val="de-DE"/>
        </w:rPr>
        <w:t>[</w:t>
      </w:r>
      <w:r>
        <w:rPr>
          <w:szCs w:val="21"/>
          <w:lang w:val="de-DE"/>
        </w:rPr>
        <w:t xml:space="preserve"> </w:t>
      </w:r>
      <w:r w:rsidRPr="00257C8F">
        <w:rPr>
          <w:szCs w:val="21"/>
          <w:lang w:val="de-DE"/>
        </w:rPr>
        <w:t xml:space="preserve">(...) </w:t>
      </w:r>
      <w:r>
        <w:rPr>
          <w:szCs w:val="21"/>
          <w:lang w:val="de-DE"/>
        </w:rPr>
        <w:t>daß wir di</w:t>
      </w:r>
      <w:r w:rsidRPr="002C0214">
        <w:rPr>
          <w:szCs w:val="21"/>
          <w:lang w:val="de-DE"/>
        </w:rPr>
        <w:t xml:space="preserve">e </w:t>
      </w:r>
      <w:r w:rsidRPr="002C0214">
        <w:rPr>
          <w:szCs w:val="21"/>
          <w:lang w:val="el-GR"/>
        </w:rPr>
        <w:t>Ἀλήθεια</w:t>
      </w:r>
      <w:r w:rsidRPr="002C0214">
        <w:rPr>
          <w:szCs w:val="21"/>
          <w:lang w:val="de-DE"/>
        </w:rPr>
        <w:t xml:space="preserve"> gr</w:t>
      </w:r>
      <w:r>
        <w:rPr>
          <w:szCs w:val="21"/>
          <w:lang w:val="de-DE"/>
        </w:rPr>
        <w:t xml:space="preserve">iechisch als Unverborgenheit erfahren und sie dann, über das Griechische hinaus, als Lichtung des Sichverbergens denken ] </w:t>
      </w:r>
      <w:r w:rsidRPr="00A039F0">
        <w:rPr>
          <w:szCs w:val="21"/>
          <w:lang w:val="de-DE"/>
        </w:rPr>
        <w:t>(p.79).</w:t>
      </w:r>
    </w:p>
    <w:p w14:paraId="562D85A1" w14:textId="77777777" w:rsidR="00FE571C" w:rsidRPr="00A039F0" w:rsidRDefault="00FE571C" w:rsidP="00FE571C">
      <w:pPr>
        <w:rPr>
          <w:lang w:val="de-DE"/>
        </w:rPr>
      </w:pPr>
    </w:p>
    <w:p w14:paraId="2B6C549F" w14:textId="77777777" w:rsidR="00FE571C" w:rsidRDefault="00FE571C" w:rsidP="00FE571C">
      <w:pPr>
        <w:rPr>
          <w:lang w:val="fr-FR"/>
        </w:rPr>
      </w:pPr>
      <w:r w:rsidRPr="00A039F0">
        <w:rPr>
          <w:rFonts w:hint="eastAsia"/>
          <w:lang w:val="de-DE"/>
        </w:rPr>
        <w:t xml:space="preserve"> </w:t>
      </w:r>
      <w:r w:rsidRPr="00A039F0">
        <w:rPr>
          <w:lang w:val="de-DE"/>
        </w:rPr>
        <w:t xml:space="preserve"> </w:t>
      </w:r>
      <w:r w:rsidRPr="002327EF">
        <w:rPr>
          <w:lang w:val="fr-FR"/>
        </w:rPr>
        <w:t xml:space="preserve">En plus, dans </w:t>
      </w:r>
      <w:r>
        <w:rPr>
          <w:lang w:val="fr-FR"/>
        </w:rPr>
        <w:t>son</w:t>
      </w:r>
      <w:r w:rsidRPr="002327EF">
        <w:rPr>
          <w:lang w:val="fr-FR"/>
        </w:rPr>
        <w:t xml:space="preserve"> cours </w:t>
      </w:r>
      <w:r>
        <w:rPr>
          <w:lang w:val="fr-FR"/>
        </w:rPr>
        <w:t>fait en 1942-43 au sujet de Parménide qu’il appelle, avec Anaximandre et Héraclite, penseur originiare, Heidegger dit déjà ceci :</w:t>
      </w:r>
    </w:p>
    <w:p w14:paraId="75F71726" w14:textId="77777777" w:rsidR="00FE571C" w:rsidRDefault="00FE571C" w:rsidP="00FE571C">
      <w:pPr>
        <w:rPr>
          <w:lang w:val="fr-FR"/>
        </w:rPr>
      </w:pPr>
    </w:p>
    <w:p w14:paraId="23400045" w14:textId="77777777" w:rsidR="00FE571C" w:rsidRPr="00BE3622" w:rsidRDefault="00FE571C" w:rsidP="00FE571C">
      <w:pPr>
        <w:rPr>
          <w:lang w:val="de-DE"/>
        </w:rPr>
      </w:pPr>
      <w:r>
        <w:rPr>
          <w:lang w:val="fr-FR"/>
        </w:rPr>
        <w:t>“Une certaine mesure de la celation qui se retire appartient à la possibilité de l’incelatesse. La</w:t>
      </w:r>
      <w:r w:rsidRPr="00D534FF">
        <w:rPr>
          <w:lang w:val="fr-FR"/>
        </w:rPr>
        <w:t xml:space="preserve"> </w:t>
      </w:r>
      <w:r w:rsidRPr="009F08A5">
        <w:rPr>
          <w:lang w:val="el-GR"/>
        </w:rPr>
        <w:t>λήθη</w:t>
      </w:r>
      <w:r w:rsidRPr="00D534FF">
        <w:rPr>
          <w:lang w:val="fr-FR"/>
        </w:rPr>
        <w:t xml:space="preserve"> en tant que la </w:t>
      </w:r>
      <w:r>
        <w:rPr>
          <w:lang w:val="fr-FR"/>
        </w:rPr>
        <w:t>cela</w:t>
      </w:r>
      <w:r w:rsidRPr="00D534FF">
        <w:rPr>
          <w:lang w:val="fr-FR"/>
        </w:rPr>
        <w:t xml:space="preserve">tion qui ne laisse pas </w:t>
      </w:r>
      <w:r>
        <w:rPr>
          <w:lang w:val="fr-FR"/>
        </w:rPr>
        <w:t>émerger, et donc qui se retire, mais qui prépare</w:t>
      </w:r>
      <w:r w:rsidRPr="00897953">
        <w:rPr>
          <w:lang w:val="fr-FR"/>
        </w:rPr>
        <w:t xml:space="preserve"> </w:t>
      </w:r>
      <w:r>
        <w:rPr>
          <w:lang w:val="fr-FR"/>
        </w:rPr>
        <w:t xml:space="preserve">néanmoins le fondement essentiel du décèlement, règne dans l’incelatesse. Parce qu la </w:t>
      </w:r>
      <w:r w:rsidRPr="009F08A5">
        <w:rPr>
          <w:lang w:val="el-GR"/>
        </w:rPr>
        <w:t>λήθη</w:t>
      </w:r>
      <w:r>
        <w:rPr>
          <w:lang w:val="fr-FR"/>
        </w:rPr>
        <w:t xml:space="preserve"> appartient ainsi à l’essence de l</w:t>
      </w:r>
      <w:r w:rsidRPr="00897953">
        <w:rPr>
          <w:szCs w:val="21"/>
          <w:lang w:val="fr-FR"/>
        </w:rPr>
        <w:t>’</w:t>
      </w:r>
      <w:r w:rsidRPr="009F08A5">
        <w:rPr>
          <w:szCs w:val="21"/>
          <w:lang w:val="el-GR"/>
        </w:rPr>
        <w:t>ἀλήθεια</w:t>
      </w:r>
      <w:r>
        <w:rPr>
          <w:szCs w:val="21"/>
          <w:lang w:val="fr-FR"/>
        </w:rPr>
        <w:t xml:space="preserve"> (...)</w:t>
      </w:r>
      <w:r>
        <w:rPr>
          <w:lang w:val="fr-FR"/>
        </w:rPr>
        <w:t xml:space="preserve">” </w:t>
      </w:r>
      <w:r w:rsidRPr="00897953">
        <w:rPr>
          <w:lang w:val="de-DE"/>
        </w:rPr>
        <w:t>[</w:t>
      </w:r>
      <w:r>
        <w:rPr>
          <w:lang w:val="de-DE"/>
        </w:rPr>
        <w:t xml:space="preserve"> (...), daß ein Maß der entziehenden Verbergung zur Möglichkeit der Unverb</w:t>
      </w:r>
      <w:r w:rsidRPr="009F08A5">
        <w:rPr>
          <w:lang w:val="de-DE"/>
        </w:rPr>
        <w:t xml:space="preserve">orgenheit gehört. Die </w:t>
      </w:r>
      <w:r w:rsidRPr="009F08A5">
        <w:rPr>
          <w:lang w:val="el-GR"/>
        </w:rPr>
        <w:t>λήθη</w:t>
      </w:r>
      <w:r w:rsidRPr="009F08A5">
        <w:rPr>
          <w:lang w:val="de-DE"/>
        </w:rPr>
        <w:t xml:space="preserve"> als die nicht aufgehen lassende und also entziehende, aber gleichwohl den Wesensgrund der Entbergung bereithaltende Verbergung waltet in der Unverborgenheit. (...). Weil also die </w:t>
      </w:r>
      <w:r w:rsidRPr="009F08A5">
        <w:rPr>
          <w:lang w:val="el-GR"/>
        </w:rPr>
        <w:t>λήθη</w:t>
      </w:r>
      <w:r w:rsidRPr="009F08A5">
        <w:rPr>
          <w:lang w:val="de-DE"/>
        </w:rPr>
        <w:t xml:space="preserve"> zum Wesen der </w:t>
      </w:r>
      <w:r w:rsidRPr="009F08A5">
        <w:rPr>
          <w:szCs w:val="21"/>
          <w:lang w:val="el-GR"/>
        </w:rPr>
        <w:t>ἀλήθεια</w:t>
      </w:r>
      <w:r w:rsidRPr="009F08A5">
        <w:rPr>
          <w:lang w:val="de-DE"/>
        </w:rPr>
        <w:t xml:space="preserve"> gehört, (...)</w:t>
      </w:r>
      <w:r>
        <w:rPr>
          <w:lang w:val="de-DE"/>
        </w:rPr>
        <w:t xml:space="preserve"> ]</w:t>
      </w:r>
      <w:r w:rsidRPr="009F08A5">
        <w:rPr>
          <w:lang w:val="de-DE"/>
        </w:rPr>
        <w:t xml:space="preserve"> </w:t>
      </w:r>
      <w:r w:rsidRPr="00BE3622">
        <w:rPr>
          <w:lang w:val="de-DE"/>
        </w:rPr>
        <w:t>(p.183) ;</w:t>
      </w:r>
    </w:p>
    <w:p w14:paraId="69572D75" w14:textId="77777777" w:rsidR="00FE571C" w:rsidRPr="00BE3622" w:rsidRDefault="00FE571C" w:rsidP="00FE571C">
      <w:pPr>
        <w:rPr>
          <w:lang w:val="de-DE"/>
        </w:rPr>
      </w:pPr>
    </w:p>
    <w:p w14:paraId="5077CBE7" w14:textId="77777777" w:rsidR="00FE571C" w:rsidRPr="0061686A" w:rsidRDefault="00FE571C" w:rsidP="00FE571C">
      <w:pPr>
        <w:widowControl w:val="0"/>
        <w:rPr>
          <w:lang w:val="de-DE"/>
        </w:rPr>
      </w:pPr>
      <w:r w:rsidRPr="00BE3622">
        <w:rPr>
          <w:lang w:val="de-DE"/>
        </w:rPr>
        <w:t>“L’</w:t>
      </w:r>
      <w:r w:rsidRPr="0061686A">
        <w:rPr>
          <w:szCs w:val="21"/>
          <w:lang w:val="fr-FR"/>
        </w:rPr>
        <w:t>ἀλήθεια</w:t>
      </w:r>
      <w:r w:rsidRPr="00BE3622">
        <w:rPr>
          <w:szCs w:val="21"/>
          <w:lang w:val="de-DE"/>
        </w:rPr>
        <w:t xml:space="preserve"> elle-même, dans son essence, est fondée dans la </w:t>
      </w:r>
      <w:r w:rsidRPr="0061686A">
        <w:rPr>
          <w:lang w:val="el-GR"/>
        </w:rPr>
        <w:t>λήθη</w:t>
      </w:r>
      <w:r w:rsidRPr="00BE3622">
        <w:rPr>
          <w:lang w:val="de-DE"/>
        </w:rPr>
        <w:t>, parce qu’elles s’appartiennent l’une à l’autre de façon immédiate selon leur essence” [</w:t>
      </w:r>
      <w:r>
        <w:rPr>
          <w:lang w:val="de-DE"/>
        </w:rPr>
        <w:t xml:space="preserve"> </w:t>
      </w:r>
      <w:r w:rsidRPr="00BE3622">
        <w:rPr>
          <w:lang w:val="de-DE"/>
        </w:rPr>
        <w:t xml:space="preserve">(...) die </w:t>
      </w:r>
      <w:r w:rsidRPr="0061686A">
        <w:rPr>
          <w:szCs w:val="21"/>
          <w:lang w:val="el-GR"/>
        </w:rPr>
        <w:t>ἀλήθεια</w:t>
      </w:r>
      <w:r w:rsidRPr="00BE3622">
        <w:rPr>
          <w:lang w:val="de-DE"/>
        </w:rPr>
        <w:t xml:space="preserve"> (...) ist selbst in ihrem Wesen in die </w:t>
      </w:r>
      <w:r w:rsidRPr="0061686A">
        <w:rPr>
          <w:lang w:val="el-GR"/>
        </w:rPr>
        <w:t>λήθη</w:t>
      </w:r>
      <w:r w:rsidRPr="00BE3622">
        <w:rPr>
          <w:lang w:val="de-DE"/>
        </w:rPr>
        <w:t xml:space="preserve"> gegründet. </w:t>
      </w:r>
      <w:r w:rsidRPr="0061686A">
        <w:rPr>
          <w:lang w:val="de-DE"/>
        </w:rPr>
        <w:t>(...), weil beide in sich ihrem Wesen nach u</w:t>
      </w:r>
      <w:r>
        <w:rPr>
          <w:lang w:val="de-DE"/>
        </w:rPr>
        <w:t>nmittelbar zueinandergehören ] (p.185).</w:t>
      </w:r>
    </w:p>
    <w:p w14:paraId="1ED63410" w14:textId="77777777" w:rsidR="00FE571C" w:rsidRPr="00761112" w:rsidRDefault="00FE571C" w:rsidP="00FE571C">
      <w:pPr>
        <w:rPr>
          <w:lang w:val="de-DE"/>
        </w:rPr>
      </w:pPr>
    </w:p>
    <w:p w14:paraId="1A9806CF" w14:textId="77777777" w:rsidR="00FE571C" w:rsidRDefault="00FE571C" w:rsidP="00FE571C">
      <w:pPr>
        <w:widowControl w:val="0"/>
        <w:rPr>
          <w:lang w:val="fr-FR"/>
        </w:rPr>
      </w:pPr>
      <w:r w:rsidRPr="00EE789C">
        <w:rPr>
          <w:rFonts w:hint="eastAsia"/>
          <w:lang w:val="de-DE"/>
        </w:rPr>
        <w:t xml:space="preserve">  </w:t>
      </w:r>
      <w:r w:rsidRPr="00EF5E1C">
        <w:rPr>
          <w:rFonts w:hint="eastAsia"/>
          <w:lang w:val="fr-FR"/>
        </w:rPr>
        <w:t xml:space="preserve">Ces citations-là de Heidegger prouvent </w:t>
      </w:r>
      <w:r>
        <w:rPr>
          <w:lang w:val="fr-FR"/>
        </w:rPr>
        <w:t>parfaitement</w:t>
      </w:r>
      <w:r w:rsidRPr="00EF5E1C">
        <w:rPr>
          <w:rFonts w:hint="eastAsia"/>
          <w:lang w:val="fr-FR"/>
        </w:rPr>
        <w:t xml:space="preserve"> </w:t>
      </w:r>
      <w:r w:rsidRPr="00EF5E1C">
        <w:rPr>
          <w:lang w:val="fr-FR"/>
        </w:rPr>
        <w:t>que l</w:t>
      </w:r>
      <w:r>
        <w:rPr>
          <w:lang w:val="fr-FR"/>
        </w:rPr>
        <w:t>’</w:t>
      </w:r>
      <w:r w:rsidRPr="00EF5E1C">
        <w:rPr>
          <w:lang w:val="fr-FR"/>
        </w:rPr>
        <w:t>équ</w:t>
      </w:r>
      <w:r>
        <w:rPr>
          <w:lang w:val="fr-FR"/>
        </w:rPr>
        <w:t xml:space="preserve">ation lacanienne : </w:t>
      </w:r>
      <w:r w:rsidRPr="00C65C86">
        <w:rPr>
          <w:lang w:val="fr-FR"/>
        </w:rPr>
        <w:lastRenderedPageBreak/>
        <w:t xml:space="preserve">Ἀλήθεια = </w:t>
      </w:r>
      <w:r w:rsidRPr="00C65C86">
        <w:rPr>
          <w:i/>
          <w:lang w:val="fr-FR"/>
        </w:rPr>
        <w:t>Verborgenheit</w:t>
      </w:r>
      <w:r>
        <w:rPr>
          <w:lang w:val="fr-FR"/>
        </w:rPr>
        <w:t xml:space="preserve"> est tout à fait conforme au concept heideggérien de la vérité. </w:t>
      </w:r>
    </w:p>
    <w:p w14:paraId="5549E121" w14:textId="77777777" w:rsidR="00FE571C" w:rsidRDefault="00FE571C" w:rsidP="00FE571C">
      <w:pPr>
        <w:widowControl w:val="0"/>
        <w:rPr>
          <w:lang w:val="fr-FR"/>
        </w:rPr>
      </w:pPr>
      <w:r>
        <w:rPr>
          <w:lang w:val="fr-FR"/>
        </w:rPr>
        <w:t xml:space="preserve">  La vérité dont il s’agit dans la psychanalyse est cette vérité-là qui se cache. La place de la vérité dans la structure du discours analytique est précisément celle de la vérité dans son auto-celation ou dans sa celatesse.</w:t>
      </w:r>
    </w:p>
    <w:p w14:paraId="0E4E9618" w14:textId="77777777" w:rsidR="00FE571C" w:rsidRPr="005A4F37" w:rsidRDefault="00FE571C" w:rsidP="00FE571C">
      <w:pPr>
        <w:rPr>
          <w:lang w:val="fr-FR"/>
        </w:rPr>
      </w:pPr>
      <w:r>
        <w:rPr>
          <w:lang w:val="fr-FR"/>
        </w:rPr>
        <w:t xml:space="preserve">  Ce que Freud (1915b, p.250) appelle le refoulement originaire [ Urverdrängung ] désigne exactement cette auto-celation fondamentale et essentielle de la vérité.</w:t>
      </w:r>
    </w:p>
    <w:p w14:paraId="77E0C7CB" w14:textId="77777777" w:rsidR="00FE571C" w:rsidRDefault="00FE571C" w:rsidP="00FE571C">
      <w:pPr>
        <w:rPr>
          <w:lang w:val="fr-FR"/>
        </w:rPr>
      </w:pPr>
      <w:r>
        <w:rPr>
          <w:rFonts w:hint="eastAsia"/>
          <w:lang w:val="fr-FR"/>
        </w:rPr>
        <w:t xml:space="preserve">  Pourtant, ce n</w:t>
      </w:r>
      <w:r>
        <w:rPr>
          <w:lang w:val="fr-FR"/>
        </w:rPr>
        <w:t xml:space="preserve">’est pas tout. Rappelons-nous que Heidegger (1936-38, p.29) définit la vérité comme la clairière </w:t>
      </w:r>
      <w:r w:rsidRPr="008824DB">
        <w:rPr>
          <w:i/>
          <w:lang w:val="fr-FR"/>
        </w:rPr>
        <w:t>à la place de</w:t>
      </w:r>
      <w:r>
        <w:rPr>
          <w:lang w:val="fr-FR"/>
        </w:rPr>
        <w:t xml:space="preserve"> l’auto-celation</w:t>
      </w:r>
      <w:r w:rsidRPr="008824DB">
        <w:rPr>
          <w:rFonts w:hint="eastAsia"/>
          <w:lang w:val="fr-FR"/>
        </w:rPr>
        <w:t xml:space="preserve"> </w:t>
      </w:r>
      <w:r>
        <w:rPr>
          <w:lang w:val="fr-FR"/>
        </w:rPr>
        <w:t>[</w:t>
      </w:r>
      <w:r w:rsidRPr="008824DB">
        <w:rPr>
          <w:rFonts w:hint="eastAsia"/>
          <w:lang w:val="fr-FR"/>
        </w:rPr>
        <w:t xml:space="preserve">Lichtung </w:t>
      </w:r>
      <w:r w:rsidRPr="00E06C0C">
        <w:rPr>
          <w:i/>
          <w:lang w:val="fr-FR"/>
        </w:rPr>
        <w:t>für</w:t>
      </w:r>
      <w:r w:rsidRPr="008824DB">
        <w:rPr>
          <w:lang w:val="fr-FR"/>
        </w:rPr>
        <w:t xml:space="preserve"> das Sichverbergen</w:t>
      </w:r>
      <w:r>
        <w:rPr>
          <w:lang w:val="fr-FR"/>
        </w:rPr>
        <w:t>].</w:t>
      </w:r>
    </w:p>
    <w:p w14:paraId="055DB5FA" w14:textId="77777777" w:rsidR="00FE571C" w:rsidRDefault="00FE571C" w:rsidP="00FE571C">
      <w:pPr>
        <w:rPr>
          <w:lang w:val="fr-FR"/>
        </w:rPr>
      </w:pPr>
      <w:r>
        <w:rPr>
          <w:rFonts w:hint="eastAsia"/>
          <w:lang w:val="fr-FR"/>
        </w:rPr>
        <w:t xml:space="preserve">  Si </w:t>
      </w:r>
      <w:r>
        <w:rPr>
          <w:lang w:val="fr-FR"/>
        </w:rPr>
        <w:t>nous traduisons</w:t>
      </w:r>
      <w:r>
        <w:rPr>
          <w:rFonts w:hint="eastAsia"/>
          <w:lang w:val="fr-FR"/>
        </w:rPr>
        <w:t xml:space="preserve"> ce </w:t>
      </w:r>
      <w:r w:rsidRPr="00E06C0C">
        <w:rPr>
          <w:i/>
          <w:lang w:val="fr-FR"/>
        </w:rPr>
        <w:t>für</w:t>
      </w:r>
      <w:r w:rsidRPr="00E06C0C">
        <w:rPr>
          <w:lang w:val="fr-FR"/>
        </w:rPr>
        <w:t xml:space="preserve"> </w:t>
      </w:r>
      <w:r>
        <w:rPr>
          <w:lang w:val="fr-FR"/>
        </w:rPr>
        <w:t xml:space="preserve">[pour] exactement </w:t>
      </w:r>
      <w:r w:rsidRPr="00E06C0C">
        <w:rPr>
          <w:lang w:val="fr-FR"/>
        </w:rPr>
        <w:t xml:space="preserve">en </w:t>
      </w:r>
      <w:r w:rsidRPr="008824DB">
        <w:rPr>
          <w:i/>
          <w:lang w:val="fr-FR"/>
        </w:rPr>
        <w:t>à la place de</w:t>
      </w:r>
      <w:r w:rsidRPr="00E06C0C">
        <w:rPr>
          <w:lang w:val="fr-FR"/>
        </w:rPr>
        <w:t xml:space="preserve">, </w:t>
      </w:r>
      <w:r>
        <w:rPr>
          <w:lang w:val="fr-FR"/>
        </w:rPr>
        <w:t>c’est en se référant à la structure du discours analytique où l’agent tient lieu de la vérité.</w:t>
      </w:r>
    </w:p>
    <w:p w14:paraId="771AFBC7" w14:textId="77777777" w:rsidR="00FE571C" w:rsidRDefault="00FE571C" w:rsidP="00FE571C">
      <w:pPr>
        <w:rPr>
          <w:lang w:val="fr-FR"/>
        </w:rPr>
      </w:pPr>
      <w:r>
        <w:rPr>
          <w:lang w:val="fr-FR"/>
        </w:rPr>
        <w:t xml:space="preserve">  Donc la vérité ne se cache pas tout simplement, mais elle est structurée comme ceci :</w:t>
      </w:r>
    </w:p>
    <w:p w14:paraId="6139F7D4" w14:textId="77777777" w:rsidR="00FE571C" w:rsidRPr="00CE421B" w:rsidRDefault="00FE571C" w:rsidP="00FE571C">
      <w:pPr>
        <w:rPr>
          <w:szCs w:val="21"/>
          <w:lang w:val="fr-FR"/>
        </w:rPr>
      </w:pPr>
    </w:p>
    <w:p w14:paraId="07E567A5" w14:textId="77777777" w:rsidR="00FE571C" w:rsidRPr="00A039F0" w:rsidRDefault="00ED4E39" w:rsidP="00FE571C">
      <w:pPr>
        <w:widowControl w:val="0"/>
        <w:rPr>
          <w:szCs w:val="24"/>
          <w:lang w:val="de-DE"/>
        </w:rPr>
      </w:pPr>
      <m:oMathPara>
        <m:oMathParaPr>
          <m:jc m:val="center"/>
        </m:oMathParaPr>
        <m:oMath>
          <m:f>
            <m:fPr>
              <m:ctrlPr>
                <w:rPr>
                  <w:rFonts w:ascii="Cambria Math" w:hAnsi="Cambria Math"/>
                  <w:szCs w:val="24"/>
                  <w:lang w:val="de-DE"/>
                </w:rPr>
              </m:ctrlPr>
            </m:fPr>
            <m:num>
              <m:r>
                <m:rPr>
                  <m:sty m:val="p"/>
                </m:rPr>
                <w:rPr>
                  <w:rFonts w:ascii="Cambria Math" w:hAnsi="Cambria Math"/>
                  <w:szCs w:val="24"/>
                  <w:lang w:val="de-DE"/>
                </w:rPr>
                <m:t>clairière</m:t>
              </m:r>
            </m:num>
            <m:den>
              <m:r>
                <m:rPr>
                  <m:sty m:val="p"/>
                </m:rPr>
                <w:rPr>
                  <w:rFonts w:ascii="Cambria Math" w:hAnsi="Cambria Math"/>
                  <w:szCs w:val="24"/>
                  <w:lang w:val="de-DE"/>
                </w:rPr>
                <m:t xml:space="preserve">  autocelation  </m:t>
              </m:r>
            </m:den>
          </m:f>
        </m:oMath>
      </m:oMathPara>
    </w:p>
    <w:p w14:paraId="06C5E070" w14:textId="77777777" w:rsidR="00FE571C" w:rsidRPr="00CE421B" w:rsidRDefault="00FE571C" w:rsidP="00FE571C">
      <w:pPr>
        <w:widowControl w:val="0"/>
        <w:rPr>
          <w:szCs w:val="21"/>
          <w:lang w:val="de-DE"/>
        </w:rPr>
      </w:pPr>
    </w:p>
    <w:p w14:paraId="703FE4B4" w14:textId="77777777" w:rsidR="00FE571C" w:rsidRDefault="00FE571C" w:rsidP="00FE571C">
      <w:pPr>
        <w:widowControl w:val="0"/>
        <w:rPr>
          <w:szCs w:val="21"/>
          <w:lang w:val="fr-FR"/>
        </w:rPr>
      </w:pPr>
      <w:r w:rsidRPr="00DE7185">
        <w:rPr>
          <w:szCs w:val="21"/>
          <w:lang w:val="fr-FR"/>
        </w:rPr>
        <w:t>Cette structure peut s</w:t>
      </w:r>
      <w:r>
        <w:rPr>
          <w:szCs w:val="21"/>
          <w:lang w:val="fr-FR"/>
        </w:rPr>
        <w:t>’écrire aussi comme ceci :</w:t>
      </w:r>
    </w:p>
    <w:p w14:paraId="5E35BA2F" w14:textId="77777777" w:rsidR="00FE571C" w:rsidRDefault="00FE571C" w:rsidP="00FE571C">
      <w:pPr>
        <w:widowControl w:val="0"/>
        <w:rPr>
          <w:szCs w:val="21"/>
          <w:lang w:val="fr-FR"/>
        </w:rPr>
      </w:pPr>
    </w:p>
    <w:p w14:paraId="4E349363" w14:textId="77777777" w:rsidR="00FE571C" w:rsidRPr="00A039F0" w:rsidRDefault="00ED4E39" w:rsidP="00FE571C">
      <w:pPr>
        <w:widowControl w:val="0"/>
        <w:rPr>
          <w:szCs w:val="24"/>
          <w:lang w:val="de-DE"/>
        </w:rPr>
      </w:pPr>
      <m:oMathPara>
        <m:oMath>
          <m:f>
            <m:fPr>
              <m:ctrlPr>
                <w:rPr>
                  <w:rFonts w:ascii="Cambria Math" w:hAnsi="Cambria Math"/>
                  <w:szCs w:val="24"/>
                  <w:lang w:val="de-DE"/>
                </w:rPr>
              </m:ctrlPr>
            </m:fPr>
            <m:num>
              <m:r>
                <m:rPr>
                  <m:sty m:val="p"/>
                </m:rPr>
                <w:rPr>
                  <w:rFonts w:ascii="Cambria Math" w:hAnsi="Cambria Math"/>
                  <w:szCs w:val="24"/>
                  <w:lang w:val="el-GR"/>
                </w:rPr>
                <m:t xml:space="preserve">  ἀλήθεια  </m:t>
              </m:r>
            </m:num>
            <m:den>
              <m:r>
                <m:rPr>
                  <m:sty m:val="p"/>
                </m:rPr>
                <w:rPr>
                  <w:rFonts w:ascii="Cambria Math" w:hAnsi="Cambria Math"/>
                  <w:szCs w:val="24"/>
                  <w:lang w:val="el-GR"/>
                </w:rPr>
                <m:t>λήθη</m:t>
              </m:r>
            </m:den>
          </m:f>
        </m:oMath>
      </m:oMathPara>
    </w:p>
    <w:p w14:paraId="52070F89" w14:textId="77777777" w:rsidR="00FE571C" w:rsidRDefault="00FE571C" w:rsidP="00FE571C">
      <w:pPr>
        <w:widowControl w:val="0"/>
        <w:rPr>
          <w:szCs w:val="21"/>
          <w:lang w:val="de-DE"/>
        </w:rPr>
      </w:pPr>
    </w:p>
    <w:p w14:paraId="73EBDB0D" w14:textId="77777777" w:rsidR="00FE571C" w:rsidRDefault="00FE571C" w:rsidP="00FE571C">
      <w:pPr>
        <w:widowControl w:val="0"/>
        <w:rPr>
          <w:szCs w:val="21"/>
          <w:lang w:val="de-DE"/>
        </w:rPr>
      </w:pPr>
      <w:r>
        <w:rPr>
          <w:szCs w:val="21"/>
          <w:lang w:val="de-DE"/>
        </w:rPr>
        <w:t>ou encore comme ceci :</w:t>
      </w:r>
    </w:p>
    <w:p w14:paraId="3A3F6B39" w14:textId="77777777" w:rsidR="00FE571C" w:rsidRDefault="00FE571C" w:rsidP="00FE571C">
      <w:pPr>
        <w:widowControl w:val="0"/>
        <w:rPr>
          <w:szCs w:val="21"/>
          <w:lang w:val="de-DE"/>
        </w:rPr>
      </w:pPr>
    </w:p>
    <w:p w14:paraId="2E0139F5" w14:textId="77777777" w:rsidR="00FE571C" w:rsidRPr="00A039F0" w:rsidRDefault="00ED4E39" w:rsidP="00FE571C">
      <w:pPr>
        <w:widowControl w:val="0"/>
        <w:rPr>
          <w:szCs w:val="24"/>
          <w:lang w:val="fr-FR"/>
        </w:rPr>
      </w:pPr>
      <m:oMathPara>
        <m:oMath>
          <m:f>
            <m:fPr>
              <m:ctrlPr>
                <w:rPr>
                  <w:rFonts w:ascii="Cambria Math" w:hAnsi="Cambria Math"/>
                  <w:szCs w:val="24"/>
                  <w:lang w:val="de-DE"/>
                </w:rPr>
              </m:ctrlPr>
            </m:fPr>
            <m:num>
              <m:r>
                <m:rPr>
                  <m:sty m:val="p"/>
                </m:rPr>
                <w:rPr>
                  <w:rFonts w:ascii="Cambria Math" w:hAnsi="Cambria Math"/>
                  <w:szCs w:val="24"/>
                  <w:lang w:val="de-DE"/>
                </w:rPr>
                <m:t xml:space="preserve">  incelatesse  </m:t>
              </m:r>
            </m:num>
            <m:den>
              <m:r>
                <m:rPr>
                  <m:sty m:val="p"/>
                </m:rPr>
                <w:rPr>
                  <w:rFonts w:ascii="Cambria Math" w:hAnsi="Cambria Math"/>
                  <w:szCs w:val="24"/>
                  <w:lang w:val="de-DE"/>
                </w:rPr>
                <m:t>celatesse</m:t>
              </m:r>
            </m:den>
          </m:f>
        </m:oMath>
      </m:oMathPara>
    </w:p>
    <w:p w14:paraId="00193417" w14:textId="77777777" w:rsidR="00FE571C" w:rsidRPr="00CE421B" w:rsidRDefault="00FE571C" w:rsidP="00FE571C">
      <w:pPr>
        <w:rPr>
          <w:szCs w:val="21"/>
          <w:lang w:val="fr-FR"/>
        </w:rPr>
      </w:pPr>
    </w:p>
    <w:p w14:paraId="61EFFFCA" w14:textId="77777777" w:rsidR="00FE571C" w:rsidRDefault="00FE571C" w:rsidP="00FE571C">
      <w:pPr>
        <w:widowControl w:val="0"/>
        <w:rPr>
          <w:szCs w:val="21"/>
          <w:lang w:val="fr-FR"/>
        </w:rPr>
      </w:pPr>
      <w:r>
        <w:rPr>
          <w:rFonts w:hint="eastAsia"/>
          <w:szCs w:val="21"/>
          <w:lang w:val="fr-FR"/>
        </w:rPr>
        <w:t xml:space="preserve">  Cette structure qui consiste dans la </w:t>
      </w:r>
      <w:r>
        <w:rPr>
          <w:szCs w:val="21"/>
          <w:lang w:val="fr-FR"/>
        </w:rPr>
        <w:t xml:space="preserve">substitution de la révélation à la celation pourrait s’appeler </w:t>
      </w:r>
      <w:r w:rsidRPr="00383303">
        <w:rPr>
          <w:i/>
          <w:szCs w:val="21"/>
          <w:lang w:val="fr-FR"/>
        </w:rPr>
        <w:t>la structure phénoménologique de la vérité</w:t>
      </w:r>
      <w:r>
        <w:rPr>
          <w:szCs w:val="21"/>
          <w:lang w:val="fr-FR"/>
        </w:rPr>
        <w:t>, où la vérité en tant qu’</w:t>
      </w:r>
      <w:r>
        <w:rPr>
          <w:szCs w:val="21"/>
          <w:lang w:val="el-GR"/>
        </w:rPr>
        <w:t>ἀ</w:t>
      </w:r>
      <w:r>
        <w:rPr>
          <w:szCs w:val="21"/>
          <w:lang w:val="fr-FR"/>
        </w:rPr>
        <w:t>-</w:t>
      </w:r>
      <w:r>
        <w:rPr>
          <w:szCs w:val="21"/>
          <w:lang w:val="el-GR"/>
        </w:rPr>
        <w:t>λήθεια</w:t>
      </w:r>
      <w:r w:rsidRPr="0020082D">
        <w:rPr>
          <w:szCs w:val="21"/>
          <w:lang w:val="fr-FR"/>
        </w:rPr>
        <w:t xml:space="preserve"> </w:t>
      </w:r>
      <w:r>
        <w:rPr>
          <w:szCs w:val="21"/>
          <w:lang w:val="fr-FR"/>
        </w:rPr>
        <w:t>(in-celatesse) représente la vérité qui se cache.</w:t>
      </w:r>
    </w:p>
    <w:p w14:paraId="4F34D362" w14:textId="77777777" w:rsidR="00FE571C" w:rsidRDefault="00FE571C" w:rsidP="00FE571C">
      <w:pPr>
        <w:widowControl w:val="0"/>
        <w:rPr>
          <w:szCs w:val="21"/>
          <w:lang w:val="fr-FR"/>
        </w:rPr>
      </w:pPr>
      <w:r>
        <w:rPr>
          <w:rFonts w:hint="eastAsia"/>
          <w:szCs w:val="21"/>
          <w:lang w:val="fr-FR"/>
        </w:rPr>
        <w:t xml:space="preserve">  Quand</w:t>
      </w:r>
      <w:r>
        <w:rPr>
          <w:szCs w:val="21"/>
          <w:lang w:val="fr-FR"/>
        </w:rPr>
        <w:t xml:space="preserve">, en formulant que « la question qui concerne l’essence de la vérité [ c’est-à-dire, la question de savoir ce qu’est la vérité ] trouve sa réponse dans la proposition : </w:t>
      </w:r>
      <w:r w:rsidRPr="00875128">
        <w:rPr>
          <w:i/>
          <w:szCs w:val="21"/>
          <w:lang w:val="fr-FR"/>
        </w:rPr>
        <w:t xml:space="preserve">l’essence </w:t>
      </w:r>
      <w:r w:rsidRPr="00875128">
        <w:rPr>
          <w:i/>
          <w:szCs w:val="21"/>
          <w:lang w:val="fr-FR"/>
        </w:rPr>
        <w:lastRenderedPageBreak/>
        <w:t>de la vérité est la vérité de l’essence</w:t>
      </w:r>
      <w:r>
        <w:rPr>
          <w:szCs w:val="21"/>
          <w:lang w:val="fr-FR"/>
        </w:rPr>
        <w:t xml:space="preserve"> [ l’essence au sens verbal, c’est-à-dire l’</w:t>
      </w:r>
      <w:r w:rsidRPr="00875128">
        <w:rPr>
          <w:strike/>
          <w:szCs w:val="21"/>
          <w:lang w:val="fr-FR"/>
        </w:rPr>
        <w:t>être</w:t>
      </w:r>
      <w:r w:rsidRPr="00A039F0">
        <w:rPr>
          <w:szCs w:val="21"/>
          <w:lang w:val="fr-FR"/>
        </w:rPr>
        <w:t xml:space="preserve"> </w:t>
      </w:r>
      <w:r>
        <w:rPr>
          <w:szCs w:val="21"/>
          <w:lang w:val="fr-FR"/>
        </w:rPr>
        <w:t xml:space="preserve">] », Heidegger (1943/49, p.201) dit que </w:t>
      </w:r>
      <w:r w:rsidRPr="00F24569">
        <w:rPr>
          <w:i/>
          <w:szCs w:val="21"/>
          <w:lang w:val="fr-FR"/>
        </w:rPr>
        <w:t>vérité</w:t>
      </w:r>
      <w:r>
        <w:rPr>
          <w:szCs w:val="21"/>
          <w:lang w:val="fr-FR"/>
        </w:rPr>
        <w:t xml:space="preserve"> signifie </w:t>
      </w:r>
      <w:r w:rsidRPr="00F24569">
        <w:rPr>
          <w:i/>
          <w:szCs w:val="21"/>
          <w:lang w:val="fr-FR"/>
        </w:rPr>
        <w:t>recèlement clairant</w:t>
      </w:r>
      <w:r>
        <w:rPr>
          <w:szCs w:val="21"/>
          <w:lang w:val="fr-FR"/>
        </w:rPr>
        <w:t xml:space="preserve"> [ lichtendes Bergen ], cette définition de la vérité se réfère à cette structure phénoménologique de la vérité, de même que le terme pareil de </w:t>
      </w:r>
      <w:r>
        <w:rPr>
          <w:i/>
          <w:szCs w:val="21"/>
          <w:lang w:val="fr-FR"/>
        </w:rPr>
        <w:t>ce</w:t>
      </w:r>
      <w:r w:rsidRPr="00D06F96">
        <w:rPr>
          <w:i/>
          <w:szCs w:val="21"/>
          <w:lang w:val="fr-FR"/>
        </w:rPr>
        <w:t>lation clairante</w:t>
      </w:r>
      <w:r>
        <w:rPr>
          <w:szCs w:val="21"/>
          <w:lang w:val="fr-FR"/>
        </w:rPr>
        <w:t xml:space="preserve"> [ lichtende Verbergung ].</w:t>
      </w:r>
    </w:p>
    <w:p w14:paraId="389E2667" w14:textId="77777777" w:rsidR="00FE571C" w:rsidRDefault="00FE571C" w:rsidP="00FE571C">
      <w:pPr>
        <w:widowControl w:val="0"/>
        <w:rPr>
          <w:szCs w:val="21"/>
          <w:lang w:val="fr-FR"/>
        </w:rPr>
      </w:pPr>
      <w:r>
        <w:rPr>
          <w:rFonts w:hint="eastAsia"/>
          <w:szCs w:val="21"/>
          <w:lang w:val="fr-FR"/>
        </w:rPr>
        <w:t xml:space="preserve">  Et quand, par la mise en scène de Lacan</w:t>
      </w:r>
      <w:r>
        <w:rPr>
          <w:szCs w:val="21"/>
          <w:lang w:val="fr-FR"/>
        </w:rPr>
        <w:t xml:space="preserve"> (1955b, p.408)</w:t>
      </w:r>
      <w:r>
        <w:rPr>
          <w:rFonts w:hint="eastAsia"/>
          <w:szCs w:val="21"/>
          <w:lang w:val="fr-FR"/>
        </w:rPr>
        <w:t xml:space="preserve">, la vérité </w:t>
      </w:r>
      <w:r>
        <w:rPr>
          <w:szCs w:val="21"/>
          <w:lang w:val="fr-FR"/>
        </w:rPr>
        <w:t>elle-même dit : « Je suis donc pour vous [ les hommes ] l’énigme de celle qui se dérobe aussitôt qu’apparue », cette simultanéité de se dérober et d’apparaître se réfère aussi à cette structure phénoménologique de la vérité.</w:t>
      </w:r>
    </w:p>
    <w:p w14:paraId="2634020E" w14:textId="77777777" w:rsidR="00FE571C" w:rsidRDefault="00FE571C" w:rsidP="00FE571C">
      <w:pPr>
        <w:widowControl w:val="0"/>
        <w:rPr>
          <w:szCs w:val="21"/>
          <w:lang w:val="fr-FR"/>
        </w:rPr>
      </w:pPr>
      <w:r>
        <w:rPr>
          <w:rFonts w:hint="eastAsia"/>
          <w:szCs w:val="21"/>
          <w:lang w:val="fr-FR"/>
        </w:rPr>
        <w:t xml:space="preserve">  D</w:t>
      </w:r>
      <w:r>
        <w:rPr>
          <w:szCs w:val="21"/>
          <w:lang w:val="fr-FR"/>
        </w:rPr>
        <w:t>’ailleurs, cette structure de la vérité qui n’est rien d’autre que la structure qui se trouve dans le discours analytique et dans laquelle l’agent représente la vérité, nous en fait remarquer une autre caractéristique essentielle, c’est-à-dire que la vérité en tant qu’</w:t>
      </w:r>
      <w:r>
        <w:rPr>
          <w:szCs w:val="21"/>
          <w:lang w:val="el-GR"/>
        </w:rPr>
        <w:t>ἀλήθεια</w:t>
      </w:r>
      <w:r>
        <w:rPr>
          <w:szCs w:val="21"/>
          <w:lang w:val="fr-FR"/>
        </w:rPr>
        <w:t xml:space="preserve"> ou clairière n’est que le semblant de la vérité dont l’essence consiste en auto-celation. Autrement dit, la place de la clairière est la place du semblant par rapport à la place de la vérité qui se cache essentiellement.</w:t>
      </w:r>
    </w:p>
    <w:p w14:paraId="343F9540" w14:textId="77777777" w:rsidR="00FE571C" w:rsidRDefault="00FE571C" w:rsidP="00FE571C">
      <w:pPr>
        <w:widowControl w:val="0"/>
        <w:rPr>
          <w:szCs w:val="21"/>
          <w:lang w:val="fr-FR"/>
        </w:rPr>
      </w:pPr>
      <w:r>
        <w:rPr>
          <w:rFonts w:hint="eastAsia"/>
          <w:szCs w:val="21"/>
          <w:lang w:val="fr-FR"/>
        </w:rPr>
        <w:t xml:space="preserve">  D</w:t>
      </w:r>
      <w:r>
        <w:rPr>
          <w:szCs w:val="21"/>
          <w:lang w:val="fr-FR"/>
        </w:rPr>
        <w:t>’où</w:t>
      </w:r>
      <w:r>
        <w:rPr>
          <w:rFonts w:hint="eastAsia"/>
          <w:szCs w:val="21"/>
          <w:lang w:val="fr-FR"/>
        </w:rPr>
        <w:t xml:space="preserve"> Lacan (1957a, p.451) </w:t>
      </w:r>
      <w:r>
        <w:rPr>
          <w:szCs w:val="21"/>
          <w:lang w:val="fr-FR"/>
        </w:rPr>
        <w:t xml:space="preserve">dit : “la vérité y [ c’est-à-dire, dans la structure du symptôme ] fait paraître sa structure de fiction”, ou encore, “elle [ la vérité ] </w:t>
      </w:r>
      <w:r w:rsidRPr="000E771D">
        <w:rPr>
          <w:i/>
          <w:szCs w:val="21"/>
          <w:lang w:val="fr-FR"/>
        </w:rPr>
        <w:t>s’avère</w:t>
      </w:r>
      <w:r>
        <w:rPr>
          <w:szCs w:val="21"/>
          <w:lang w:val="fr-FR"/>
        </w:rPr>
        <w:t xml:space="preserve"> dans une structure de fiction” (Lacan, 1958a, p.742) (Souligné par le citeur. Nous pourrions trouver dans ce verbe à la fois pronominal et transitif </w:t>
      </w:r>
      <w:r w:rsidRPr="002111F9">
        <w:rPr>
          <w:i/>
          <w:szCs w:val="21"/>
          <w:lang w:val="fr-FR"/>
        </w:rPr>
        <w:t>avérer</w:t>
      </w:r>
      <w:r>
        <w:rPr>
          <w:szCs w:val="21"/>
          <w:lang w:val="fr-FR"/>
        </w:rPr>
        <w:t xml:space="preserve"> une possibilité de traduire le terme heideggérien </w:t>
      </w:r>
      <w:r w:rsidRPr="002111F9">
        <w:rPr>
          <w:i/>
          <w:szCs w:val="21"/>
          <w:lang w:val="fr-FR"/>
        </w:rPr>
        <w:t>ereignen</w:t>
      </w:r>
      <w:r>
        <w:rPr>
          <w:szCs w:val="21"/>
          <w:lang w:val="fr-FR"/>
        </w:rPr>
        <w:t>. Nous y reviendrons dans la section 1.3.4).</w:t>
      </w:r>
    </w:p>
    <w:p w14:paraId="064D7AA4" w14:textId="77777777" w:rsidR="00FE571C" w:rsidRPr="0056403A" w:rsidRDefault="00FE571C" w:rsidP="00FE571C">
      <w:pPr>
        <w:widowControl w:val="0"/>
        <w:rPr>
          <w:szCs w:val="21"/>
          <w:lang w:val="fr-FR"/>
        </w:rPr>
      </w:pPr>
      <w:r>
        <w:rPr>
          <w:rFonts w:hint="eastAsia"/>
          <w:szCs w:val="21"/>
          <w:lang w:val="fr-FR"/>
        </w:rPr>
        <w:t xml:space="preserve">  En plus, </w:t>
      </w:r>
      <w:r>
        <w:rPr>
          <w:szCs w:val="21"/>
          <w:lang w:val="fr-FR"/>
        </w:rPr>
        <w:t>c’est en se référant à cette structure de fiction de la vérité que Lacan (1965, p.867) formule que « nul langage ne saurait dire le vrai sur le vrai » (ce vrai-ci étant le signifiant S</w:t>
      </w:r>
      <w:r w:rsidRPr="00D01D13">
        <w:rPr>
          <w:szCs w:val="21"/>
          <w:vertAlign w:val="subscript"/>
          <w:lang w:val="fr-FR"/>
        </w:rPr>
        <w:t>2</w:t>
      </w:r>
      <w:r>
        <w:rPr>
          <w:szCs w:val="21"/>
          <w:lang w:val="fr-FR"/>
        </w:rPr>
        <w:t xml:space="preserve"> à la place de la vérité dans le discours analytique), c’est-à-dire qu’ « il n’y a pas de métalangage ». Autrement dit, si le lieu de l’Autre est la place de la vérité, « il n’y a pas d’Autre de l’Autre » (Lacan, 1960, p.813), puisque le lieu de l’Autre en tant que la place de la vérité est représenté par un essaim de signifiants-semblants </w:t>
      </w:r>
      <w:r w:rsidRPr="007C263B">
        <w:rPr>
          <w:i/>
          <w:szCs w:val="21"/>
          <w:lang w:val="fr-FR"/>
        </w:rPr>
        <w:t>a</w:t>
      </w:r>
      <w:r w:rsidRPr="0056403A">
        <w:rPr>
          <w:szCs w:val="21"/>
          <w:lang w:val="fr-FR"/>
        </w:rPr>
        <w:t xml:space="preserve"> </w:t>
      </w:r>
      <w:r>
        <w:rPr>
          <w:szCs w:val="21"/>
          <w:lang w:val="fr-FR"/>
        </w:rPr>
        <w:t>(non pas S</w:t>
      </w:r>
      <w:r w:rsidRPr="0056403A">
        <w:rPr>
          <w:szCs w:val="21"/>
          <w:vertAlign w:val="subscript"/>
          <w:lang w:val="fr-FR"/>
        </w:rPr>
        <w:t>1</w:t>
      </w:r>
      <w:r w:rsidRPr="00BE290C">
        <w:rPr>
          <w:szCs w:val="21"/>
          <w:lang w:val="fr-FR"/>
        </w:rPr>
        <w:t xml:space="preserve"> </w:t>
      </w:r>
      <w:r>
        <w:rPr>
          <w:szCs w:val="21"/>
          <w:lang w:val="fr-FR"/>
        </w:rPr>
        <w:t>en tant que le signifiant-maître) dans la structure du discours analytique.</w:t>
      </w:r>
    </w:p>
    <w:p w14:paraId="65669681" w14:textId="77777777" w:rsidR="00FE571C" w:rsidRPr="0093584C" w:rsidRDefault="00FE571C" w:rsidP="00FE571C">
      <w:pPr>
        <w:widowControl w:val="0"/>
        <w:rPr>
          <w:szCs w:val="21"/>
          <w:lang w:val="fr-FR"/>
        </w:rPr>
      </w:pPr>
      <w:r>
        <w:rPr>
          <w:rFonts w:hint="eastAsia"/>
          <w:szCs w:val="21"/>
          <w:lang w:val="fr-FR"/>
        </w:rPr>
        <w:t xml:space="preserve">  </w:t>
      </w:r>
      <w:r>
        <w:rPr>
          <w:szCs w:val="21"/>
          <w:lang w:val="fr-FR"/>
        </w:rPr>
        <w:t xml:space="preserve">Quant à </w:t>
      </w:r>
      <w:r>
        <w:rPr>
          <w:rFonts w:hint="eastAsia"/>
          <w:szCs w:val="21"/>
          <w:lang w:val="fr-FR"/>
        </w:rPr>
        <w:t>Heidegger</w:t>
      </w:r>
      <w:r>
        <w:rPr>
          <w:szCs w:val="21"/>
          <w:lang w:val="fr-FR"/>
        </w:rPr>
        <w:t xml:space="preserve">, dans son cours du semestre d’été 1935 </w:t>
      </w:r>
      <w:r w:rsidRPr="00CF4361">
        <w:rPr>
          <w:i/>
          <w:szCs w:val="21"/>
          <w:lang w:val="fr-FR"/>
        </w:rPr>
        <w:t>Introduction dans la métaphysique</w:t>
      </w:r>
      <w:r>
        <w:rPr>
          <w:szCs w:val="21"/>
          <w:lang w:val="fr-FR"/>
        </w:rPr>
        <w:t xml:space="preserve">, il traite de la problématique du semblant dans une partie intitulée </w:t>
      </w:r>
      <w:r w:rsidRPr="00CF4361">
        <w:rPr>
          <w:i/>
          <w:szCs w:val="21"/>
          <w:lang w:val="fr-FR"/>
        </w:rPr>
        <w:t>Sein und Schein</w:t>
      </w:r>
      <w:r>
        <w:rPr>
          <w:szCs w:val="21"/>
          <w:lang w:val="fr-FR"/>
        </w:rPr>
        <w:t xml:space="preserve"> [ être et semblant ]</w:t>
      </w:r>
      <w:r w:rsidRPr="00544071">
        <w:rPr>
          <w:szCs w:val="21"/>
          <w:lang w:val="fr-FR"/>
        </w:rPr>
        <w:t xml:space="preserve"> </w:t>
      </w:r>
      <w:r>
        <w:rPr>
          <w:szCs w:val="21"/>
          <w:lang w:val="fr-FR"/>
        </w:rPr>
        <w:t xml:space="preserve">(les sections 37-44), mais pour le moment nous n’y entrerons pas, puisque nous ne savons pas encore exactement ce qu’il en est du concept </w:t>
      </w:r>
      <w:r>
        <w:rPr>
          <w:szCs w:val="21"/>
          <w:lang w:val="fr-FR"/>
        </w:rPr>
        <w:lastRenderedPageBreak/>
        <w:t xml:space="preserve">heideggérien de l’être. Nous nous contentons ici de faire mention de son article sur </w:t>
      </w:r>
      <w:r w:rsidRPr="00F37818">
        <w:rPr>
          <w:i/>
          <w:szCs w:val="21"/>
          <w:lang w:val="fr-FR"/>
        </w:rPr>
        <w:t>L’origine de l’oeuvre d’art</w:t>
      </w:r>
      <w:r>
        <w:rPr>
          <w:szCs w:val="21"/>
          <w:lang w:val="fr-FR"/>
        </w:rPr>
        <w:t xml:space="preserve">, où il dit : « dans l’oeuvre, un avoir-lieu de la vérité est à l’oeuvre » [ Im Werk ist (...) ein Geschehen der Wahrheit am Werk ] (Heidegger, 1935/36, p.21) et « en tant que laisser-avoir-lieu de l’avènement de la vérité de l’étant comme un étant, </w:t>
      </w:r>
      <w:r w:rsidRPr="00066425">
        <w:rPr>
          <w:i/>
          <w:szCs w:val="21"/>
          <w:lang w:val="fr-FR"/>
        </w:rPr>
        <w:t>tout art</w:t>
      </w:r>
      <w:r>
        <w:rPr>
          <w:szCs w:val="21"/>
          <w:lang w:val="fr-FR"/>
        </w:rPr>
        <w:t xml:space="preserve"> est </w:t>
      </w:r>
      <w:r w:rsidRPr="00066425">
        <w:rPr>
          <w:i/>
          <w:szCs w:val="21"/>
          <w:lang w:val="fr-FR"/>
        </w:rPr>
        <w:t>une poésie dans son essence</w:t>
      </w:r>
      <w:r>
        <w:rPr>
          <w:szCs w:val="21"/>
          <w:lang w:val="fr-FR"/>
        </w:rPr>
        <w:t xml:space="preserve"> » [ </w:t>
      </w:r>
      <w:r w:rsidRPr="00066425">
        <w:rPr>
          <w:i/>
          <w:szCs w:val="21"/>
          <w:lang w:val="fr-FR"/>
        </w:rPr>
        <w:t>Alle Kunst</w:t>
      </w:r>
      <w:r>
        <w:rPr>
          <w:szCs w:val="21"/>
          <w:lang w:val="fr-FR"/>
        </w:rPr>
        <w:t xml:space="preserve"> ist als Geschehenlassen der Ankunft der Wahrheit des Seienden als eines solchen </w:t>
      </w:r>
      <w:r w:rsidRPr="00066425">
        <w:rPr>
          <w:i/>
          <w:szCs w:val="21"/>
          <w:lang w:val="fr-FR"/>
        </w:rPr>
        <w:t>im Wesen Dichtung</w:t>
      </w:r>
      <w:r w:rsidRPr="00EF4493">
        <w:rPr>
          <w:szCs w:val="21"/>
          <w:lang w:val="fr-FR"/>
        </w:rPr>
        <w:t xml:space="preserve"> </w:t>
      </w:r>
      <w:r>
        <w:rPr>
          <w:szCs w:val="21"/>
          <w:lang w:val="fr-FR"/>
        </w:rPr>
        <w:t>] (</w:t>
      </w:r>
      <w:r w:rsidRPr="008807AF">
        <w:rPr>
          <w:i/>
          <w:szCs w:val="21"/>
          <w:lang w:val="fr-FR"/>
        </w:rPr>
        <w:t>ibid</w:t>
      </w:r>
      <w:r>
        <w:rPr>
          <w:szCs w:val="21"/>
          <w:lang w:val="fr-FR"/>
        </w:rPr>
        <w:t>., p.59).</w:t>
      </w:r>
      <w:r w:rsidRPr="0093584C">
        <w:rPr>
          <w:szCs w:val="21"/>
          <w:lang w:val="fr-FR"/>
        </w:rPr>
        <w:t xml:space="preserve"> </w:t>
      </w:r>
      <w:r>
        <w:rPr>
          <w:szCs w:val="21"/>
          <w:lang w:val="fr-FR"/>
        </w:rPr>
        <w:t xml:space="preserve">Or, comme il en est ainsi dans le titre de l’ouvrage autobiographique de Goethe </w:t>
      </w:r>
      <w:r w:rsidRPr="00A36CA6">
        <w:rPr>
          <w:i/>
          <w:szCs w:val="21"/>
          <w:lang w:val="fr-FR"/>
        </w:rPr>
        <w:t>Dichtung und Wahrheit</w:t>
      </w:r>
      <w:r>
        <w:rPr>
          <w:szCs w:val="21"/>
          <w:lang w:val="fr-FR"/>
        </w:rPr>
        <w:t xml:space="preserve"> [ poésie et vérité ], la </w:t>
      </w:r>
      <w:r w:rsidRPr="0093584C">
        <w:rPr>
          <w:i/>
          <w:szCs w:val="21"/>
          <w:lang w:val="fr-FR"/>
        </w:rPr>
        <w:t>Dichtung</w:t>
      </w:r>
      <w:r>
        <w:rPr>
          <w:szCs w:val="21"/>
          <w:lang w:val="fr-FR"/>
        </w:rPr>
        <w:t xml:space="preserve"> peut signifier là, par rapport à la vérité, non seulement </w:t>
      </w:r>
      <w:r w:rsidRPr="0093584C">
        <w:rPr>
          <w:i/>
          <w:szCs w:val="21"/>
          <w:lang w:val="fr-FR"/>
        </w:rPr>
        <w:t>poésie</w:t>
      </w:r>
      <w:r>
        <w:rPr>
          <w:szCs w:val="21"/>
          <w:lang w:val="fr-FR"/>
        </w:rPr>
        <w:t xml:space="preserve"> mais aussi bien </w:t>
      </w:r>
      <w:r w:rsidRPr="0093584C">
        <w:rPr>
          <w:i/>
          <w:szCs w:val="21"/>
          <w:lang w:val="fr-FR"/>
        </w:rPr>
        <w:t>fiction</w:t>
      </w:r>
      <w:r>
        <w:rPr>
          <w:szCs w:val="21"/>
          <w:lang w:val="fr-FR"/>
        </w:rPr>
        <w:t xml:space="preserve">. Donc on peut lire dans ces phrases de Heidegger, que l’oeuvre d’art laisse la vérité avoir lieu dans sa stucture phénoménologique où l’objet fictif tient lieu de la vérité de l’être. Et puisque l’expression </w:t>
      </w:r>
      <w:r w:rsidRPr="00820D0D">
        <w:rPr>
          <w:i/>
          <w:szCs w:val="21"/>
          <w:lang w:val="fr-FR"/>
        </w:rPr>
        <w:t>avoir lieu</w:t>
      </w:r>
      <w:r>
        <w:rPr>
          <w:szCs w:val="21"/>
          <w:lang w:val="fr-FR"/>
        </w:rPr>
        <w:t xml:space="preserve"> nous évoque la phrase de Mallarmé dans son </w:t>
      </w:r>
      <w:r w:rsidRPr="006872CD">
        <w:rPr>
          <w:i/>
          <w:szCs w:val="21"/>
          <w:lang w:val="fr-FR"/>
        </w:rPr>
        <w:t>Coup de dés</w:t>
      </w:r>
      <w:r>
        <w:rPr>
          <w:szCs w:val="21"/>
          <w:lang w:val="fr-FR"/>
        </w:rPr>
        <w:t xml:space="preserve">, disons que </w:t>
      </w:r>
      <w:r w:rsidRPr="009670B5">
        <w:rPr>
          <w:i/>
          <w:szCs w:val="21"/>
          <w:lang w:val="fr-FR"/>
        </w:rPr>
        <w:t>rien n’aura eu lieu que le lieu</w:t>
      </w:r>
      <w:r>
        <w:rPr>
          <w:szCs w:val="21"/>
          <w:lang w:val="fr-FR"/>
        </w:rPr>
        <w:t xml:space="preserve"> pur de la clairière... au moment de la fin de l’analyse.</w:t>
      </w:r>
    </w:p>
    <w:p w14:paraId="2BA8C428" w14:textId="77777777" w:rsidR="00FE571C" w:rsidRPr="00884A30" w:rsidRDefault="00FE571C" w:rsidP="00FE571C">
      <w:pPr>
        <w:widowControl w:val="0"/>
        <w:rPr>
          <w:szCs w:val="21"/>
          <w:lang w:val="fr-FR"/>
        </w:rPr>
      </w:pPr>
    </w:p>
    <w:p w14:paraId="0479FE96" w14:textId="77777777" w:rsidR="00FE571C" w:rsidRDefault="00FE571C" w:rsidP="00FE571C">
      <w:pPr>
        <w:widowControl w:val="0"/>
        <w:rPr>
          <w:szCs w:val="21"/>
          <w:lang w:val="fr-FR"/>
        </w:rPr>
      </w:pPr>
    </w:p>
    <w:p w14:paraId="572881FA" w14:textId="77777777" w:rsidR="00FE571C" w:rsidRDefault="00FE571C" w:rsidP="00FE571C">
      <w:pPr>
        <w:widowControl w:val="0"/>
        <w:rPr>
          <w:szCs w:val="21"/>
          <w:lang w:val="fr-FR"/>
        </w:rPr>
      </w:pPr>
      <w:r>
        <w:rPr>
          <w:szCs w:val="21"/>
          <w:lang w:val="fr-FR"/>
        </w:rPr>
        <w:t>§</w:t>
      </w:r>
      <w:r>
        <w:rPr>
          <w:rFonts w:hint="eastAsia"/>
          <w:szCs w:val="21"/>
          <w:lang w:val="fr-FR"/>
        </w:rPr>
        <w:t xml:space="preserve"> 1.3. </w:t>
      </w:r>
      <w:r>
        <w:rPr>
          <w:szCs w:val="21"/>
          <w:lang w:val="fr-FR"/>
        </w:rPr>
        <w:t>L</w:t>
      </w:r>
      <w:r>
        <w:rPr>
          <w:rFonts w:hint="eastAsia"/>
          <w:szCs w:val="21"/>
          <w:lang w:val="fr-FR"/>
        </w:rPr>
        <w:t>a vérité de l</w:t>
      </w:r>
      <w:r>
        <w:rPr>
          <w:szCs w:val="21"/>
          <w:lang w:val="fr-FR"/>
        </w:rPr>
        <w:t>’être</w:t>
      </w:r>
    </w:p>
    <w:p w14:paraId="480F4A95" w14:textId="77777777" w:rsidR="00FE571C" w:rsidRDefault="00FE571C" w:rsidP="00FE571C">
      <w:pPr>
        <w:widowControl w:val="0"/>
        <w:rPr>
          <w:szCs w:val="21"/>
          <w:lang w:val="fr-FR"/>
        </w:rPr>
      </w:pPr>
    </w:p>
    <w:p w14:paraId="0DAD0C26" w14:textId="77777777" w:rsidR="00FE571C" w:rsidRDefault="00FE571C" w:rsidP="00FE571C">
      <w:pPr>
        <w:widowControl w:val="0"/>
        <w:rPr>
          <w:szCs w:val="21"/>
          <w:lang w:val="fr-FR"/>
        </w:rPr>
      </w:pPr>
      <w:r>
        <w:rPr>
          <w:szCs w:val="21"/>
          <w:lang w:val="fr-FR"/>
        </w:rPr>
        <w:t>§</w:t>
      </w:r>
      <w:r>
        <w:rPr>
          <w:rFonts w:hint="eastAsia"/>
          <w:szCs w:val="21"/>
          <w:lang w:val="fr-FR"/>
        </w:rPr>
        <w:t xml:space="preserve"> 1.3.</w:t>
      </w:r>
      <w:r>
        <w:rPr>
          <w:szCs w:val="21"/>
          <w:lang w:val="fr-FR"/>
        </w:rPr>
        <w:t>1. L’être et l’</w:t>
      </w:r>
      <w:r w:rsidRPr="00B61597">
        <w:rPr>
          <w:strike/>
          <w:szCs w:val="21"/>
          <w:lang w:val="fr-FR"/>
        </w:rPr>
        <w:t>être</w:t>
      </w:r>
    </w:p>
    <w:p w14:paraId="42B7D55D" w14:textId="77777777" w:rsidR="00FE571C" w:rsidRDefault="00FE571C" w:rsidP="00FE571C">
      <w:pPr>
        <w:widowControl w:val="0"/>
        <w:rPr>
          <w:szCs w:val="21"/>
          <w:lang w:val="fr-FR"/>
        </w:rPr>
      </w:pPr>
    </w:p>
    <w:p w14:paraId="2181162C" w14:textId="77777777" w:rsidR="00FE571C" w:rsidRPr="00820D0D" w:rsidRDefault="00FE571C" w:rsidP="00FE571C">
      <w:pPr>
        <w:widowControl w:val="0"/>
        <w:rPr>
          <w:szCs w:val="21"/>
          <w:lang w:val="de-DE"/>
        </w:rPr>
      </w:pPr>
      <w:r>
        <w:rPr>
          <w:rFonts w:hint="eastAsia"/>
          <w:szCs w:val="21"/>
          <w:lang w:val="fr-FR"/>
        </w:rPr>
        <w:t xml:space="preserve">  </w:t>
      </w:r>
      <w:r>
        <w:rPr>
          <w:szCs w:val="21"/>
          <w:lang w:val="fr-FR"/>
        </w:rPr>
        <w:t>Comme nous l’avons entrevu dans notre introduction, « l</w:t>
      </w:r>
      <w:r w:rsidRPr="00F47166">
        <w:rPr>
          <w:szCs w:val="21"/>
          <w:lang w:val="fr-FR"/>
        </w:rPr>
        <w:t>’être se cache dans la clai</w:t>
      </w:r>
      <w:r>
        <w:rPr>
          <w:szCs w:val="21"/>
          <w:lang w:val="fr-FR"/>
        </w:rPr>
        <w:t>rière du là</w:t>
      </w:r>
      <w:r w:rsidRPr="00F47166">
        <w:rPr>
          <w:szCs w:val="21"/>
          <w:lang w:val="fr-FR"/>
        </w:rPr>
        <w:t xml:space="preserve">. </w:t>
      </w:r>
      <w:r w:rsidRPr="003256A5">
        <w:rPr>
          <w:szCs w:val="21"/>
          <w:lang w:val="de-DE"/>
        </w:rPr>
        <w:t>L’être demeure en auto-</w:t>
      </w:r>
      <w:r>
        <w:rPr>
          <w:szCs w:val="21"/>
          <w:lang w:val="de-DE"/>
        </w:rPr>
        <w:t>cela</w:t>
      </w:r>
      <w:r w:rsidRPr="003256A5">
        <w:rPr>
          <w:szCs w:val="21"/>
          <w:lang w:val="de-DE"/>
        </w:rPr>
        <w:t>tion</w:t>
      </w:r>
      <w:r>
        <w:rPr>
          <w:szCs w:val="21"/>
          <w:lang w:val="de-DE"/>
        </w:rPr>
        <w:t xml:space="preserve"> »</w:t>
      </w:r>
      <w:r w:rsidRPr="003256A5">
        <w:rPr>
          <w:szCs w:val="21"/>
          <w:lang w:val="de-DE"/>
        </w:rPr>
        <w:t xml:space="preserve"> [</w:t>
      </w:r>
      <w:r>
        <w:rPr>
          <w:szCs w:val="21"/>
          <w:lang w:val="de-DE"/>
        </w:rPr>
        <w:t xml:space="preserve"> </w:t>
      </w:r>
      <w:r w:rsidRPr="003256A5">
        <w:rPr>
          <w:szCs w:val="21"/>
          <w:lang w:val="de-DE"/>
        </w:rPr>
        <w:t>Das Sichverbergen d</w:t>
      </w:r>
      <w:r>
        <w:rPr>
          <w:szCs w:val="21"/>
          <w:lang w:val="de-DE"/>
        </w:rPr>
        <w:t xml:space="preserve">es Seyns in der Lichtung des Da. Im Sichverbergen west das Seyn </w:t>
      </w:r>
      <w:r w:rsidRPr="003256A5">
        <w:rPr>
          <w:szCs w:val="21"/>
          <w:lang w:val="de-DE"/>
        </w:rPr>
        <w:t>]</w:t>
      </w:r>
      <w:r>
        <w:rPr>
          <w:szCs w:val="21"/>
          <w:lang w:val="de-DE"/>
        </w:rPr>
        <w:t xml:space="preserve"> </w:t>
      </w:r>
      <w:r w:rsidRPr="003256A5">
        <w:rPr>
          <w:szCs w:val="21"/>
          <w:lang w:val="de-DE"/>
        </w:rPr>
        <w:t xml:space="preserve">(Heidegger, 1936-38, p.342). </w:t>
      </w:r>
      <w:r w:rsidRPr="00820D0D">
        <w:rPr>
          <w:szCs w:val="21"/>
          <w:lang w:val="de-DE"/>
        </w:rPr>
        <w:t xml:space="preserve">Car </w:t>
      </w:r>
      <w:r>
        <w:rPr>
          <w:szCs w:val="21"/>
          <w:lang w:val="de-DE"/>
        </w:rPr>
        <w:t xml:space="preserve">« </w:t>
      </w:r>
      <w:r w:rsidRPr="00820D0D">
        <w:rPr>
          <w:szCs w:val="21"/>
          <w:lang w:val="de-DE"/>
        </w:rPr>
        <w:t>l’auto-</w:t>
      </w:r>
      <w:r>
        <w:rPr>
          <w:szCs w:val="21"/>
          <w:lang w:val="de-DE"/>
        </w:rPr>
        <w:t>celation</w:t>
      </w:r>
      <w:r w:rsidRPr="00820D0D">
        <w:rPr>
          <w:szCs w:val="21"/>
          <w:lang w:val="de-DE"/>
        </w:rPr>
        <w:t xml:space="preserve"> est un caractère essentiel de l’</w:t>
      </w:r>
      <w:r w:rsidRPr="00820D0D">
        <w:rPr>
          <w:i/>
          <w:szCs w:val="21"/>
          <w:lang w:val="de-DE"/>
        </w:rPr>
        <w:t>être</w:t>
      </w:r>
      <w:r w:rsidRPr="00820D0D">
        <w:rPr>
          <w:szCs w:val="21"/>
          <w:lang w:val="de-DE"/>
        </w:rPr>
        <w:t xml:space="preserve"> </w:t>
      </w:r>
      <w:r>
        <w:rPr>
          <w:szCs w:val="21"/>
          <w:lang w:val="de-DE"/>
        </w:rPr>
        <w:t xml:space="preserve">» </w:t>
      </w:r>
      <w:r w:rsidRPr="00820D0D">
        <w:rPr>
          <w:szCs w:val="21"/>
          <w:lang w:val="de-DE"/>
        </w:rPr>
        <w:t>[</w:t>
      </w:r>
      <w:r>
        <w:rPr>
          <w:szCs w:val="21"/>
          <w:lang w:val="de-DE"/>
        </w:rPr>
        <w:t xml:space="preserve"> </w:t>
      </w:r>
      <w:r w:rsidRPr="00820D0D">
        <w:rPr>
          <w:szCs w:val="21"/>
          <w:lang w:val="de-DE"/>
        </w:rPr>
        <w:t xml:space="preserve">das Sichverbergen ist ein Wesenscharakter des </w:t>
      </w:r>
      <w:r w:rsidRPr="00820D0D">
        <w:rPr>
          <w:i/>
          <w:szCs w:val="21"/>
          <w:lang w:val="de-DE"/>
        </w:rPr>
        <w:t>Seyns</w:t>
      </w:r>
      <w:r w:rsidRPr="006C0036">
        <w:rPr>
          <w:szCs w:val="21"/>
          <w:lang w:val="de-DE"/>
        </w:rPr>
        <w:t xml:space="preserve"> </w:t>
      </w:r>
      <w:r w:rsidRPr="00820D0D">
        <w:rPr>
          <w:szCs w:val="21"/>
          <w:lang w:val="de-DE"/>
        </w:rPr>
        <w:t>] (</w:t>
      </w:r>
      <w:r w:rsidRPr="00820D0D">
        <w:rPr>
          <w:i/>
          <w:szCs w:val="21"/>
          <w:lang w:val="de-DE"/>
        </w:rPr>
        <w:t>ibid</w:t>
      </w:r>
      <w:r w:rsidRPr="00820D0D">
        <w:rPr>
          <w:szCs w:val="21"/>
          <w:lang w:val="de-DE"/>
        </w:rPr>
        <w:t>., p.330).</w:t>
      </w:r>
    </w:p>
    <w:p w14:paraId="703C511A" w14:textId="77777777" w:rsidR="00FE571C" w:rsidRPr="006C0036" w:rsidRDefault="00FE571C" w:rsidP="00FE571C">
      <w:pPr>
        <w:widowControl w:val="0"/>
        <w:rPr>
          <w:szCs w:val="21"/>
          <w:lang w:val="fr-FR"/>
        </w:rPr>
      </w:pPr>
      <w:r w:rsidRPr="0004494B">
        <w:rPr>
          <w:rFonts w:hint="eastAsia"/>
          <w:szCs w:val="21"/>
          <w:lang w:val="de-DE"/>
        </w:rPr>
        <w:t xml:space="preserve">  </w:t>
      </w:r>
      <w:r w:rsidRPr="00F567E2">
        <w:rPr>
          <w:rFonts w:hint="eastAsia"/>
          <w:szCs w:val="21"/>
          <w:lang w:val="fr-FR"/>
        </w:rPr>
        <w:t>Donc</w:t>
      </w:r>
      <w:r>
        <w:rPr>
          <w:szCs w:val="21"/>
          <w:lang w:val="fr-FR"/>
        </w:rPr>
        <w:t>,</w:t>
      </w:r>
      <w:r w:rsidRPr="00F567E2">
        <w:rPr>
          <w:rFonts w:hint="eastAsia"/>
          <w:szCs w:val="21"/>
          <w:lang w:val="fr-FR"/>
        </w:rPr>
        <w:t xml:space="preserve"> dans la structure phénoménologique de la vérité, sa place en tant que la place de l</w:t>
      </w:r>
      <w:r>
        <w:rPr>
          <w:szCs w:val="21"/>
          <w:lang w:val="fr-FR"/>
        </w:rPr>
        <w:t xml:space="preserve">’auto-celation est la localité de l’être. Autrement dit : « l’être demeure dans </w:t>
      </w:r>
      <w:r w:rsidRPr="006C0036">
        <w:rPr>
          <w:szCs w:val="21"/>
          <w:lang w:val="fr-FR"/>
        </w:rPr>
        <w:t xml:space="preserve">la </w:t>
      </w:r>
      <w:r w:rsidRPr="006C0036">
        <w:rPr>
          <w:i/>
          <w:szCs w:val="21"/>
          <w:lang w:val="fr-FR"/>
        </w:rPr>
        <w:t>vérité</w:t>
      </w:r>
      <w:r w:rsidRPr="006C0036">
        <w:rPr>
          <w:szCs w:val="21"/>
          <w:lang w:val="fr-FR"/>
        </w:rPr>
        <w:t xml:space="preserve"> » [ Das Seyn west in der </w:t>
      </w:r>
      <w:r w:rsidRPr="006C0036">
        <w:rPr>
          <w:i/>
          <w:szCs w:val="21"/>
          <w:lang w:val="fr-FR"/>
        </w:rPr>
        <w:t>Wahrheit</w:t>
      </w:r>
      <w:r w:rsidRPr="006C0036">
        <w:rPr>
          <w:szCs w:val="21"/>
          <w:lang w:val="fr-FR"/>
        </w:rPr>
        <w:t xml:space="preserve"> ] (</w:t>
      </w:r>
      <w:r w:rsidRPr="006C0036">
        <w:rPr>
          <w:i/>
          <w:szCs w:val="21"/>
          <w:lang w:val="fr-FR"/>
        </w:rPr>
        <w:t>ibid</w:t>
      </w:r>
      <w:r w:rsidRPr="006C0036">
        <w:rPr>
          <w:szCs w:val="21"/>
          <w:lang w:val="fr-FR"/>
        </w:rPr>
        <w:t xml:space="preserve">., p.29). </w:t>
      </w:r>
      <w:r>
        <w:rPr>
          <w:szCs w:val="21"/>
          <w:lang w:val="fr-FR"/>
        </w:rPr>
        <w:t>Bref, la vérité est « la vérité de l’être » [ die Wahrheit des Seyns ] (</w:t>
      </w:r>
      <w:r w:rsidRPr="000D29D0">
        <w:rPr>
          <w:i/>
          <w:szCs w:val="21"/>
          <w:lang w:val="fr-FR"/>
        </w:rPr>
        <w:t>ibid</w:t>
      </w:r>
      <w:r>
        <w:rPr>
          <w:szCs w:val="21"/>
          <w:lang w:val="fr-FR"/>
        </w:rPr>
        <w:t>., p.3).</w:t>
      </w:r>
    </w:p>
    <w:p w14:paraId="55003859" w14:textId="77777777" w:rsidR="00FE571C" w:rsidRDefault="00FE571C" w:rsidP="00FE571C">
      <w:pPr>
        <w:widowControl w:val="0"/>
        <w:rPr>
          <w:szCs w:val="21"/>
          <w:lang w:val="fr-FR"/>
        </w:rPr>
      </w:pPr>
      <w:r>
        <w:rPr>
          <w:szCs w:val="21"/>
          <w:lang w:val="fr-FR"/>
        </w:rPr>
        <w:t xml:space="preserve">  Or, la question se pose de savoir ce qu’est l’être, si Heidegger ne cesse durant toute sa vie de se poser la question qui concerne le sens ou la vérité de l’être.</w:t>
      </w:r>
    </w:p>
    <w:p w14:paraId="047E8960" w14:textId="77777777" w:rsidR="00FE571C" w:rsidRDefault="00FE571C" w:rsidP="00FE571C">
      <w:pPr>
        <w:widowControl w:val="0"/>
        <w:rPr>
          <w:szCs w:val="21"/>
          <w:lang w:val="fr-FR"/>
        </w:rPr>
      </w:pPr>
      <w:r>
        <w:rPr>
          <w:szCs w:val="21"/>
          <w:lang w:val="fr-FR"/>
        </w:rPr>
        <w:lastRenderedPageBreak/>
        <w:t xml:space="preserve">  Selon Denker (2011, pp.27-28), « le point de départ de la pensée heideggérienne est cette unique expérience innégligeable qui consiste en ce qu’il y a un étant-dans-son-ensemble qui est compréhensible et bien-ordonné. Ce terme de ‹ étant-dans-son-ensemble › est l’expression philosophique qui désigne ‹ tout ce qui est ›. (...) Tout ce qui est, est ce qui se montre dans l’expérience humaine. Dans cette expérience innégligeable est cachée une structure quinternaire que Heidegger mettra à jour dans ses premiers écrits ainsi que dans son </w:t>
      </w:r>
      <w:r w:rsidRPr="00194C5E">
        <w:rPr>
          <w:i/>
          <w:szCs w:val="21"/>
          <w:lang w:val="fr-FR"/>
        </w:rPr>
        <w:t>Être et temps</w:t>
      </w:r>
      <w:r>
        <w:rPr>
          <w:szCs w:val="21"/>
          <w:lang w:val="fr-FR"/>
        </w:rPr>
        <w:t>. 1. L’étant-dans-son-ensemble est compréhensible. 2. Il est bien-ordonné. 3. De fait, il y a, en tou cas, l’étant-dans-son-ensemble plutôt que rien. 4. En tant que donné, cet étant-dans-son-ensemble est un don ou un cadeau. 5. Il y a un seul étant-dans-son-ensemble ». Et encore selon Denker (2011, p.29), « l’être de l’étant est un sens, parce que tout étant est compréhensible dans son être. Tout ce qui est a une signification, et il est compréhensible, même s’il reste incompréhensible. Car alors nous le comprenons bien comme une chose incompréhensible. Tout étant a son propre sens. Mais si chaque étant a un sens différent l’un de l’autre et pourtant s’il y a un étant-dans-son-ensemble, alors il doit y avoir aussi un facteur d’unité. Ce facteur-là, Heidegger le nomme l’être ».</w:t>
      </w:r>
    </w:p>
    <w:p w14:paraId="0568CF97" w14:textId="77777777" w:rsidR="00FE571C" w:rsidRDefault="00FE571C" w:rsidP="00FE571C">
      <w:pPr>
        <w:widowControl w:val="0"/>
        <w:rPr>
          <w:szCs w:val="21"/>
          <w:lang w:val="fr-FR"/>
        </w:rPr>
      </w:pPr>
      <w:r>
        <w:rPr>
          <w:rFonts w:hint="eastAsia"/>
          <w:szCs w:val="21"/>
          <w:lang w:val="fr-FR"/>
        </w:rPr>
        <w:t xml:space="preserve">  Mais </w:t>
      </w:r>
      <w:r>
        <w:rPr>
          <w:szCs w:val="21"/>
          <w:lang w:val="fr-FR"/>
        </w:rPr>
        <w:t xml:space="preserve">cette explication-là ne développe pas encore toute l’implication du concept heideggérien de l’être, puisqu’il comporte une sorte de dualité à laquelle Heidegger fait allusion de temps en temps par la distinction qu’il fait de manière non pas tout à fait conséquente de </w:t>
      </w:r>
      <w:r w:rsidRPr="00F7601D">
        <w:rPr>
          <w:i/>
          <w:szCs w:val="21"/>
          <w:lang w:val="fr-FR"/>
        </w:rPr>
        <w:t>Sein</w:t>
      </w:r>
      <w:r>
        <w:rPr>
          <w:szCs w:val="21"/>
          <w:lang w:val="fr-FR"/>
        </w:rPr>
        <w:t xml:space="preserve"> et de </w:t>
      </w:r>
      <w:r w:rsidRPr="00F7601D">
        <w:rPr>
          <w:i/>
          <w:szCs w:val="21"/>
          <w:lang w:val="fr-FR"/>
        </w:rPr>
        <w:t>Seyn</w:t>
      </w:r>
      <w:r>
        <w:rPr>
          <w:szCs w:val="21"/>
          <w:lang w:val="fr-FR"/>
        </w:rPr>
        <w:t xml:space="preserve">. Nous en avons déjà vu des exemples dans des phrases de Heidegger citées jusqu’ici. </w:t>
      </w:r>
      <w:r w:rsidRPr="008C0866">
        <w:rPr>
          <w:i/>
          <w:szCs w:val="21"/>
          <w:lang w:val="fr-FR"/>
        </w:rPr>
        <w:t>Seyn</w:t>
      </w:r>
      <w:r>
        <w:rPr>
          <w:szCs w:val="21"/>
          <w:lang w:val="fr-FR"/>
        </w:rPr>
        <w:t xml:space="preserve"> est une orthographe plus ancienne de </w:t>
      </w:r>
      <w:r w:rsidRPr="008C0866">
        <w:rPr>
          <w:i/>
          <w:szCs w:val="21"/>
          <w:lang w:val="fr-FR"/>
        </w:rPr>
        <w:t>Sein</w:t>
      </w:r>
      <w:r>
        <w:rPr>
          <w:szCs w:val="21"/>
          <w:lang w:val="fr-FR"/>
        </w:rPr>
        <w:t>, laquelle était en cours jusqu’au dix-neuvième siècle.</w:t>
      </w:r>
    </w:p>
    <w:p w14:paraId="20F091AC" w14:textId="77777777" w:rsidR="00FE571C" w:rsidRDefault="00FE571C" w:rsidP="00FE571C">
      <w:pPr>
        <w:widowControl w:val="0"/>
        <w:rPr>
          <w:szCs w:val="21"/>
          <w:lang w:val="fr-FR"/>
        </w:rPr>
      </w:pPr>
      <w:r>
        <w:rPr>
          <w:szCs w:val="21"/>
          <w:lang w:val="fr-FR"/>
        </w:rPr>
        <w:t xml:space="preserve">  Pour saisir le plus clairement possible cette dualité du concept heideggérien de l’être, lisons d’abord quelques passages de son cours intitulé </w:t>
      </w:r>
      <w:r w:rsidRPr="00200D3A">
        <w:rPr>
          <w:i/>
          <w:szCs w:val="21"/>
          <w:lang w:val="fr-FR"/>
        </w:rPr>
        <w:t>Les problèmes fondamentaux de la phénoménologie</w:t>
      </w:r>
      <w:r>
        <w:rPr>
          <w:szCs w:val="21"/>
          <w:lang w:val="fr-FR"/>
        </w:rPr>
        <w:t xml:space="preserve"> qu’il fait au moment de la parution de son </w:t>
      </w:r>
      <w:r w:rsidRPr="00200D3A">
        <w:rPr>
          <w:i/>
          <w:szCs w:val="21"/>
          <w:lang w:val="fr-FR"/>
        </w:rPr>
        <w:t>Être et temps</w:t>
      </w:r>
      <w:r>
        <w:rPr>
          <w:szCs w:val="21"/>
          <w:lang w:val="fr-FR"/>
        </w:rPr>
        <w:t> :</w:t>
      </w:r>
    </w:p>
    <w:p w14:paraId="481147B4" w14:textId="77777777" w:rsidR="00FE571C" w:rsidRDefault="00FE571C" w:rsidP="00FE571C">
      <w:pPr>
        <w:widowControl w:val="0"/>
        <w:rPr>
          <w:szCs w:val="21"/>
          <w:lang w:val="fr-FR"/>
        </w:rPr>
      </w:pPr>
    </w:p>
    <w:p w14:paraId="59F8A486" w14:textId="77777777" w:rsidR="00FE571C" w:rsidRDefault="00FE571C" w:rsidP="00FE571C">
      <w:pPr>
        <w:widowControl w:val="0"/>
        <w:rPr>
          <w:lang w:val="de-DE"/>
        </w:rPr>
      </w:pPr>
      <w:r>
        <w:rPr>
          <w:szCs w:val="21"/>
          <w:lang w:val="fr-FR"/>
        </w:rPr>
        <w:t xml:space="preserve">“Chaque compréhension existentielle implique déjà une compréhension de l’être. Celle-là implique une compréhension qui, en tant qu’une anticipation, non seulement comprend l’étant [ comme un tel dans son ensemble : das Seiende als ein solches im Ganzen ] à partir de l’être, mais qui, pour autant qu’elle comprend l’être même, a aussi anticipé déjà d’une certaine façon l’être comme tel. Dans l’analyse de la structure de la compréhension </w:t>
      </w:r>
      <w:r>
        <w:rPr>
          <w:szCs w:val="21"/>
          <w:lang w:val="fr-FR"/>
        </w:rPr>
        <w:lastRenderedPageBreak/>
        <w:t xml:space="preserve">ontique [ c’est-à-dire, la compréhension de l’étant comme un tel dans son ensemble ], nous rencontrons une stratification de [ deux ] anticipations qui, pour ainsi dire, se présupposent l’une et l’autre. Cette stratification d’anticipations est impliquée dans la compréhension ontique et elle rend celle-ci possible. Si nous comprenons l’étant [ comme un tel dans son ensemble ], c’est pour autant que nous l’anticipons à la perspective de l’être ; et, pour cela, l’être doit être déjà compris d’une certaine manière, c’est-à-dire, de son côté, l’être doit être déjà anticipé à la perspective de quelque chose d’autre [ c’est-à-dire, le </w:t>
      </w:r>
      <w:r w:rsidRPr="004B0963">
        <w:rPr>
          <w:i/>
          <w:szCs w:val="21"/>
          <w:lang w:val="fr-FR"/>
        </w:rPr>
        <w:t>temps</w:t>
      </w:r>
      <w:r w:rsidRPr="00577833">
        <w:rPr>
          <w:szCs w:val="21"/>
          <w:lang w:val="fr-FR"/>
        </w:rPr>
        <w:t xml:space="preserve"> </w:t>
      </w:r>
      <w:r>
        <w:rPr>
          <w:szCs w:val="21"/>
          <w:lang w:val="fr-FR"/>
        </w:rPr>
        <w:t xml:space="preserve">]” [ </w:t>
      </w:r>
      <w:r w:rsidRPr="008D0339">
        <w:rPr>
          <w:lang w:val="fr-FR"/>
        </w:rPr>
        <w:t xml:space="preserve">Im existenziellen Verstehen (...) liegt je schon ein Seinsverständnis (...). </w:t>
      </w:r>
      <w:r>
        <w:rPr>
          <w:lang w:val="de-DE"/>
        </w:rPr>
        <w:t>In ihm liegt ein Verstehen, das als Entwurf nicht nur das Seiende aus dem Sein her versteht, sondern, sofern Sein selbst verstanden wird, auch das Sein als solches irgendwie entworfen hat. Wir stoßen in der Analyse der Struktur des ontischen Verstehens auf eine in ihm selbst liegende und es ermöglichende Schichtung von Entwürfen, die gleichsam einander vorgeschaltet sind. (...) Wir verstehen Seiendes nur, sofern wir es auf Sein entwerfen; das Sein selbst muß dabei in gewisser Weise verstanden werden, d.h. Sein seinerseits m</w:t>
      </w:r>
      <w:r>
        <w:rPr>
          <w:rFonts w:hint="eastAsia"/>
          <w:lang w:val="de-DE"/>
        </w:rPr>
        <w:t>u</w:t>
      </w:r>
      <w:r>
        <w:rPr>
          <w:lang w:val="de-DE"/>
        </w:rPr>
        <w:t>ß auf etwas hin entworfen sein ]</w:t>
      </w:r>
      <w:r>
        <w:rPr>
          <w:rFonts w:hint="eastAsia"/>
          <w:lang w:val="de-DE"/>
        </w:rPr>
        <w:t xml:space="preserve"> (</w:t>
      </w:r>
      <w:r>
        <w:rPr>
          <w:lang w:val="de-DE"/>
        </w:rPr>
        <w:t xml:space="preserve">Heidegger, 1927b, </w:t>
      </w:r>
      <w:r>
        <w:rPr>
          <w:rFonts w:hint="eastAsia"/>
          <w:lang w:val="de-DE"/>
        </w:rPr>
        <w:t>p.396)</w:t>
      </w:r>
      <w:r>
        <w:rPr>
          <w:lang w:val="de-DE"/>
        </w:rPr>
        <w:t xml:space="preserve"> ;</w:t>
      </w:r>
    </w:p>
    <w:p w14:paraId="32CC843E" w14:textId="77777777" w:rsidR="00FE571C" w:rsidRDefault="00FE571C" w:rsidP="00FE571C">
      <w:pPr>
        <w:widowControl w:val="0"/>
        <w:rPr>
          <w:lang w:val="de-DE"/>
        </w:rPr>
      </w:pPr>
    </w:p>
    <w:p w14:paraId="6AFA1703" w14:textId="77777777" w:rsidR="00FE571C" w:rsidRPr="00BE3622" w:rsidRDefault="00FE571C" w:rsidP="00FE571C">
      <w:pPr>
        <w:widowControl w:val="0"/>
        <w:rPr>
          <w:szCs w:val="21"/>
          <w:lang w:val="de-DE"/>
        </w:rPr>
      </w:pPr>
      <w:r w:rsidRPr="00BE3622">
        <w:rPr>
          <w:szCs w:val="21"/>
          <w:lang w:val="de-DE"/>
        </w:rPr>
        <w:t>“</w:t>
      </w:r>
      <w:r w:rsidRPr="00BE3622">
        <w:rPr>
          <w:rFonts w:hint="eastAsia"/>
          <w:szCs w:val="21"/>
          <w:lang w:val="de-DE"/>
        </w:rPr>
        <w:t>Si l</w:t>
      </w:r>
      <w:r w:rsidRPr="00BE3622">
        <w:rPr>
          <w:szCs w:val="21"/>
          <w:lang w:val="de-DE"/>
        </w:rPr>
        <w:t xml:space="preserve">’être-là recèle en lui-même la compréhension de l’être, et d’autre part, si la </w:t>
      </w:r>
      <w:r w:rsidRPr="00BE3622">
        <w:rPr>
          <w:i/>
          <w:szCs w:val="21"/>
          <w:lang w:val="de-DE"/>
        </w:rPr>
        <w:t>temporalité</w:t>
      </w:r>
      <w:r w:rsidRPr="00BE3622">
        <w:rPr>
          <w:szCs w:val="21"/>
          <w:lang w:val="de-DE"/>
        </w:rPr>
        <w:t xml:space="preserve"> rend l’être-là possible dans sa constitution d’être, alors, en effet, la </w:t>
      </w:r>
      <w:r w:rsidRPr="00BE3622">
        <w:rPr>
          <w:i/>
          <w:szCs w:val="21"/>
          <w:lang w:val="de-DE"/>
        </w:rPr>
        <w:t>temporalité</w:t>
      </w:r>
      <w:r w:rsidRPr="00BE3622">
        <w:rPr>
          <w:szCs w:val="21"/>
          <w:lang w:val="de-DE"/>
        </w:rPr>
        <w:t xml:space="preserve"> doit être la condition de la possibilité de comprendre l’être, ainsi que la condition de la possibilité d’anticiper l’être à la perspective du </w:t>
      </w:r>
      <w:r w:rsidRPr="00BE3622">
        <w:rPr>
          <w:i/>
          <w:szCs w:val="21"/>
          <w:lang w:val="de-DE"/>
        </w:rPr>
        <w:t>temps</w:t>
      </w:r>
      <w:r w:rsidRPr="00BE3622">
        <w:rPr>
          <w:szCs w:val="21"/>
          <w:lang w:val="de-DE"/>
        </w:rPr>
        <w:t>” [</w:t>
      </w:r>
      <w:r>
        <w:rPr>
          <w:szCs w:val="21"/>
          <w:lang w:val="de-DE"/>
        </w:rPr>
        <w:t xml:space="preserve"> </w:t>
      </w:r>
      <w:r w:rsidRPr="00BE3622">
        <w:rPr>
          <w:lang w:val="de-DE"/>
        </w:rPr>
        <w:t>Wenn Dasein in sich selbst Seinsverständnis birgt, die Zeitlichkeit aber das Dasein in seiner Seinsverfassung möglich macht, so muß auch die Zeitlichkeit die Bedingung der Möglichkeit des Seinsverständnisses und damit des Entwurfs des Seins auf die Zeit sein</w:t>
      </w:r>
      <w:r>
        <w:rPr>
          <w:lang w:val="de-DE"/>
        </w:rPr>
        <w:t xml:space="preserve"> </w:t>
      </w:r>
      <w:r w:rsidRPr="00BE3622">
        <w:rPr>
          <w:lang w:val="de-DE"/>
        </w:rPr>
        <w:t>] (</w:t>
      </w:r>
      <w:r w:rsidRPr="00BE3622">
        <w:rPr>
          <w:i/>
          <w:lang w:val="de-DE"/>
        </w:rPr>
        <w:t>ibid</w:t>
      </w:r>
      <w:r w:rsidRPr="00BE3622">
        <w:rPr>
          <w:lang w:val="de-DE"/>
        </w:rPr>
        <w:t>., p.397) ;</w:t>
      </w:r>
    </w:p>
    <w:p w14:paraId="1751BBCA" w14:textId="77777777" w:rsidR="00FE571C" w:rsidRPr="00BE3622" w:rsidRDefault="00FE571C" w:rsidP="00FE571C">
      <w:pPr>
        <w:widowControl w:val="0"/>
        <w:rPr>
          <w:szCs w:val="21"/>
          <w:lang w:val="de-DE"/>
        </w:rPr>
      </w:pPr>
    </w:p>
    <w:p w14:paraId="359DE4DD" w14:textId="77777777" w:rsidR="00FE571C" w:rsidRPr="00353719" w:rsidRDefault="00FE571C" w:rsidP="00FE571C">
      <w:pPr>
        <w:widowControl w:val="0"/>
        <w:rPr>
          <w:szCs w:val="21"/>
          <w:lang w:val="de-DE"/>
        </w:rPr>
      </w:pPr>
      <w:r>
        <w:rPr>
          <w:szCs w:val="21"/>
          <w:lang w:val="fr-FR"/>
        </w:rPr>
        <w:t xml:space="preserve">“Nous avons fait précédemment mention de la suite </w:t>
      </w:r>
      <w:r>
        <w:rPr>
          <w:rFonts w:hint="eastAsia"/>
          <w:szCs w:val="21"/>
          <w:lang w:val="fr-FR"/>
        </w:rPr>
        <w:t xml:space="preserve">des </w:t>
      </w:r>
      <w:r>
        <w:rPr>
          <w:szCs w:val="21"/>
          <w:lang w:val="fr-FR"/>
        </w:rPr>
        <w:t xml:space="preserve">[ </w:t>
      </w:r>
      <w:r>
        <w:rPr>
          <w:rFonts w:hint="eastAsia"/>
          <w:szCs w:val="21"/>
          <w:lang w:val="fr-FR"/>
        </w:rPr>
        <w:t>deux</w:t>
      </w:r>
      <w:r>
        <w:rPr>
          <w:szCs w:val="21"/>
          <w:lang w:val="fr-FR"/>
        </w:rPr>
        <w:t xml:space="preserve"> ] anticipations qui, pour ainsi dire, se présupposent l’une et l’autre : comprendre l’étant [ comme un tel dans son ensemble ], l’anticiper à la perspective de l’être, comprendre l’être, l’anticiper à la perspective du </w:t>
      </w:r>
      <w:r w:rsidRPr="004B0963">
        <w:rPr>
          <w:i/>
          <w:szCs w:val="21"/>
          <w:lang w:val="fr-FR"/>
        </w:rPr>
        <w:t>temps</w:t>
      </w:r>
      <w:r>
        <w:rPr>
          <w:szCs w:val="21"/>
          <w:lang w:val="fr-FR"/>
        </w:rPr>
        <w:t xml:space="preserve">. </w:t>
      </w:r>
      <w:r w:rsidRPr="00353719">
        <w:rPr>
          <w:szCs w:val="21"/>
          <w:lang w:val="de-DE"/>
        </w:rPr>
        <w:t xml:space="preserve">Cette suite-là trouve sa fin à l’horizon de l’unité extatique de la </w:t>
      </w:r>
      <w:r w:rsidRPr="004B0963">
        <w:rPr>
          <w:i/>
          <w:szCs w:val="21"/>
          <w:lang w:val="de-DE"/>
        </w:rPr>
        <w:t>temporalité</w:t>
      </w:r>
      <w:r w:rsidRPr="00353719">
        <w:rPr>
          <w:szCs w:val="21"/>
          <w:lang w:val="de-DE"/>
        </w:rPr>
        <w:t xml:space="preserve">” </w:t>
      </w:r>
      <w:r>
        <w:rPr>
          <w:szCs w:val="21"/>
          <w:lang w:val="de-DE"/>
        </w:rPr>
        <w:t xml:space="preserve">[ </w:t>
      </w:r>
      <w:r>
        <w:rPr>
          <w:lang w:val="de-DE"/>
        </w:rPr>
        <w:t xml:space="preserve">Die früher erwähnte Folge der einander gleichsam vorgeschalteten </w:t>
      </w:r>
      <w:r>
        <w:rPr>
          <w:lang w:val="de-DE"/>
        </w:rPr>
        <w:lastRenderedPageBreak/>
        <w:t>Entwürfe : Verstehen von Seiendem, Entwurf auf Sein, Verstehen von Sein, Entwurf auf die Zeit, hat ihr Ende am Horizont der ekstatischen Einheit der Zeitlichkeit ] (</w:t>
      </w:r>
      <w:r w:rsidRPr="00BE3622">
        <w:rPr>
          <w:i/>
          <w:lang w:val="de-DE"/>
        </w:rPr>
        <w:t>ibid</w:t>
      </w:r>
      <w:r w:rsidRPr="00BE3622">
        <w:rPr>
          <w:lang w:val="de-DE"/>
        </w:rPr>
        <w:t xml:space="preserve">., </w:t>
      </w:r>
      <w:r>
        <w:rPr>
          <w:lang w:val="de-DE"/>
        </w:rPr>
        <w:t>p.437).</w:t>
      </w:r>
    </w:p>
    <w:p w14:paraId="0561B9C5" w14:textId="77777777" w:rsidR="00FE571C" w:rsidRDefault="00FE571C" w:rsidP="00FE571C">
      <w:pPr>
        <w:widowControl w:val="0"/>
        <w:rPr>
          <w:szCs w:val="21"/>
          <w:lang w:val="de-DE"/>
        </w:rPr>
      </w:pPr>
    </w:p>
    <w:p w14:paraId="112078FC" w14:textId="77777777" w:rsidR="00FE571C" w:rsidRDefault="00FE571C" w:rsidP="00FE571C">
      <w:pPr>
        <w:widowControl w:val="0"/>
        <w:rPr>
          <w:szCs w:val="21"/>
          <w:lang w:val="fr-FR"/>
        </w:rPr>
      </w:pPr>
      <w:r w:rsidRPr="00C33754">
        <w:rPr>
          <w:szCs w:val="21"/>
          <w:lang w:val="de-DE"/>
        </w:rPr>
        <w:t xml:space="preserve">  </w:t>
      </w:r>
      <w:r>
        <w:rPr>
          <w:szCs w:val="21"/>
          <w:lang w:val="fr-FR"/>
        </w:rPr>
        <w:t xml:space="preserve">Ce que Heidegger appelle là le temps ou la temporalité est toute autre chose que le temps au sens ordinaire, c’est-à-dire, le temps linéaire qui est la succession continue et infinie de moments du présent, et qui se laisse représenter par une ligne droite infinie où chaque point correspond à un moment présent. Par contre, le temps au sens heideggérien pourrait s’appeller le temps topologique. Nous ne pouvons plus le figurer par une ligne droite, mais il est un </w:t>
      </w:r>
      <w:r w:rsidRPr="00EE1109">
        <w:rPr>
          <w:i/>
          <w:szCs w:val="21"/>
          <w:lang w:val="fr-FR"/>
        </w:rPr>
        <w:t>horizon</w:t>
      </w:r>
      <w:r>
        <w:rPr>
          <w:szCs w:val="21"/>
          <w:lang w:val="fr-FR"/>
        </w:rPr>
        <w:t xml:space="preserve"> au sens de domaine ou de lieu délimité :</w:t>
      </w:r>
    </w:p>
    <w:p w14:paraId="25CE1ACA" w14:textId="77777777" w:rsidR="00FE571C" w:rsidRDefault="00FE571C" w:rsidP="00FE571C">
      <w:pPr>
        <w:widowControl w:val="0"/>
        <w:rPr>
          <w:szCs w:val="21"/>
          <w:lang w:val="fr-FR"/>
        </w:rPr>
      </w:pPr>
    </w:p>
    <w:p w14:paraId="6EE6768B" w14:textId="77777777" w:rsidR="00FE571C" w:rsidRPr="008C266E" w:rsidRDefault="00FE571C" w:rsidP="00FE571C">
      <w:pPr>
        <w:widowControl w:val="0"/>
        <w:rPr>
          <w:lang w:val="fr-FR"/>
        </w:rPr>
      </w:pPr>
      <w:r>
        <w:rPr>
          <w:szCs w:val="21"/>
          <w:lang w:val="fr-FR"/>
        </w:rPr>
        <w:t>“il nous faut une explication originaire du temps comme l’</w:t>
      </w:r>
      <w:r w:rsidRPr="008C266E">
        <w:rPr>
          <w:i/>
          <w:szCs w:val="21"/>
          <w:lang w:val="fr-FR"/>
        </w:rPr>
        <w:t>horizon</w:t>
      </w:r>
      <w:r>
        <w:rPr>
          <w:szCs w:val="21"/>
          <w:lang w:val="fr-FR"/>
        </w:rPr>
        <w:t xml:space="preserve"> de la compréhension de l’être à partir de la temporalité, laquelle est l’être de l’être-là qui comprend l’être” [ </w:t>
      </w:r>
      <w:r w:rsidRPr="008C266E">
        <w:rPr>
          <w:lang w:val="fr-FR"/>
        </w:rPr>
        <w:t>(...) bedarf es einer ursprünglichen Explikation der Zeit als Horizont des Seinsverständnisses aus der Zeitlichkeit als Sein des seinverstehenden Daseins</w:t>
      </w:r>
      <w:r>
        <w:rPr>
          <w:lang w:val="fr-FR"/>
        </w:rPr>
        <w:t xml:space="preserve"> ]</w:t>
      </w:r>
      <w:r>
        <w:rPr>
          <w:rFonts w:hint="eastAsia"/>
          <w:lang w:val="fr-FR"/>
        </w:rPr>
        <w:t xml:space="preserve"> (Heidegger, 1927a, p.17</w:t>
      </w:r>
      <w:r w:rsidRPr="008C266E">
        <w:rPr>
          <w:rFonts w:hint="eastAsia"/>
          <w:lang w:val="fr-FR"/>
        </w:rPr>
        <w:t>)</w:t>
      </w:r>
      <w:r>
        <w:rPr>
          <w:lang w:val="fr-FR"/>
        </w:rPr>
        <w:t> ;</w:t>
      </w:r>
    </w:p>
    <w:p w14:paraId="1A5EB76C" w14:textId="77777777" w:rsidR="00FE571C" w:rsidRDefault="00FE571C" w:rsidP="00FE571C">
      <w:pPr>
        <w:widowControl w:val="0"/>
        <w:rPr>
          <w:szCs w:val="21"/>
          <w:lang w:val="fr-FR"/>
        </w:rPr>
      </w:pPr>
    </w:p>
    <w:p w14:paraId="3EAF66B4" w14:textId="77777777" w:rsidR="00FE571C" w:rsidRDefault="00FE571C" w:rsidP="00FE571C">
      <w:pPr>
        <w:widowControl w:val="0"/>
        <w:rPr>
          <w:szCs w:val="21"/>
          <w:lang w:val="fr-FR"/>
        </w:rPr>
      </w:pPr>
      <w:r>
        <w:rPr>
          <w:szCs w:val="21"/>
          <w:lang w:val="fr-FR"/>
        </w:rPr>
        <w:t xml:space="preserve">“la temporalité en tant que l’unité extatique a quelque chose comme un </w:t>
      </w:r>
      <w:r w:rsidRPr="008C266E">
        <w:rPr>
          <w:i/>
          <w:szCs w:val="21"/>
          <w:lang w:val="fr-FR"/>
        </w:rPr>
        <w:t>horizon</w:t>
      </w:r>
      <w:r>
        <w:rPr>
          <w:szCs w:val="21"/>
          <w:lang w:val="fr-FR"/>
        </w:rPr>
        <w:t>” [ die Zeitlichkeit als ekstatische Einheit hat so etwas wie einen Horizont ] (</w:t>
      </w:r>
      <w:r w:rsidRPr="008C266E">
        <w:rPr>
          <w:i/>
          <w:szCs w:val="21"/>
          <w:lang w:val="fr-FR"/>
        </w:rPr>
        <w:t>ibid</w:t>
      </w:r>
      <w:r>
        <w:rPr>
          <w:szCs w:val="21"/>
          <w:lang w:val="fr-FR"/>
        </w:rPr>
        <w:t>., p.365).</w:t>
      </w:r>
    </w:p>
    <w:p w14:paraId="6A03D145" w14:textId="77777777" w:rsidR="00FE571C" w:rsidRDefault="00FE571C" w:rsidP="00FE571C">
      <w:pPr>
        <w:widowControl w:val="0"/>
        <w:rPr>
          <w:szCs w:val="21"/>
          <w:lang w:val="fr-FR"/>
        </w:rPr>
      </w:pPr>
    </w:p>
    <w:p w14:paraId="2F8021A7" w14:textId="77777777" w:rsidR="00FE571C" w:rsidRDefault="00FE571C" w:rsidP="00FE571C">
      <w:pPr>
        <w:widowControl w:val="0"/>
        <w:rPr>
          <w:szCs w:val="21"/>
          <w:lang w:val="fr-FR"/>
        </w:rPr>
      </w:pPr>
      <w:r>
        <w:rPr>
          <w:szCs w:val="21"/>
          <w:lang w:val="fr-FR"/>
        </w:rPr>
        <w:t xml:space="preserve">  Un horizon au sens de domaine a nécessairement sa ligne d’horizon. Nous verrons que Lacan l’appellera </w:t>
      </w:r>
      <w:r w:rsidRPr="00911883">
        <w:rPr>
          <w:i/>
          <w:szCs w:val="21"/>
          <w:lang w:val="fr-FR"/>
        </w:rPr>
        <w:t>bord</w:t>
      </w:r>
      <w:r>
        <w:rPr>
          <w:szCs w:val="21"/>
          <w:lang w:val="fr-FR"/>
        </w:rPr>
        <w:t>. Et il s’agira par là du bord du trou. Pour tout dire dans une anticipation, ce que Heidegger appelle là l’horizon est le trou même de l’</w:t>
      </w:r>
      <w:r w:rsidRPr="00A61726">
        <w:rPr>
          <w:strike/>
          <w:szCs w:val="21"/>
          <w:lang w:val="fr-FR"/>
        </w:rPr>
        <w:t>être</w:t>
      </w:r>
      <w:r>
        <w:rPr>
          <w:szCs w:val="21"/>
          <w:lang w:val="fr-FR"/>
        </w:rPr>
        <w:t>.</w:t>
      </w:r>
    </w:p>
    <w:p w14:paraId="6197D87C" w14:textId="77777777" w:rsidR="00FE571C" w:rsidRPr="007E2CEE" w:rsidRDefault="00FE571C" w:rsidP="00FE571C">
      <w:pPr>
        <w:widowControl w:val="0"/>
        <w:rPr>
          <w:szCs w:val="21"/>
          <w:lang w:val="fr-FR"/>
        </w:rPr>
      </w:pPr>
      <w:r>
        <w:rPr>
          <w:szCs w:val="21"/>
          <w:lang w:val="fr-FR"/>
        </w:rPr>
        <w:t xml:space="preserve">  En tout cas, le temps est ainsi le domaine de l’unité extatique de l’avenir, de </w:t>
      </w:r>
      <w:r w:rsidRPr="00777259">
        <w:rPr>
          <w:i/>
          <w:szCs w:val="21"/>
          <w:lang w:val="fr-FR"/>
        </w:rPr>
        <w:t>l’était</w:t>
      </w:r>
      <w:r>
        <w:rPr>
          <w:szCs w:val="21"/>
          <w:lang w:val="fr-FR"/>
        </w:rPr>
        <w:t xml:space="preserve"> et du présent. (Pour traduire le terme heideggérien de </w:t>
      </w:r>
      <w:r w:rsidRPr="00777259">
        <w:rPr>
          <w:i/>
          <w:szCs w:val="21"/>
          <w:lang w:val="fr-FR"/>
        </w:rPr>
        <w:t>Gewesen</w:t>
      </w:r>
      <w:r>
        <w:rPr>
          <w:szCs w:val="21"/>
          <w:lang w:val="fr-FR"/>
        </w:rPr>
        <w:t xml:space="preserve">, empruntons cette license biblique [ </w:t>
      </w:r>
      <w:r w:rsidRPr="00431351">
        <w:rPr>
          <w:i/>
          <w:szCs w:val="21"/>
          <w:lang w:val="fr-FR"/>
        </w:rPr>
        <w:t>cf</w:t>
      </w:r>
      <w:r>
        <w:rPr>
          <w:szCs w:val="21"/>
          <w:lang w:val="fr-FR"/>
        </w:rPr>
        <w:t xml:space="preserve">. Ap 1,8 ] : </w:t>
      </w:r>
      <w:r>
        <w:rPr>
          <w:szCs w:val="21"/>
          <w:lang w:val="el-GR"/>
        </w:rPr>
        <w:t>κύριος</w:t>
      </w:r>
      <w:r w:rsidRPr="00431351">
        <w:rPr>
          <w:szCs w:val="21"/>
          <w:lang w:val="fr-FR"/>
        </w:rPr>
        <w:t xml:space="preserve"> </w:t>
      </w:r>
      <w:r w:rsidRPr="00777259">
        <w:rPr>
          <w:szCs w:val="21"/>
          <w:lang w:val="fr-FR"/>
        </w:rPr>
        <w:t xml:space="preserve">ὁ θεός, ὁ ὢν καὶ </w:t>
      </w:r>
      <w:r w:rsidRPr="00777259">
        <w:rPr>
          <w:i/>
          <w:szCs w:val="21"/>
          <w:lang w:val="fr-FR"/>
        </w:rPr>
        <w:t>ὁ ἦν</w:t>
      </w:r>
      <w:r w:rsidRPr="00777259">
        <w:rPr>
          <w:szCs w:val="21"/>
          <w:lang w:val="fr-FR"/>
        </w:rPr>
        <w:t xml:space="preserve"> καὶ ὁ ἐρχόμενος</w:t>
      </w:r>
      <w:r w:rsidRPr="00431351">
        <w:rPr>
          <w:szCs w:val="21"/>
          <w:lang w:val="fr-FR"/>
        </w:rPr>
        <w:t xml:space="preserve"> </w:t>
      </w:r>
      <w:r>
        <w:rPr>
          <w:szCs w:val="21"/>
          <w:lang w:val="fr-FR"/>
        </w:rPr>
        <w:t xml:space="preserve">[ </w:t>
      </w:r>
      <w:r w:rsidRPr="00431351">
        <w:rPr>
          <w:szCs w:val="21"/>
          <w:lang w:val="fr-FR"/>
        </w:rPr>
        <w:t xml:space="preserve">le Seigneur Dieu, </w:t>
      </w:r>
      <w:r>
        <w:rPr>
          <w:szCs w:val="21"/>
          <w:lang w:val="fr-FR"/>
        </w:rPr>
        <w:t xml:space="preserve">l’étant et </w:t>
      </w:r>
      <w:r w:rsidRPr="00431351">
        <w:rPr>
          <w:i/>
          <w:szCs w:val="21"/>
          <w:lang w:val="fr-FR"/>
        </w:rPr>
        <w:t>l’était</w:t>
      </w:r>
      <w:r>
        <w:rPr>
          <w:szCs w:val="21"/>
          <w:lang w:val="fr-FR"/>
        </w:rPr>
        <w:t xml:space="preserve"> et l’advenant ] ). </w:t>
      </w:r>
      <w:r>
        <w:rPr>
          <w:rFonts w:hint="eastAsia"/>
          <w:szCs w:val="21"/>
          <w:lang w:val="fr-FR"/>
        </w:rPr>
        <w:t>E</w:t>
      </w:r>
      <w:r>
        <w:rPr>
          <w:szCs w:val="21"/>
          <w:lang w:val="fr-FR"/>
        </w:rPr>
        <w:t>t les termes heideggériens d’</w:t>
      </w:r>
      <w:r w:rsidRPr="0065222B">
        <w:rPr>
          <w:i/>
          <w:szCs w:val="21"/>
          <w:lang w:val="fr-FR"/>
        </w:rPr>
        <w:t>extase</w:t>
      </w:r>
      <w:r>
        <w:rPr>
          <w:szCs w:val="21"/>
          <w:lang w:val="fr-FR"/>
        </w:rPr>
        <w:t xml:space="preserve"> et d’</w:t>
      </w:r>
      <w:r w:rsidRPr="0065222B">
        <w:rPr>
          <w:i/>
          <w:szCs w:val="21"/>
          <w:lang w:val="fr-FR"/>
        </w:rPr>
        <w:t>extatique</w:t>
      </w:r>
      <w:r>
        <w:rPr>
          <w:szCs w:val="21"/>
          <w:lang w:val="fr-FR"/>
        </w:rPr>
        <w:t xml:space="preserve"> doivent être compris aussi au sens topologique : ils s’appliquent à ce lieu du temps topologique qui est, comme nous le verrons, le lieu de l’Autre, lequel lieu est la place de la vérité dans la structure du discours analytique.</w:t>
      </w:r>
    </w:p>
    <w:p w14:paraId="1958FE91" w14:textId="77777777" w:rsidR="00FE571C" w:rsidRDefault="00FE571C" w:rsidP="00FE571C">
      <w:pPr>
        <w:widowControl w:val="0"/>
        <w:rPr>
          <w:szCs w:val="21"/>
          <w:lang w:val="fr-FR"/>
        </w:rPr>
      </w:pPr>
      <w:r w:rsidRPr="00FB1B45">
        <w:rPr>
          <w:rFonts w:hint="eastAsia"/>
          <w:szCs w:val="21"/>
          <w:lang w:val="fr-FR"/>
        </w:rPr>
        <w:t xml:space="preserve">  </w:t>
      </w:r>
      <w:r w:rsidRPr="004B0963">
        <w:rPr>
          <w:szCs w:val="21"/>
          <w:lang w:val="fr-FR"/>
        </w:rPr>
        <w:t>Ici, u</w:t>
      </w:r>
      <w:r w:rsidRPr="002840CF">
        <w:rPr>
          <w:rFonts w:hint="eastAsia"/>
          <w:szCs w:val="21"/>
          <w:lang w:val="fr-FR"/>
        </w:rPr>
        <w:t xml:space="preserve">ne petite note </w:t>
      </w:r>
      <w:r>
        <w:rPr>
          <w:szCs w:val="21"/>
          <w:lang w:val="fr-FR"/>
        </w:rPr>
        <w:t xml:space="preserve">entre parenthèses </w:t>
      </w:r>
      <w:r w:rsidRPr="002840CF">
        <w:rPr>
          <w:rFonts w:hint="eastAsia"/>
          <w:szCs w:val="21"/>
          <w:lang w:val="fr-FR"/>
        </w:rPr>
        <w:t xml:space="preserve">en ce qui concerne la traduction du terme heideggérien </w:t>
      </w:r>
      <w:r w:rsidRPr="002840CF">
        <w:rPr>
          <w:rFonts w:hint="eastAsia"/>
          <w:i/>
          <w:szCs w:val="21"/>
          <w:lang w:val="fr-FR"/>
        </w:rPr>
        <w:t>Entwurf</w:t>
      </w:r>
      <w:r w:rsidRPr="002840CF">
        <w:rPr>
          <w:rFonts w:hint="eastAsia"/>
          <w:szCs w:val="21"/>
          <w:lang w:val="fr-FR"/>
        </w:rPr>
        <w:t xml:space="preserve">. </w:t>
      </w:r>
      <w:r>
        <w:rPr>
          <w:szCs w:val="21"/>
          <w:lang w:val="fr-FR"/>
        </w:rPr>
        <w:t>Comme l’indiquent les passages cités là, l’</w:t>
      </w:r>
      <w:r w:rsidRPr="00261F27">
        <w:rPr>
          <w:i/>
          <w:szCs w:val="21"/>
          <w:lang w:val="fr-FR"/>
        </w:rPr>
        <w:t>entwerfen</w:t>
      </w:r>
      <w:r>
        <w:rPr>
          <w:szCs w:val="21"/>
          <w:lang w:val="fr-FR"/>
        </w:rPr>
        <w:t xml:space="preserve"> fait un couple </w:t>
      </w:r>
      <w:r>
        <w:rPr>
          <w:szCs w:val="21"/>
          <w:lang w:val="fr-FR"/>
        </w:rPr>
        <w:lastRenderedPageBreak/>
        <w:t xml:space="preserve">étroit avec le </w:t>
      </w:r>
      <w:r w:rsidRPr="00261F27">
        <w:rPr>
          <w:i/>
          <w:szCs w:val="21"/>
          <w:lang w:val="fr-FR"/>
        </w:rPr>
        <w:t>verstehen</w:t>
      </w:r>
      <w:r>
        <w:rPr>
          <w:szCs w:val="21"/>
          <w:lang w:val="fr-FR"/>
        </w:rPr>
        <w:t xml:space="preserve"> [ comprendre ]. Or, bien que Heidegger nous dise qu’il faut </w:t>
      </w:r>
      <w:r w:rsidRPr="00684C2D">
        <w:rPr>
          <w:i/>
          <w:szCs w:val="21"/>
          <w:lang w:val="fr-FR"/>
        </w:rPr>
        <w:t>comprendre le sens</w:t>
      </w:r>
      <w:r>
        <w:rPr>
          <w:szCs w:val="21"/>
          <w:lang w:val="fr-FR"/>
        </w:rPr>
        <w:t xml:space="preserve"> de l’être, il ne s’agit pas là de nous faire dans la tête une représentation plus ou moins claire et exacte de cette chose qui s’appelle l’être, mais il s’agit plutôt de con-cevoir (con-</w:t>
      </w:r>
      <w:r w:rsidRPr="00122301">
        <w:rPr>
          <w:i/>
          <w:szCs w:val="21"/>
          <w:lang w:val="fr-FR"/>
        </w:rPr>
        <w:t>capere</w:t>
      </w:r>
      <w:r>
        <w:rPr>
          <w:szCs w:val="21"/>
          <w:lang w:val="fr-FR"/>
        </w:rPr>
        <w:t>) et de con-</w:t>
      </w:r>
      <w:r w:rsidRPr="00122301">
        <w:rPr>
          <w:i/>
          <w:szCs w:val="21"/>
          <w:lang w:val="fr-FR"/>
        </w:rPr>
        <w:t>cerner</w:t>
      </w:r>
      <w:r>
        <w:rPr>
          <w:szCs w:val="21"/>
          <w:lang w:val="fr-FR"/>
        </w:rPr>
        <w:t xml:space="preserve"> la localité de la vérité de l’être – ce lieu à la fois le plus lointain et le plus proche pour nous. Et pour accomplir ce dessein, il nous faut d’abord nous en faire un dessin [ Entwurf ] préalable en</w:t>
      </w:r>
      <w:r w:rsidRPr="00122301">
        <w:rPr>
          <w:szCs w:val="21"/>
          <w:lang w:val="fr-FR"/>
        </w:rPr>
        <w:t xml:space="preserve"> anticipant </w:t>
      </w:r>
      <w:r>
        <w:rPr>
          <w:szCs w:val="21"/>
          <w:lang w:val="fr-FR"/>
        </w:rPr>
        <w:t>(</w:t>
      </w:r>
      <w:r w:rsidRPr="00ED2679">
        <w:rPr>
          <w:szCs w:val="21"/>
          <w:lang w:val="fr-FR"/>
        </w:rPr>
        <w:t>ante-</w:t>
      </w:r>
      <w:r w:rsidRPr="00122301">
        <w:rPr>
          <w:i/>
          <w:szCs w:val="21"/>
          <w:lang w:val="fr-FR"/>
        </w:rPr>
        <w:t>capere</w:t>
      </w:r>
      <w:r>
        <w:rPr>
          <w:szCs w:val="21"/>
          <w:lang w:val="fr-FR"/>
        </w:rPr>
        <w:t>) l’accomplissement de la com-préhension ou de la con-ception de cette localité-là, et cela en visant [ im Hinblick auf, à la perspective de ] le but à l’horizon. Donc je traduirai l’</w:t>
      </w:r>
      <w:r w:rsidRPr="00E74B53">
        <w:rPr>
          <w:i/>
          <w:szCs w:val="21"/>
          <w:lang w:val="fr-FR"/>
        </w:rPr>
        <w:t>entwerfen</w:t>
      </w:r>
      <w:r>
        <w:rPr>
          <w:szCs w:val="21"/>
          <w:lang w:val="fr-FR"/>
        </w:rPr>
        <w:t xml:space="preserve"> heideggérien non pas en </w:t>
      </w:r>
      <w:r w:rsidRPr="004439FD">
        <w:rPr>
          <w:i/>
          <w:szCs w:val="21"/>
          <w:lang w:val="fr-FR"/>
        </w:rPr>
        <w:t>projeter</w:t>
      </w:r>
      <w:r>
        <w:rPr>
          <w:szCs w:val="21"/>
          <w:lang w:val="fr-FR"/>
        </w:rPr>
        <w:t xml:space="preserve"> mais en </w:t>
      </w:r>
      <w:r w:rsidRPr="00E74B53">
        <w:rPr>
          <w:i/>
          <w:szCs w:val="21"/>
          <w:lang w:val="fr-FR"/>
        </w:rPr>
        <w:t>anticiper</w:t>
      </w:r>
      <w:r>
        <w:rPr>
          <w:szCs w:val="21"/>
          <w:lang w:val="fr-FR"/>
        </w:rPr>
        <w:t>.</w:t>
      </w:r>
    </w:p>
    <w:p w14:paraId="062ABB46" w14:textId="77777777" w:rsidR="00FE571C" w:rsidRDefault="00FE571C" w:rsidP="00FE571C">
      <w:pPr>
        <w:widowControl w:val="0"/>
        <w:rPr>
          <w:szCs w:val="21"/>
          <w:lang w:val="fr-FR"/>
        </w:rPr>
      </w:pPr>
      <w:r>
        <w:rPr>
          <w:szCs w:val="21"/>
          <w:lang w:val="fr-FR"/>
        </w:rPr>
        <w:t xml:space="preserve">  D’ailleurs, par ce mot </w:t>
      </w:r>
      <w:r w:rsidRPr="00BA5974">
        <w:rPr>
          <w:i/>
          <w:szCs w:val="21"/>
          <w:lang w:val="fr-FR"/>
        </w:rPr>
        <w:t>anticiper</w:t>
      </w:r>
      <w:r>
        <w:rPr>
          <w:szCs w:val="21"/>
          <w:lang w:val="fr-FR"/>
        </w:rPr>
        <w:t xml:space="preserve">, s’évoque pour nous l’écrit de Lacan : </w:t>
      </w:r>
      <w:r w:rsidRPr="00BA5974">
        <w:rPr>
          <w:i/>
          <w:szCs w:val="21"/>
          <w:lang w:val="fr-FR"/>
        </w:rPr>
        <w:t>Le temps logique et l’assertion de certitude anticipée</w:t>
      </w:r>
      <w:r>
        <w:rPr>
          <w:szCs w:val="21"/>
          <w:lang w:val="fr-FR"/>
        </w:rPr>
        <w:t xml:space="preserve">. En nous y référant, nous pourrions formuler le parcours logique de la psychanalyse d’une manière topologique. D’abord l’instant du regard : ce n’est pas tellement que nous dirigeons nous-même notre regard au but à l’horizon, mais plutôt le regard </w:t>
      </w:r>
      <w:r w:rsidRPr="002A04CA">
        <w:rPr>
          <w:i/>
          <w:szCs w:val="21"/>
          <w:lang w:val="fr-FR"/>
        </w:rPr>
        <w:t>a</w:t>
      </w:r>
      <w:r>
        <w:rPr>
          <w:szCs w:val="21"/>
          <w:lang w:val="fr-FR"/>
        </w:rPr>
        <w:t xml:space="preserve"> nous regarde d’un point lointain et indéfinissable de l’horizon de la localité de l’être. Et à ce moment-là déjà s’anticipe la certitude de ce que Ça nous con-</w:t>
      </w:r>
      <w:r w:rsidRPr="00330235">
        <w:rPr>
          <w:i/>
          <w:szCs w:val="21"/>
          <w:lang w:val="fr-FR"/>
        </w:rPr>
        <w:t>cerne</w:t>
      </w:r>
      <w:r>
        <w:rPr>
          <w:szCs w:val="21"/>
          <w:lang w:val="fr-FR"/>
        </w:rPr>
        <w:t xml:space="preserve"> nous-même dans le noyau de notre propre être. Alors Ça nous prend dans sa demande pulsionnelle ou dans son impératif catégorique qui nous provoquent la hâte pour nous pousser vers le moment de conclure. Pour nous y amener, dans l’entre-temps du temps-pour-comprendre, Ça nous fait tourner en rond autour de sa propre localité pour qu’elle soit bien com-prise et pour que l’entre-temps du temps-pour-comprendre soit ce temps-espace [ Zeit-Raum ] même de l’être, lequel temps-espace est un autre nom que Heidegger donne à la localité de l’être. Enfin vient le moment de con-clure où nos traces en rond se bouclent et se con-</w:t>
      </w:r>
      <w:r w:rsidRPr="008D113E">
        <w:rPr>
          <w:i/>
          <w:szCs w:val="21"/>
          <w:lang w:val="fr-FR"/>
        </w:rPr>
        <w:t>closent</w:t>
      </w:r>
      <w:r>
        <w:rPr>
          <w:szCs w:val="21"/>
          <w:lang w:val="fr-FR"/>
        </w:rPr>
        <w:t xml:space="preserve"> en bordant le bord du trou central.</w:t>
      </w:r>
    </w:p>
    <w:p w14:paraId="305F218E" w14:textId="77777777" w:rsidR="00FE571C" w:rsidRDefault="00FE571C" w:rsidP="00FE571C">
      <w:pPr>
        <w:widowControl w:val="0"/>
        <w:rPr>
          <w:szCs w:val="21"/>
          <w:lang w:val="fr-FR"/>
        </w:rPr>
      </w:pPr>
      <w:r>
        <w:rPr>
          <w:rFonts w:hint="eastAsia"/>
          <w:szCs w:val="21"/>
          <w:lang w:val="fr-FR"/>
        </w:rPr>
        <w:t xml:space="preserve">  Ainsi</w:t>
      </w:r>
      <w:r>
        <w:rPr>
          <w:szCs w:val="21"/>
          <w:lang w:val="fr-FR"/>
        </w:rPr>
        <w:t xml:space="preserve"> pourrions-nous dire que cet écrit de Lacan </w:t>
      </w:r>
      <w:r w:rsidRPr="00584C64">
        <w:rPr>
          <w:i/>
          <w:szCs w:val="21"/>
          <w:lang w:val="fr-FR"/>
        </w:rPr>
        <w:t>Le temps logique</w:t>
      </w:r>
      <w:r>
        <w:rPr>
          <w:szCs w:val="21"/>
          <w:lang w:val="fr-FR"/>
        </w:rPr>
        <w:t xml:space="preserve"> nous fait voir qu’il s’agit là bien de com-prendre le temps-espace du</w:t>
      </w:r>
      <w:r w:rsidRPr="00584C64">
        <w:rPr>
          <w:szCs w:val="21"/>
          <w:lang w:val="fr-FR"/>
        </w:rPr>
        <w:t xml:space="preserve"> </w:t>
      </w:r>
      <w:r>
        <w:rPr>
          <w:szCs w:val="21"/>
          <w:lang w:val="el-GR"/>
        </w:rPr>
        <w:t>Λόγος</w:t>
      </w:r>
      <w:r>
        <w:rPr>
          <w:szCs w:val="21"/>
          <w:lang w:val="fr-FR"/>
        </w:rPr>
        <w:t xml:space="preserve"> dans l’anticipation [ Entwurf ] de la certitude que cette compréhension même nous aura donnée au moment de conclure.</w:t>
      </w:r>
    </w:p>
    <w:p w14:paraId="4C97161C" w14:textId="77777777" w:rsidR="00FE571C" w:rsidRDefault="00FE571C" w:rsidP="00FE571C">
      <w:pPr>
        <w:widowControl w:val="0"/>
        <w:rPr>
          <w:szCs w:val="21"/>
          <w:lang w:val="fr-FR"/>
        </w:rPr>
      </w:pPr>
      <w:r>
        <w:rPr>
          <w:rFonts w:hint="eastAsia"/>
          <w:szCs w:val="21"/>
          <w:lang w:val="fr-FR"/>
        </w:rPr>
        <w:t xml:space="preserve">  Revenons aux passages cités des </w:t>
      </w:r>
      <w:r w:rsidRPr="0062361F">
        <w:rPr>
          <w:rFonts w:hint="eastAsia"/>
          <w:i/>
          <w:szCs w:val="21"/>
          <w:lang w:val="fr-FR"/>
        </w:rPr>
        <w:t>Problèmes fondamentaux de la phénoménologie</w:t>
      </w:r>
      <w:r>
        <w:rPr>
          <w:szCs w:val="21"/>
          <w:lang w:val="fr-FR"/>
        </w:rPr>
        <w:t>. Heidegger traite là de deux sortes de compréhension anticipante : d’abord la compréhension de l’étant-comme-un-tel-dans-son-ensemble à la perspective de l’être, ensuite la compréhension de l’être à la perspective du temps. Bref, le sens de l’étant-</w:t>
      </w:r>
      <w:r>
        <w:rPr>
          <w:szCs w:val="21"/>
          <w:lang w:val="fr-FR"/>
        </w:rPr>
        <w:lastRenderedPageBreak/>
        <w:t xml:space="preserve">comme-un-tel-dans-son-ensemble est l’être, et le sens de l’être est le temps. Pour comprendre vraiment le sens de l’étant-comme-un-tel-dans-son-ensemble, il nous faut donc cette double comrpéhension anticipante où l’anticipation aille à partir de l’étant [ Seiendes ] jusqu’au temps [ Zeit ] en passant par l’être [ Sein ]. </w:t>
      </w:r>
    </w:p>
    <w:p w14:paraId="5B37FBA0" w14:textId="77777777" w:rsidR="00FE571C" w:rsidRDefault="00FE571C" w:rsidP="00FE571C">
      <w:pPr>
        <w:widowControl w:val="0"/>
        <w:rPr>
          <w:szCs w:val="21"/>
          <w:lang w:val="fr-FR"/>
        </w:rPr>
      </w:pPr>
      <w:r>
        <w:rPr>
          <w:szCs w:val="21"/>
          <w:lang w:val="fr-FR"/>
        </w:rPr>
        <w:t xml:space="preserve">  Cette structure de la double compréhension anticipante peut se formaliser ainsi, puisqu’il s’agit d’un sens à comprendre, en se servant du mathème saussurien </w:t>
      </w:r>
      <m:oMath>
        <m:f>
          <m:fPr>
            <m:ctrlPr>
              <w:rPr>
                <w:rFonts w:ascii="Cambria Math" w:hAnsi="Cambria Math"/>
                <w:sz w:val="28"/>
                <w:szCs w:val="28"/>
                <w:lang w:val="fr-FR"/>
              </w:rPr>
            </m:ctrlPr>
          </m:fPr>
          <m:num>
            <m:r>
              <m:rPr>
                <m:sty m:val="p"/>
              </m:rPr>
              <w:rPr>
                <w:rFonts w:ascii="Cambria Math" w:hAnsi="Cambria Math"/>
                <w:sz w:val="28"/>
                <w:szCs w:val="28"/>
                <w:lang w:val="fr-FR"/>
              </w:rPr>
              <m:t xml:space="preserve"> S </m:t>
            </m:r>
          </m:num>
          <m:den>
            <m:r>
              <w:rPr>
                <w:rFonts w:ascii="Cambria Math" w:hAnsi="Cambria Math"/>
                <w:sz w:val="28"/>
                <w:szCs w:val="28"/>
                <w:lang w:val="fr-FR"/>
              </w:rPr>
              <m:t>s</m:t>
            </m:r>
          </m:den>
        </m:f>
      </m:oMath>
      <w:r>
        <w:rPr>
          <w:szCs w:val="21"/>
          <w:lang w:val="fr-FR"/>
        </w:rPr>
        <w:t> (</w:t>
      </w:r>
      <w:r w:rsidRPr="00235B5F">
        <w:rPr>
          <w:i/>
          <w:szCs w:val="21"/>
          <w:lang w:val="fr-FR"/>
        </w:rPr>
        <w:t>cf</w:t>
      </w:r>
      <w:r>
        <w:rPr>
          <w:szCs w:val="21"/>
          <w:lang w:val="fr-FR"/>
        </w:rPr>
        <w:t xml:space="preserve">. Lacan, 1957b, p.515 ; le symbole ˄ est celui de conjonction) </w:t>
      </w:r>
      <w:r>
        <w:rPr>
          <w:rFonts w:hint="eastAsia"/>
          <w:szCs w:val="21"/>
          <w:lang w:val="fr-FR"/>
        </w:rPr>
        <w:t>:</w:t>
      </w:r>
    </w:p>
    <w:p w14:paraId="0DBCFF98" w14:textId="77777777" w:rsidR="00FE571C" w:rsidRPr="000E337A" w:rsidRDefault="00FE571C" w:rsidP="00FE571C">
      <w:pPr>
        <w:widowControl w:val="0"/>
        <w:rPr>
          <w:szCs w:val="21"/>
          <w:lang w:val="fr-FR"/>
        </w:rPr>
      </w:pPr>
    </w:p>
    <w:p w14:paraId="26A63539" w14:textId="77777777" w:rsidR="00FE571C" w:rsidRPr="004C4487" w:rsidRDefault="00ED4E39" w:rsidP="00FE571C">
      <w:pPr>
        <w:widowControl w:val="0"/>
        <w:jc w:val="center"/>
        <w:rPr>
          <w:szCs w:val="21"/>
          <w:lang w:val="fr-FR"/>
        </w:rPr>
      </w:pPr>
      <m:oMath>
        <m:f>
          <m:fPr>
            <m:ctrlPr>
              <w:rPr>
                <w:rFonts w:ascii="Cambria Math" w:hAnsi="Cambria Math"/>
                <w:sz w:val="28"/>
                <w:szCs w:val="28"/>
                <w:lang w:val="fr-FR"/>
              </w:rPr>
            </m:ctrlPr>
          </m:fPr>
          <m:num>
            <m:r>
              <m:rPr>
                <m:sty m:val="p"/>
              </m:rPr>
              <w:rPr>
                <w:rFonts w:ascii="Cambria Math" w:hAnsi="Cambria Math"/>
                <w:sz w:val="28"/>
                <w:szCs w:val="28"/>
                <w:lang w:val="fr-FR"/>
              </w:rPr>
              <m:t xml:space="preserve"> Seiendes </m:t>
            </m:r>
          </m:num>
          <m:den>
            <m:r>
              <m:rPr>
                <m:sty m:val="p"/>
              </m:rPr>
              <w:rPr>
                <w:rFonts w:ascii="Cambria Math" w:hAnsi="Cambria Math"/>
                <w:sz w:val="28"/>
                <w:szCs w:val="28"/>
                <w:lang w:val="fr-FR"/>
              </w:rPr>
              <m:t>Sein</m:t>
            </m:r>
          </m:den>
        </m:f>
      </m:oMath>
      <w:r w:rsidR="00FE571C">
        <w:rPr>
          <w:rFonts w:hint="eastAsia"/>
          <w:szCs w:val="21"/>
          <w:lang w:val="fr-FR"/>
        </w:rPr>
        <w:t xml:space="preserve"> </w:t>
      </w:r>
      <w:r w:rsidR="00FE571C">
        <w:rPr>
          <w:szCs w:val="21"/>
          <w:lang w:val="fr-FR"/>
        </w:rPr>
        <w:t xml:space="preserve">˄ </w:t>
      </w: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Sein </m:t>
            </m:r>
          </m:num>
          <m:den>
            <m:r>
              <m:rPr>
                <m:sty m:val="p"/>
              </m:rPr>
              <w:rPr>
                <w:rFonts w:ascii="Cambria Math" w:hAnsi="Cambria Math"/>
                <w:sz w:val="28"/>
                <w:szCs w:val="28"/>
                <w:lang w:val="fr-FR"/>
              </w:rPr>
              <m:t xml:space="preserve"> Zeit </m:t>
            </m:r>
          </m:den>
        </m:f>
      </m:oMath>
    </w:p>
    <w:p w14:paraId="51549EBA" w14:textId="77777777" w:rsidR="00FE571C" w:rsidRPr="00235B5F" w:rsidRDefault="00FE571C" w:rsidP="00FE571C">
      <w:pPr>
        <w:widowControl w:val="0"/>
        <w:rPr>
          <w:szCs w:val="21"/>
          <w:lang w:val="fr-FR"/>
        </w:rPr>
      </w:pPr>
    </w:p>
    <w:p w14:paraId="365A294D" w14:textId="77777777" w:rsidR="00FE571C" w:rsidRDefault="00FE571C" w:rsidP="00FE571C">
      <w:pPr>
        <w:widowControl w:val="0"/>
        <w:rPr>
          <w:szCs w:val="21"/>
          <w:lang w:val="fr-FR"/>
        </w:rPr>
      </w:pPr>
      <w:r>
        <w:rPr>
          <w:rFonts w:hint="eastAsia"/>
          <w:szCs w:val="21"/>
          <w:lang w:val="fr-FR"/>
        </w:rPr>
        <w:t xml:space="preserve">  </w:t>
      </w:r>
      <w:r>
        <w:rPr>
          <w:szCs w:val="21"/>
          <w:lang w:val="fr-FR"/>
        </w:rPr>
        <w:t>Seulement cette structuration de l’être et du temps est du Heidegger de l’</w:t>
      </w:r>
      <w:r w:rsidRPr="00644FF0">
        <w:rPr>
          <w:i/>
          <w:szCs w:val="21"/>
          <w:lang w:val="fr-FR"/>
        </w:rPr>
        <w:t>Être et temps</w:t>
      </w:r>
      <w:r>
        <w:rPr>
          <w:szCs w:val="21"/>
          <w:lang w:val="fr-FR"/>
        </w:rPr>
        <w:t xml:space="preserve"> publié en 1927.</w:t>
      </w:r>
      <w:r>
        <w:rPr>
          <w:rFonts w:hint="eastAsia"/>
          <w:szCs w:val="21"/>
          <w:lang w:val="fr-FR"/>
        </w:rPr>
        <w:t xml:space="preserve"> </w:t>
      </w:r>
      <w:r>
        <w:rPr>
          <w:szCs w:val="21"/>
          <w:lang w:val="fr-FR"/>
        </w:rPr>
        <w:t xml:space="preserve">Par rapport à cela, il y aura dans le chemin de penser de Heidegger ce qu’il appelle </w:t>
      </w:r>
      <w:r w:rsidRPr="00617DA7">
        <w:rPr>
          <w:i/>
          <w:szCs w:val="21"/>
          <w:lang w:val="fr-FR"/>
        </w:rPr>
        <w:t>Kehre</w:t>
      </w:r>
      <w:r>
        <w:rPr>
          <w:szCs w:val="21"/>
          <w:lang w:val="fr-FR"/>
        </w:rPr>
        <w:t xml:space="preserve"> : un revirement ou encore une conversion même. Ce revirement et le chemin qui s’ensuit « ont été commencés en 1936 au ‹ moment › [ à l’instant du regard : le mot allemend mis entre parenthèses par Heidegger </w:t>
      </w:r>
      <w:r w:rsidRPr="00C82452">
        <w:rPr>
          <w:i/>
          <w:szCs w:val="21"/>
          <w:lang w:val="fr-FR"/>
        </w:rPr>
        <w:t>Augenblick</w:t>
      </w:r>
      <w:r>
        <w:rPr>
          <w:szCs w:val="21"/>
          <w:lang w:val="fr-FR"/>
        </w:rPr>
        <w:t xml:space="preserve"> veut dire à la lettre</w:t>
      </w:r>
      <w:r w:rsidRPr="00C82452">
        <w:rPr>
          <w:szCs w:val="21"/>
          <w:lang w:val="fr-FR"/>
        </w:rPr>
        <w:t xml:space="preserve"> </w:t>
      </w:r>
      <w:r w:rsidRPr="00C82452">
        <w:rPr>
          <w:i/>
          <w:szCs w:val="21"/>
          <w:lang w:val="fr-FR"/>
        </w:rPr>
        <w:t>instant du regard</w:t>
      </w:r>
      <w:r w:rsidRPr="00372034">
        <w:rPr>
          <w:szCs w:val="21"/>
          <w:lang w:val="fr-FR"/>
        </w:rPr>
        <w:t xml:space="preserve"> </w:t>
      </w:r>
      <w:r>
        <w:rPr>
          <w:szCs w:val="21"/>
          <w:lang w:val="fr-FR"/>
        </w:rPr>
        <w:t xml:space="preserve">] d’une tentative de </w:t>
      </w:r>
      <w:r w:rsidRPr="004D39F2">
        <w:rPr>
          <w:i/>
          <w:szCs w:val="21"/>
          <w:lang w:val="fr-FR"/>
        </w:rPr>
        <w:t>dire la vérité de l’être</w:t>
      </w:r>
      <w:r>
        <w:rPr>
          <w:szCs w:val="21"/>
          <w:lang w:val="fr-FR"/>
        </w:rPr>
        <w:t xml:space="preserve"> tout simplement » [ der Gang eines Weges, der 1936 begonnen wurde, im ›Augenblick‹ eines Versuches, die Wahrheit des Seins einfach zu sagen ] (Heidegger, 1946, p.313). </w:t>
      </w:r>
    </w:p>
    <w:p w14:paraId="3BEF3FBF" w14:textId="77777777" w:rsidR="00FE571C" w:rsidRPr="00AF1756" w:rsidRDefault="00FE571C" w:rsidP="00FE571C">
      <w:pPr>
        <w:widowControl w:val="0"/>
        <w:rPr>
          <w:szCs w:val="21"/>
          <w:lang w:val="fr-FR"/>
        </w:rPr>
      </w:pPr>
      <w:r>
        <w:rPr>
          <w:szCs w:val="21"/>
          <w:lang w:val="fr-FR"/>
        </w:rPr>
        <w:t xml:space="preserve">  Là il fait allusion à son ouvrage de 1936-1938 </w:t>
      </w:r>
      <w:r w:rsidRPr="0030515C">
        <w:rPr>
          <w:i/>
          <w:szCs w:val="21"/>
          <w:lang w:val="fr-FR"/>
        </w:rPr>
        <w:t>Beiträge zur Philosophie (vom Ereignis)</w:t>
      </w:r>
      <w:r>
        <w:rPr>
          <w:szCs w:val="21"/>
          <w:lang w:val="fr-FR"/>
        </w:rPr>
        <w:t xml:space="preserve"> [ traduit par François Fédier sous le titre des </w:t>
      </w:r>
      <w:r w:rsidRPr="0030515C">
        <w:rPr>
          <w:i/>
          <w:szCs w:val="21"/>
          <w:lang w:val="fr-FR"/>
        </w:rPr>
        <w:t>Apports à la philosophie (de l’avenance)</w:t>
      </w:r>
      <w:r w:rsidRPr="00372034">
        <w:rPr>
          <w:szCs w:val="21"/>
          <w:lang w:val="fr-FR"/>
        </w:rPr>
        <w:t xml:space="preserve"> </w:t>
      </w:r>
      <w:r>
        <w:rPr>
          <w:szCs w:val="21"/>
          <w:lang w:val="fr-FR"/>
        </w:rPr>
        <w:t>] qu’il voulait qu’on ne publiât qu’après l’achèvement de publication de tous ses cours dans l’</w:t>
      </w:r>
      <w:r w:rsidRPr="008B4119">
        <w:rPr>
          <w:i/>
          <w:szCs w:val="21"/>
          <w:lang w:val="fr-FR"/>
        </w:rPr>
        <w:t>Édition intégrale</w:t>
      </w:r>
      <w:r>
        <w:rPr>
          <w:szCs w:val="21"/>
          <w:lang w:val="fr-FR"/>
        </w:rPr>
        <w:t xml:space="preserve"> de ses écrits, mais, en fait, qu’on a publié plus tôt en 1989 au moment du centième anniversaire de sa naissance. </w:t>
      </w:r>
    </w:p>
    <w:p w14:paraId="646D54E2" w14:textId="77777777" w:rsidR="00FE571C" w:rsidRDefault="00FE571C" w:rsidP="00FE571C">
      <w:pPr>
        <w:rPr>
          <w:szCs w:val="21"/>
          <w:lang w:val="fr-FR"/>
        </w:rPr>
      </w:pPr>
      <w:r>
        <w:rPr>
          <w:szCs w:val="21"/>
          <w:lang w:val="fr-FR"/>
        </w:rPr>
        <w:t xml:space="preserve">  Mais en quoi consiste-il, ce revirement ? La réponse est formulée dans ces mots de Heidegger (1936-38, p.7) : </w:t>
      </w:r>
    </w:p>
    <w:p w14:paraId="515E3B6A" w14:textId="77777777" w:rsidR="00FE571C" w:rsidRDefault="00FE571C" w:rsidP="00FE571C">
      <w:pPr>
        <w:rPr>
          <w:szCs w:val="21"/>
          <w:lang w:val="fr-FR"/>
        </w:rPr>
      </w:pPr>
    </w:p>
    <w:p w14:paraId="271A3F21" w14:textId="77777777" w:rsidR="00FE571C" w:rsidRPr="002F4254" w:rsidRDefault="00FE571C" w:rsidP="00FE571C">
      <w:pPr>
        <w:widowControl w:val="0"/>
        <w:rPr>
          <w:szCs w:val="21"/>
          <w:lang w:val="fr-FR"/>
        </w:rPr>
      </w:pPr>
      <w:r w:rsidRPr="0005125B">
        <w:rPr>
          <w:szCs w:val="21"/>
          <w:lang w:val="fr-FR"/>
        </w:rPr>
        <w:t>“</w:t>
      </w:r>
      <w:r>
        <w:rPr>
          <w:szCs w:val="21"/>
          <w:lang w:val="fr-FR"/>
        </w:rPr>
        <w:t>Donc on ne peut plus penser l’être à partir de l’étant, mais il faut penser l’être à partir de lui-même de façon radicale</w:t>
      </w:r>
      <w:r w:rsidRPr="0005125B">
        <w:rPr>
          <w:szCs w:val="21"/>
          <w:lang w:val="fr-FR"/>
        </w:rPr>
        <w:t>”</w:t>
      </w:r>
      <w:r>
        <w:rPr>
          <w:szCs w:val="21"/>
          <w:lang w:val="fr-FR"/>
        </w:rPr>
        <w:t xml:space="preserve"> </w:t>
      </w:r>
      <w:r w:rsidRPr="002F4254">
        <w:rPr>
          <w:szCs w:val="21"/>
          <w:lang w:val="fr-FR"/>
        </w:rPr>
        <w:t>[</w:t>
      </w:r>
      <w:r>
        <w:rPr>
          <w:szCs w:val="21"/>
          <w:lang w:val="fr-FR"/>
        </w:rPr>
        <w:t xml:space="preserve"> </w:t>
      </w:r>
      <w:r w:rsidRPr="002F4254">
        <w:rPr>
          <w:szCs w:val="21"/>
          <w:lang w:val="fr-FR"/>
        </w:rPr>
        <w:t>Dieses [</w:t>
      </w:r>
      <w:r>
        <w:rPr>
          <w:szCs w:val="21"/>
          <w:lang w:val="fr-FR"/>
        </w:rPr>
        <w:t xml:space="preserve"> </w:t>
      </w:r>
      <w:r w:rsidRPr="002F4254">
        <w:rPr>
          <w:szCs w:val="21"/>
          <w:lang w:val="fr-FR"/>
        </w:rPr>
        <w:t>d.h. das Seyn</w:t>
      </w:r>
      <w:r>
        <w:rPr>
          <w:szCs w:val="21"/>
          <w:lang w:val="fr-FR"/>
        </w:rPr>
        <w:t xml:space="preserve"> </w:t>
      </w:r>
      <w:r w:rsidRPr="002F4254">
        <w:rPr>
          <w:szCs w:val="21"/>
          <w:lang w:val="fr-FR"/>
        </w:rPr>
        <w:t xml:space="preserve">] kann daher nicht mehr vom </w:t>
      </w:r>
      <w:r w:rsidRPr="002F4254">
        <w:rPr>
          <w:szCs w:val="21"/>
          <w:lang w:val="fr-FR"/>
        </w:rPr>
        <w:lastRenderedPageBreak/>
        <w:t>Seienden her gedacht, es muß aus ihm selbst erdacht werden</w:t>
      </w:r>
      <w:r>
        <w:rPr>
          <w:szCs w:val="21"/>
          <w:lang w:val="fr-FR"/>
        </w:rPr>
        <w:t xml:space="preserve"> </w:t>
      </w:r>
      <w:r w:rsidRPr="002F4254">
        <w:rPr>
          <w:szCs w:val="21"/>
          <w:lang w:val="fr-FR"/>
        </w:rPr>
        <w:t>]</w:t>
      </w:r>
      <w:r>
        <w:rPr>
          <w:szCs w:val="21"/>
          <w:lang w:val="fr-FR"/>
        </w:rPr>
        <w:t>.</w:t>
      </w:r>
    </w:p>
    <w:p w14:paraId="34F4A4DD" w14:textId="77777777" w:rsidR="00FE571C" w:rsidRPr="002F4254" w:rsidRDefault="00FE571C" w:rsidP="00FE571C">
      <w:pPr>
        <w:rPr>
          <w:szCs w:val="21"/>
          <w:lang w:val="fr-FR"/>
        </w:rPr>
      </w:pPr>
    </w:p>
    <w:p w14:paraId="28657DE4" w14:textId="77777777" w:rsidR="00FE571C" w:rsidRDefault="00FE571C" w:rsidP="00FE571C">
      <w:pPr>
        <w:widowControl w:val="0"/>
        <w:rPr>
          <w:szCs w:val="21"/>
          <w:lang w:val="fr-FR"/>
        </w:rPr>
      </w:pPr>
      <w:r>
        <w:rPr>
          <w:szCs w:val="21"/>
          <w:lang w:val="fr-FR"/>
        </w:rPr>
        <w:t xml:space="preserve">  C’est-à-dire, ce revirement décisif consiste dans la conversion méthodologique (</w:t>
      </w:r>
      <w:r w:rsidRPr="004439FD">
        <w:rPr>
          <w:i/>
          <w:szCs w:val="21"/>
          <w:lang w:val="fr-FR"/>
        </w:rPr>
        <w:t>méthode</w:t>
      </w:r>
      <w:r>
        <w:rPr>
          <w:szCs w:val="21"/>
          <w:lang w:val="fr-FR"/>
        </w:rPr>
        <w:t xml:space="preserve"> au sens de </w:t>
      </w:r>
      <w:r>
        <w:rPr>
          <w:szCs w:val="21"/>
          <w:lang w:val="el-GR"/>
        </w:rPr>
        <w:t>μέθοδος</w:t>
      </w:r>
      <w:r w:rsidRPr="0005125B">
        <w:rPr>
          <w:szCs w:val="21"/>
          <w:lang w:val="fr-FR"/>
        </w:rPr>
        <w:t> </w:t>
      </w:r>
      <w:r>
        <w:rPr>
          <w:szCs w:val="21"/>
          <w:lang w:val="fr-FR"/>
        </w:rPr>
        <w:t xml:space="preserve">: suivre le chemin) par laquelle Heidegger essaie de surmonter toute la tradition de la métaphysique où on ne pense l’être qu’à partir de l’étant, pour arriver à la </w:t>
      </w:r>
      <w:r w:rsidRPr="009F7495">
        <w:rPr>
          <w:i/>
          <w:szCs w:val="21"/>
          <w:lang w:val="fr-FR"/>
        </w:rPr>
        <w:t>topologie</w:t>
      </w:r>
      <w:r>
        <w:rPr>
          <w:szCs w:val="21"/>
          <w:lang w:val="fr-FR"/>
        </w:rPr>
        <w:t xml:space="preserve"> de l’être où on dit la localité de l’être purement et simplement sans aucun recours à l’étant.</w:t>
      </w:r>
    </w:p>
    <w:p w14:paraId="589B51DE" w14:textId="77777777" w:rsidR="00FE571C" w:rsidRDefault="00FE571C" w:rsidP="00FE571C">
      <w:pPr>
        <w:widowControl w:val="0"/>
        <w:rPr>
          <w:szCs w:val="21"/>
          <w:lang w:val="fr-FR"/>
        </w:rPr>
      </w:pPr>
      <w:r>
        <w:rPr>
          <w:rFonts w:hint="eastAsia"/>
          <w:szCs w:val="21"/>
          <w:lang w:val="fr-FR"/>
        </w:rPr>
        <w:t xml:space="preserve">  Alors, après ce revirement</w:t>
      </w:r>
      <w:r>
        <w:rPr>
          <w:szCs w:val="21"/>
          <w:lang w:val="fr-FR"/>
        </w:rPr>
        <w:t xml:space="preserve">-là, que dit-il, Heidegger, de l’être et du temps ? Lisons-le plus attentivement en soulignant le mot </w:t>
      </w:r>
      <w:r w:rsidRPr="00D13313">
        <w:rPr>
          <w:i/>
          <w:szCs w:val="21"/>
          <w:lang w:val="fr-FR"/>
        </w:rPr>
        <w:t>Seyn</w:t>
      </w:r>
      <w:r>
        <w:rPr>
          <w:szCs w:val="21"/>
          <w:lang w:val="fr-FR"/>
        </w:rPr>
        <w:t xml:space="preserve"> ainsi que le mot </w:t>
      </w:r>
      <w:r w:rsidRPr="00D13313">
        <w:rPr>
          <w:i/>
          <w:szCs w:val="21"/>
          <w:lang w:val="fr-FR"/>
        </w:rPr>
        <w:t>Sein</w:t>
      </w:r>
      <w:r>
        <w:rPr>
          <w:szCs w:val="21"/>
          <w:lang w:val="fr-FR"/>
        </w:rPr>
        <w:t xml:space="preserve"> pour autant qu’il l’emploie au même sens que </w:t>
      </w:r>
      <w:r w:rsidRPr="00D13313">
        <w:rPr>
          <w:i/>
          <w:szCs w:val="21"/>
          <w:lang w:val="fr-FR"/>
        </w:rPr>
        <w:t>Seyn</w:t>
      </w:r>
      <w:r>
        <w:rPr>
          <w:szCs w:val="21"/>
          <w:lang w:val="fr-FR"/>
        </w:rPr>
        <w:t xml:space="preserve"> (c’est-à-dire que même là où on pourrait attendre le mot </w:t>
      </w:r>
      <w:r w:rsidRPr="007E685D">
        <w:rPr>
          <w:i/>
          <w:szCs w:val="21"/>
          <w:lang w:val="fr-FR"/>
        </w:rPr>
        <w:t>Seyn</w:t>
      </w:r>
      <w:r>
        <w:rPr>
          <w:szCs w:val="21"/>
          <w:lang w:val="fr-FR"/>
        </w:rPr>
        <w:t xml:space="preserve">, Heidegger écrit parfois </w:t>
      </w:r>
      <w:r w:rsidRPr="007E685D">
        <w:rPr>
          <w:i/>
          <w:szCs w:val="21"/>
          <w:lang w:val="fr-FR"/>
        </w:rPr>
        <w:t>Sein</w:t>
      </w:r>
      <w:r>
        <w:rPr>
          <w:szCs w:val="21"/>
          <w:lang w:val="fr-FR"/>
        </w:rPr>
        <w:t>) :</w:t>
      </w:r>
    </w:p>
    <w:p w14:paraId="59A09AC6" w14:textId="77777777" w:rsidR="00FE571C" w:rsidRDefault="00FE571C" w:rsidP="00FE571C">
      <w:pPr>
        <w:rPr>
          <w:szCs w:val="21"/>
          <w:lang w:val="fr-FR"/>
        </w:rPr>
      </w:pPr>
    </w:p>
    <w:p w14:paraId="015E71B4" w14:textId="77777777" w:rsidR="00FE571C" w:rsidRPr="00372034" w:rsidRDefault="00FE571C" w:rsidP="00FE571C">
      <w:pPr>
        <w:rPr>
          <w:szCs w:val="21"/>
          <w:lang w:val="fr-FR"/>
        </w:rPr>
      </w:pPr>
      <w:r>
        <w:rPr>
          <w:szCs w:val="21"/>
          <w:lang w:val="fr-FR"/>
        </w:rPr>
        <w:t xml:space="preserve">“Il faudrait qu’on arrive à avoir l’expérience du « temps » comme </w:t>
      </w:r>
      <w:r w:rsidRPr="00372034">
        <w:rPr>
          <w:szCs w:val="21"/>
          <w:lang w:val="fr-FR"/>
        </w:rPr>
        <w:t>l’espace de jeu « extatique » de la vérité de l’</w:t>
      </w:r>
      <w:r w:rsidRPr="00372034">
        <w:rPr>
          <w:b/>
          <w:i/>
          <w:szCs w:val="21"/>
          <w:lang w:val="fr-FR"/>
        </w:rPr>
        <w:t>être</w:t>
      </w:r>
      <w:r w:rsidRPr="00372034">
        <w:rPr>
          <w:szCs w:val="21"/>
          <w:lang w:val="fr-FR"/>
        </w:rPr>
        <w:t xml:space="preserve">” [ </w:t>
      </w:r>
      <w:r w:rsidRPr="00372034">
        <w:rPr>
          <w:lang w:val="fr-FR"/>
        </w:rPr>
        <w:t xml:space="preserve">Die »Zeit« sollte erfahrbar werden als der »ekstatische« Spielraum der Wahrheit des </w:t>
      </w:r>
      <w:r w:rsidRPr="00372034">
        <w:rPr>
          <w:rFonts w:eastAsiaTheme="majorEastAsia"/>
          <w:b/>
          <w:i/>
          <w:szCs w:val="21"/>
          <w:lang w:val="fr-FR"/>
        </w:rPr>
        <w:t>Seyns</w:t>
      </w:r>
      <w:r w:rsidRPr="00372034">
        <w:rPr>
          <w:rFonts w:eastAsiaTheme="majorEastAsia"/>
          <w:szCs w:val="21"/>
          <w:lang w:val="fr-FR"/>
        </w:rPr>
        <w:t xml:space="preserve"> </w:t>
      </w:r>
      <w:r w:rsidRPr="00372034">
        <w:rPr>
          <w:lang w:val="fr-FR"/>
        </w:rPr>
        <w:t>] (Heidegger, 1936-38, p.242) ;</w:t>
      </w:r>
    </w:p>
    <w:p w14:paraId="1F3CBCB7" w14:textId="77777777" w:rsidR="00FE571C" w:rsidRPr="00372034" w:rsidRDefault="00FE571C" w:rsidP="00FE571C">
      <w:pPr>
        <w:rPr>
          <w:szCs w:val="21"/>
          <w:lang w:val="fr-FR"/>
        </w:rPr>
      </w:pPr>
    </w:p>
    <w:p w14:paraId="78208667" w14:textId="77777777" w:rsidR="00FE571C" w:rsidRDefault="00FE571C" w:rsidP="00FE571C">
      <w:pPr>
        <w:rPr>
          <w:lang w:val="fr-FR"/>
        </w:rPr>
      </w:pPr>
      <w:r>
        <w:rPr>
          <w:szCs w:val="21"/>
          <w:lang w:val="fr-FR"/>
        </w:rPr>
        <w:t>“Mais le temps-espace appartient à la vérité au sens de l’avoir-lieu essentiel de l’</w:t>
      </w:r>
      <w:r w:rsidRPr="00D13313">
        <w:rPr>
          <w:b/>
          <w:i/>
          <w:szCs w:val="21"/>
          <w:lang w:val="fr-FR"/>
        </w:rPr>
        <w:t>être</w:t>
      </w:r>
      <w:r>
        <w:rPr>
          <w:szCs w:val="21"/>
          <w:lang w:val="fr-FR"/>
        </w:rPr>
        <w:t xml:space="preserve"> comme </w:t>
      </w:r>
      <w:r w:rsidRPr="00E561FA">
        <w:rPr>
          <w:szCs w:val="21"/>
          <w:lang w:val="fr-FR"/>
        </w:rPr>
        <w:t>avèrement” [</w:t>
      </w:r>
      <w:r>
        <w:rPr>
          <w:szCs w:val="21"/>
          <w:lang w:val="fr-FR"/>
        </w:rPr>
        <w:t xml:space="preserve"> </w:t>
      </w:r>
      <w:r w:rsidRPr="00E561FA">
        <w:rPr>
          <w:lang w:val="fr-FR"/>
        </w:rPr>
        <w:t xml:space="preserve">Der Zeit-Raum aber gehört zur Wahrheit im Sinne der Erwesung des </w:t>
      </w:r>
      <w:r w:rsidRPr="00D13313">
        <w:rPr>
          <w:b/>
          <w:i/>
          <w:lang w:val="fr-FR"/>
        </w:rPr>
        <w:t>Seins</w:t>
      </w:r>
      <w:r w:rsidRPr="00E561FA">
        <w:rPr>
          <w:lang w:val="fr-FR"/>
        </w:rPr>
        <w:t xml:space="preserve"> als Ereignis</w:t>
      </w:r>
      <w:r>
        <w:rPr>
          <w:lang w:val="fr-FR"/>
        </w:rPr>
        <w:t xml:space="preserve"> </w:t>
      </w:r>
      <w:r w:rsidRPr="00E561FA">
        <w:rPr>
          <w:szCs w:val="21"/>
          <w:lang w:val="fr-FR"/>
        </w:rPr>
        <w:t>]</w:t>
      </w:r>
      <w:r w:rsidRPr="00E561FA">
        <w:rPr>
          <w:lang w:val="fr-FR"/>
        </w:rPr>
        <w:t xml:space="preserve"> (</w:t>
      </w:r>
      <w:r w:rsidRPr="00E561FA">
        <w:rPr>
          <w:i/>
          <w:lang w:val="fr-FR"/>
        </w:rPr>
        <w:t>ibid</w:t>
      </w:r>
      <w:r>
        <w:rPr>
          <w:lang w:val="fr-FR"/>
        </w:rPr>
        <w:t>., p.372</w:t>
      </w:r>
      <w:r w:rsidRPr="00E561FA">
        <w:rPr>
          <w:lang w:val="fr-FR"/>
        </w:rPr>
        <w:t>)</w:t>
      </w:r>
      <w:r>
        <w:rPr>
          <w:lang w:val="fr-FR"/>
        </w:rPr>
        <w:t> ;</w:t>
      </w:r>
    </w:p>
    <w:p w14:paraId="12D12587" w14:textId="77777777" w:rsidR="00FE571C" w:rsidRDefault="00FE571C" w:rsidP="00FE571C">
      <w:pPr>
        <w:rPr>
          <w:lang w:val="fr-FR"/>
        </w:rPr>
      </w:pPr>
    </w:p>
    <w:p w14:paraId="7C9970E6" w14:textId="77777777" w:rsidR="00FE571C" w:rsidRDefault="00FE571C" w:rsidP="00FE571C">
      <w:pPr>
        <w:widowControl w:val="0"/>
        <w:rPr>
          <w:lang w:val="de-DE"/>
        </w:rPr>
      </w:pPr>
      <w:r>
        <w:rPr>
          <w:lang w:val="fr-FR"/>
        </w:rPr>
        <w:t>“Par contre, « être et temps » – l’</w:t>
      </w:r>
      <w:r w:rsidRPr="00D13313">
        <w:rPr>
          <w:b/>
          <w:i/>
          <w:lang w:val="fr-FR"/>
        </w:rPr>
        <w:t>être</w:t>
      </w:r>
      <w:r>
        <w:rPr>
          <w:lang w:val="fr-FR"/>
        </w:rPr>
        <w:t xml:space="preserve"> même [ est ] ce qui est originaire, et le temps – le nom préalable de l’ « essence » de l</w:t>
      </w:r>
      <w:r w:rsidRPr="00D13313">
        <w:rPr>
          <w:lang w:val="fr-FR"/>
        </w:rPr>
        <w:t xml:space="preserve">’être </w:t>
      </w:r>
      <w:r>
        <w:rPr>
          <w:lang w:val="fr-FR"/>
        </w:rPr>
        <w:t xml:space="preserve">en tant que l’entre-temps de l’avération qui fait le fondement-abîme. Le temps est le nom </w:t>
      </w:r>
      <w:r w:rsidRPr="00637538">
        <w:rPr>
          <w:i/>
          <w:lang w:val="fr-FR"/>
        </w:rPr>
        <w:t>préalable</w:t>
      </w:r>
      <w:r>
        <w:rPr>
          <w:lang w:val="fr-FR"/>
        </w:rPr>
        <w:t xml:space="preserve"> pour le demeurement de la vérité de l’</w:t>
      </w:r>
      <w:r w:rsidRPr="00D01B0E">
        <w:rPr>
          <w:b/>
          <w:i/>
          <w:lang w:val="fr-FR"/>
        </w:rPr>
        <w:t>être</w:t>
      </w:r>
      <w:r>
        <w:rPr>
          <w:lang w:val="fr-FR"/>
        </w:rPr>
        <w:t xml:space="preserve"> en tant que l’</w:t>
      </w:r>
      <w:r w:rsidRPr="00D13313">
        <w:rPr>
          <w:b/>
          <w:i/>
          <w:lang w:val="fr-FR"/>
        </w:rPr>
        <w:t>être</w:t>
      </w:r>
      <w:r>
        <w:rPr>
          <w:lang w:val="fr-FR"/>
        </w:rPr>
        <w:t xml:space="preserve"> de la vérité. Ce demeurement-là n’est pas fondé (dans l’étant) et donc il est à mettre en question de façon radicale seulement maintenant et à penser de façon radicale seulement maintenant en tant que ce qui n’est pas fondé (dans l’étant) et ce qu’on ne peut pas fonder (dans l’étant)” [ </w:t>
      </w:r>
      <w:r w:rsidRPr="0096779D">
        <w:rPr>
          <w:lang w:val="fr-FR"/>
        </w:rPr>
        <w:t xml:space="preserve">Dagegen »Sein und Zeit« </w:t>
      </w:r>
      <w:r>
        <w:rPr>
          <w:lang w:val="fr-FR"/>
        </w:rPr>
        <w:t>–</w:t>
      </w:r>
      <w:r w:rsidRPr="0096779D">
        <w:rPr>
          <w:lang w:val="fr-FR"/>
        </w:rPr>
        <w:t xml:space="preserve"> das </w:t>
      </w:r>
      <w:r w:rsidRPr="00D13313">
        <w:rPr>
          <w:b/>
          <w:i/>
          <w:lang w:val="fr-FR"/>
        </w:rPr>
        <w:t>Sein</w:t>
      </w:r>
      <w:r w:rsidRPr="0096779D">
        <w:rPr>
          <w:lang w:val="fr-FR"/>
        </w:rPr>
        <w:t xml:space="preserve"> selbst das Anfängliche und Zeit </w:t>
      </w:r>
      <w:r>
        <w:rPr>
          <w:lang w:val="fr-FR"/>
        </w:rPr>
        <w:t>–</w:t>
      </w:r>
      <w:r w:rsidRPr="0096779D">
        <w:rPr>
          <w:lang w:val="fr-FR"/>
        </w:rPr>
        <w:t xml:space="preserve"> der Vorname seines »Wesens« als Inzwischen der ab-gründigen Er-eignung. </w:t>
      </w:r>
      <w:r>
        <w:rPr>
          <w:lang w:val="de-DE"/>
        </w:rPr>
        <w:t xml:space="preserve">Zeit ist </w:t>
      </w:r>
      <w:r w:rsidRPr="007D759C">
        <w:rPr>
          <w:i/>
          <w:lang w:val="de-DE"/>
        </w:rPr>
        <w:t>Vor</w:t>
      </w:r>
      <w:r>
        <w:rPr>
          <w:lang w:val="de-DE"/>
        </w:rPr>
        <w:t xml:space="preserve">-name für die ungegründete und deshalb erst zu erfragende, als ungegründete und ungründbare (im Seienden) erst zu erdenkende Wesung </w:t>
      </w:r>
      <w:r>
        <w:rPr>
          <w:lang w:val="de-DE"/>
        </w:rPr>
        <w:lastRenderedPageBreak/>
        <w:t xml:space="preserve">der Wahrheit des </w:t>
      </w:r>
      <w:r w:rsidRPr="00D13313">
        <w:rPr>
          <w:b/>
          <w:i/>
          <w:lang w:val="de-DE"/>
        </w:rPr>
        <w:t>Seyns</w:t>
      </w:r>
      <w:r>
        <w:rPr>
          <w:lang w:val="de-DE"/>
        </w:rPr>
        <w:t xml:space="preserve"> als des </w:t>
      </w:r>
      <w:r w:rsidRPr="00D13313">
        <w:rPr>
          <w:b/>
          <w:i/>
          <w:lang w:val="de-DE"/>
        </w:rPr>
        <w:t>Seyns</w:t>
      </w:r>
      <w:r>
        <w:rPr>
          <w:lang w:val="de-DE"/>
        </w:rPr>
        <w:t xml:space="preserve"> der Wahrheit ] (Heidegger, 1938-39</w:t>
      </w:r>
      <w:r>
        <w:rPr>
          <w:rFonts w:hint="eastAsia"/>
          <w:lang w:val="de-DE"/>
        </w:rPr>
        <w:t>b</w:t>
      </w:r>
      <w:r>
        <w:rPr>
          <w:lang w:val="de-DE"/>
        </w:rPr>
        <w:t>, p.128) ;</w:t>
      </w:r>
    </w:p>
    <w:p w14:paraId="258D24FD" w14:textId="77777777" w:rsidR="00FE571C" w:rsidRDefault="00FE571C" w:rsidP="00FE571C">
      <w:pPr>
        <w:rPr>
          <w:szCs w:val="21"/>
          <w:lang w:val="de-DE"/>
        </w:rPr>
      </w:pPr>
    </w:p>
    <w:p w14:paraId="32D0B416" w14:textId="77777777" w:rsidR="00FE571C" w:rsidRDefault="00FE571C" w:rsidP="00FE571C">
      <w:pPr>
        <w:rPr>
          <w:lang w:val="de-DE"/>
        </w:rPr>
      </w:pPr>
      <w:r w:rsidRPr="00A32C03">
        <w:rPr>
          <w:szCs w:val="21"/>
          <w:lang w:val="de-DE"/>
        </w:rPr>
        <w:t>“Le temps est le nom pour l’</w:t>
      </w:r>
      <w:r w:rsidRPr="00D01B0E">
        <w:rPr>
          <w:b/>
          <w:i/>
          <w:szCs w:val="21"/>
          <w:lang w:val="de-DE"/>
        </w:rPr>
        <w:t>être</w:t>
      </w:r>
      <w:r w:rsidRPr="00A32C03">
        <w:rPr>
          <w:szCs w:val="21"/>
          <w:lang w:val="de-DE"/>
        </w:rPr>
        <w:t xml:space="preserve"> qui demeure comme in</w:t>
      </w:r>
      <w:r>
        <w:rPr>
          <w:szCs w:val="21"/>
          <w:lang w:val="de-DE"/>
        </w:rPr>
        <w:t>ce</w:t>
      </w:r>
      <w:r w:rsidRPr="00A32C03">
        <w:rPr>
          <w:szCs w:val="21"/>
          <w:lang w:val="de-DE"/>
        </w:rPr>
        <w:t>latesse même” [</w:t>
      </w:r>
      <w:r>
        <w:rPr>
          <w:szCs w:val="21"/>
          <w:lang w:val="de-DE"/>
        </w:rPr>
        <w:t xml:space="preserve"> </w:t>
      </w:r>
      <w:r>
        <w:rPr>
          <w:lang w:val="de-DE"/>
        </w:rPr>
        <w:t xml:space="preserve">Zeit ist der Name für das als Unverborgenheit selbst wesende </w:t>
      </w:r>
      <w:r w:rsidRPr="00D01B0E">
        <w:rPr>
          <w:b/>
          <w:i/>
          <w:lang w:val="de-DE"/>
        </w:rPr>
        <w:t>Sein</w:t>
      </w:r>
      <w:r w:rsidRPr="0022546C">
        <w:rPr>
          <w:lang w:val="de-DE"/>
        </w:rPr>
        <w:t xml:space="preserve"> </w:t>
      </w:r>
      <w:r>
        <w:rPr>
          <w:lang w:val="de-DE"/>
        </w:rPr>
        <w:t>] (</w:t>
      </w:r>
      <w:r w:rsidRPr="00752D5B">
        <w:rPr>
          <w:i/>
          <w:lang w:val="de-DE"/>
        </w:rPr>
        <w:t>ibid</w:t>
      </w:r>
      <w:r>
        <w:rPr>
          <w:lang w:val="de-DE"/>
        </w:rPr>
        <w:t>., p.130) ;</w:t>
      </w:r>
    </w:p>
    <w:p w14:paraId="0B996FFC" w14:textId="77777777" w:rsidR="00FE571C" w:rsidRDefault="00FE571C" w:rsidP="00FE571C">
      <w:pPr>
        <w:rPr>
          <w:lang w:val="de-DE"/>
        </w:rPr>
      </w:pPr>
    </w:p>
    <w:p w14:paraId="1869CEAC" w14:textId="77777777" w:rsidR="00FE571C" w:rsidRDefault="00FE571C" w:rsidP="00FE571C">
      <w:pPr>
        <w:rPr>
          <w:lang w:val="fr-FR"/>
        </w:rPr>
      </w:pPr>
      <w:r w:rsidRPr="00A5781E">
        <w:rPr>
          <w:lang w:val="fr-FR"/>
        </w:rPr>
        <w:t>“[</w:t>
      </w:r>
      <w:r>
        <w:rPr>
          <w:lang w:val="fr-FR"/>
        </w:rPr>
        <w:t xml:space="preserve"> I</w:t>
      </w:r>
      <w:r w:rsidRPr="00A5781E">
        <w:rPr>
          <w:lang w:val="fr-FR"/>
        </w:rPr>
        <w:t>l faut</w:t>
      </w:r>
      <w:r>
        <w:rPr>
          <w:lang w:val="fr-FR"/>
        </w:rPr>
        <w:t xml:space="preserve"> </w:t>
      </w:r>
      <w:r w:rsidRPr="00A5781E">
        <w:rPr>
          <w:lang w:val="fr-FR"/>
        </w:rPr>
        <w:t>] reconnaître le caractère de l</w:t>
      </w:r>
      <w:r>
        <w:rPr>
          <w:lang w:val="fr-FR"/>
        </w:rPr>
        <w:t xml:space="preserve">’ « entre-temps » à l’égard de l’essence extatique du temps, laquelle est à penser de façon radicale seulement maintenant, et </w:t>
      </w:r>
      <w:r w:rsidRPr="00A5781E">
        <w:rPr>
          <w:lang w:val="fr-FR"/>
        </w:rPr>
        <w:t>[</w:t>
      </w:r>
      <w:r>
        <w:rPr>
          <w:lang w:val="fr-FR"/>
        </w:rPr>
        <w:t xml:space="preserve"> </w:t>
      </w:r>
      <w:r w:rsidRPr="00A5781E">
        <w:rPr>
          <w:lang w:val="fr-FR"/>
        </w:rPr>
        <w:t>il faut</w:t>
      </w:r>
      <w:r>
        <w:rPr>
          <w:lang w:val="fr-FR"/>
        </w:rPr>
        <w:t xml:space="preserve"> </w:t>
      </w:r>
      <w:r w:rsidRPr="00A5781E">
        <w:rPr>
          <w:lang w:val="fr-FR"/>
        </w:rPr>
        <w:t>]</w:t>
      </w:r>
      <w:r>
        <w:rPr>
          <w:lang w:val="fr-FR"/>
        </w:rPr>
        <w:t xml:space="preserve"> atteindre, à travers cet entre-temps, à l’essence de la « clairière » du -là [ de l’être-là ] ainsi qu’à l’ouverture [ du lieu de l’être ], et </w:t>
      </w:r>
      <w:r w:rsidRPr="00A5781E">
        <w:rPr>
          <w:lang w:val="fr-FR"/>
        </w:rPr>
        <w:t>[</w:t>
      </w:r>
      <w:r>
        <w:rPr>
          <w:lang w:val="fr-FR"/>
        </w:rPr>
        <w:t xml:space="preserve"> </w:t>
      </w:r>
      <w:r w:rsidRPr="00A5781E">
        <w:rPr>
          <w:lang w:val="fr-FR"/>
        </w:rPr>
        <w:t>il faut</w:t>
      </w:r>
      <w:r>
        <w:rPr>
          <w:lang w:val="fr-FR"/>
        </w:rPr>
        <w:t xml:space="preserve"> </w:t>
      </w:r>
      <w:r w:rsidRPr="00A5781E">
        <w:rPr>
          <w:lang w:val="fr-FR"/>
        </w:rPr>
        <w:t>]</w:t>
      </w:r>
      <w:r>
        <w:rPr>
          <w:lang w:val="fr-FR"/>
        </w:rPr>
        <w:t xml:space="preserve"> reconnaître le temps comme le nom </w:t>
      </w:r>
      <w:r w:rsidRPr="007E47EA">
        <w:rPr>
          <w:i/>
          <w:lang w:val="fr-FR"/>
        </w:rPr>
        <w:t>préalable</w:t>
      </w:r>
      <w:r>
        <w:rPr>
          <w:lang w:val="fr-FR"/>
        </w:rPr>
        <w:t xml:space="preserve"> pour l’</w:t>
      </w:r>
      <w:r w:rsidRPr="007E47EA">
        <w:rPr>
          <w:i/>
          <w:lang w:val="fr-FR"/>
        </w:rPr>
        <w:t>essence de la vérité de l’</w:t>
      </w:r>
      <w:r w:rsidRPr="00D01B0E">
        <w:rPr>
          <w:i/>
          <w:lang w:val="fr-FR"/>
        </w:rPr>
        <w:t>être</w:t>
      </w:r>
      <w:r>
        <w:rPr>
          <w:lang w:val="fr-FR"/>
        </w:rPr>
        <w:t xml:space="preserve">” [ </w:t>
      </w:r>
      <w:r w:rsidRPr="007E47EA">
        <w:rPr>
          <w:lang w:val="fr-FR"/>
        </w:rPr>
        <w:t>(...) über das erst zu erdenkende ekstatische Wesen der Zeit den Charakter des »Inzwischen« zu erkennen und durch dieses hindurch in</w:t>
      </w:r>
      <w:r w:rsidRPr="007E47EA">
        <w:rPr>
          <w:rFonts w:hint="eastAsia"/>
          <w:lang w:val="fr-FR"/>
        </w:rPr>
        <w:t xml:space="preserve"> </w:t>
      </w:r>
      <w:r w:rsidRPr="007E47EA">
        <w:rPr>
          <w:lang w:val="fr-FR"/>
        </w:rPr>
        <w:t xml:space="preserve">das Wesen der »Lichtung« des Da- und damit in die Offenheit vorzudringen und die »Zeit« als den </w:t>
      </w:r>
      <w:r w:rsidRPr="007E47EA">
        <w:rPr>
          <w:i/>
          <w:lang w:val="fr-FR"/>
        </w:rPr>
        <w:t>Vor</w:t>
      </w:r>
      <w:r w:rsidRPr="007E47EA">
        <w:rPr>
          <w:lang w:val="fr-FR"/>
        </w:rPr>
        <w:t xml:space="preserve">namen für das </w:t>
      </w:r>
      <w:r w:rsidRPr="007E47EA">
        <w:rPr>
          <w:i/>
          <w:lang w:val="fr-FR"/>
        </w:rPr>
        <w:t xml:space="preserve">Wesen der Wahrheit des </w:t>
      </w:r>
      <w:r w:rsidRPr="00D01B0E">
        <w:rPr>
          <w:i/>
          <w:lang w:val="fr-FR"/>
        </w:rPr>
        <w:t>Seins</w:t>
      </w:r>
      <w:r w:rsidRPr="007E47EA">
        <w:rPr>
          <w:lang w:val="fr-FR"/>
        </w:rPr>
        <w:t xml:space="preserve"> zu erkennen</w:t>
      </w:r>
      <w:r>
        <w:rPr>
          <w:lang w:val="fr-FR"/>
        </w:rPr>
        <w:t xml:space="preserve"> ]</w:t>
      </w:r>
      <w:r w:rsidRPr="007E47EA">
        <w:rPr>
          <w:lang w:val="fr-FR"/>
        </w:rPr>
        <w:t xml:space="preserve"> (</w:t>
      </w:r>
      <w:r w:rsidRPr="007E47EA">
        <w:rPr>
          <w:i/>
          <w:lang w:val="fr-FR"/>
        </w:rPr>
        <w:t>ibid</w:t>
      </w:r>
      <w:r>
        <w:rPr>
          <w:lang w:val="fr-FR"/>
        </w:rPr>
        <w:t>., p.131</w:t>
      </w:r>
      <w:r w:rsidRPr="007E47EA">
        <w:rPr>
          <w:lang w:val="fr-FR"/>
        </w:rPr>
        <w:t>)</w:t>
      </w:r>
      <w:r>
        <w:rPr>
          <w:lang w:val="fr-FR"/>
        </w:rPr>
        <w:t> ;</w:t>
      </w:r>
    </w:p>
    <w:p w14:paraId="2E2A51D6" w14:textId="77777777" w:rsidR="00FE571C" w:rsidRDefault="00FE571C" w:rsidP="00FE571C">
      <w:pPr>
        <w:rPr>
          <w:lang w:val="fr-FR"/>
        </w:rPr>
      </w:pPr>
    </w:p>
    <w:p w14:paraId="28923ECF" w14:textId="77777777" w:rsidR="00FE571C" w:rsidRDefault="00FE571C" w:rsidP="00FE571C">
      <w:pPr>
        <w:rPr>
          <w:lang w:val="fr-FR"/>
        </w:rPr>
      </w:pPr>
      <w:r>
        <w:rPr>
          <w:lang w:val="fr-FR"/>
        </w:rPr>
        <w:t>“L’</w:t>
      </w:r>
      <w:r w:rsidRPr="00D01B0E">
        <w:rPr>
          <w:b/>
          <w:i/>
          <w:lang w:val="fr-FR"/>
        </w:rPr>
        <w:t>être</w:t>
      </w:r>
      <w:r>
        <w:rPr>
          <w:lang w:val="fr-FR"/>
        </w:rPr>
        <w:t xml:space="preserve"> est le « temps »” [ </w:t>
      </w:r>
      <w:r w:rsidRPr="00D01B0E">
        <w:rPr>
          <w:rFonts w:hint="eastAsia"/>
          <w:b/>
          <w:i/>
          <w:lang w:val="fr-FR"/>
        </w:rPr>
        <w:t>Seyn</w:t>
      </w:r>
      <w:r w:rsidRPr="007E47EA">
        <w:rPr>
          <w:rFonts w:hint="eastAsia"/>
          <w:lang w:val="fr-FR"/>
        </w:rPr>
        <w:t xml:space="preserve"> ist </w:t>
      </w:r>
      <w:r w:rsidRPr="007E47EA">
        <w:rPr>
          <w:lang w:val="fr-FR"/>
        </w:rPr>
        <w:t>»Zeit«</w:t>
      </w:r>
      <w:r>
        <w:rPr>
          <w:lang w:val="fr-FR"/>
        </w:rPr>
        <w:t xml:space="preserve"> ]</w:t>
      </w:r>
      <w:r w:rsidRPr="007E47EA">
        <w:rPr>
          <w:rFonts w:hint="eastAsia"/>
          <w:lang w:val="fr-FR"/>
        </w:rPr>
        <w:t xml:space="preserve"> </w:t>
      </w:r>
      <w:r w:rsidRPr="007E47EA">
        <w:rPr>
          <w:lang w:val="fr-FR"/>
        </w:rPr>
        <w:t>(</w:t>
      </w:r>
      <w:r w:rsidRPr="007E47EA">
        <w:rPr>
          <w:i/>
          <w:lang w:val="fr-FR"/>
        </w:rPr>
        <w:t>ibid</w:t>
      </w:r>
      <w:r w:rsidRPr="007E47EA">
        <w:rPr>
          <w:lang w:val="fr-FR"/>
        </w:rPr>
        <w:t>., p.1</w:t>
      </w:r>
      <w:r w:rsidRPr="007E47EA">
        <w:rPr>
          <w:rFonts w:hint="eastAsia"/>
          <w:lang w:val="fr-FR"/>
        </w:rPr>
        <w:t>42</w:t>
      </w:r>
      <w:r w:rsidRPr="007E47EA">
        <w:rPr>
          <w:lang w:val="fr-FR"/>
        </w:rPr>
        <w:t>)</w:t>
      </w:r>
      <w:r>
        <w:rPr>
          <w:lang w:val="fr-FR"/>
        </w:rPr>
        <w:t> ;</w:t>
      </w:r>
    </w:p>
    <w:p w14:paraId="0D804A4B" w14:textId="77777777" w:rsidR="00FE571C" w:rsidRDefault="00FE571C" w:rsidP="00FE571C">
      <w:pPr>
        <w:rPr>
          <w:lang w:val="fr-FR"/>
        </w:rPr>
      </w:pPr>
    </w:p>
    <w:p w14:paraId="0DAED07A" w14:textId="77777777" w:rsidR="00FE571C" w:rsidRPr="007E47EA" w:rsidRDefault="00FE571C" w:rsidP="00FE571C">
      <w:pPr>
        <w:rPr>
          <w:lang w:val="fr-FR"/>
        </w:rPr>
      </w:pPr>
      <w:r>
        <w:rPr>
          <w:lang w:val="fr-FR"/>
        </w:rPr>
        <w:t>“Et le temps n’est que le nom préalable de l’</w:t>
      </w:r>
      <w:r w:rsidRPr="00D01B0E">
        <w:rPr>
          <w:b/>
          <w:i/>
          <w:lang w:val="fr-FR"/>
        </w:rPr>
        <w:t>être</w:t>
      </w:r>
      <w:r>
        <w:rPr>
          <w:lang w:val="fr-FR"/>
        </w:rPr>
        <w:t xml:space="preserve">” [ </w:t>
      </w:r>
      <w:r w:rsidRPr="007E47EA">
        <w:rPr>
          <w:lang w:val="fr-FR"/>
        </w:rPr>
        <w:t xml:space="preserve">Und diese </w:t>
      </w:r>
      <w:r w:rsidRPr="007E47EA">
        <w:rPr>
          <w:rFonts w:hint="eastAsia"/>
          <w:lang w:val="fr-FR"/>
        </w:rPr>
        <w:t>[</w:t>
      </w:r>
      <w:r>
        <w:rPr>
          <w:lang w:val="fr-FR"/>
        </w:rPr>
        <w:t xml:space="preserve"> </w:t>
      </w:r>
      <w:r w:rsidRPr="007E47EA">
        <w:rPr>
          <w:lang w:val="fr-FR"/>
        </w:rPr>
        <w:t>d.h. Zeit</w:t>
      </w:r>
      <w:r>
        <w:rPr>
          <w:lang w:val="fr-FR"/>
        </w:rPr>
        <w:t xml:space="preserve"> </w:t>
      </w:r>
      <w:r w:rsidRPr="007E47EA">
        <w:rPr>
          <w:rFonts w:hint="eastAsia"/>
          <w:lang w:val="fr-FR"/>
        </w:rPr>
        <w:t>]</w:t>
      </w:r>
      <w:r w:rsidRPr="007E47EA">
        <w:rPr>
          <w:lang w:val="fr-FR"/>
        </w:rPr>
        <w:t xml:space="preserve"> ist nur der Vor-name des </w:t>
      </w:r>
      <w:r w:rsidRPr="00D01B0E">
        <w:rPr>
          <w:b/>
          <w:i/>
          <w:lang w:val="fr-FR"/>
        </w:rPr>
        <w:t>Seyns</w:t>
      </w:r>
      <w:r w:rsidRPr="0022546C">
        <w:rPr>
          <w:lang w:val="fr-FR"/>
        </w:rPr>
        <w:t xml:space="preserve"> </w:t>
      </w:r>
      <w:r>
        <w:rPr>
          <w:lang w:val="fr-FR"/>
        </w:rPr>
        <w:t>]</w:t>
      </w:r>
      <w:r w:rsidRPr="007E47EA">
        <w:rPr>
          <w:lang w:val="fr-FR"/>
        </w:rPr>
        <w:t xml:space="preserve"> (Heidegger, 1938-40, p.59) ;</w:t>
      </w:r>
    </w:p>
    <w:p w14:paraId="068098C3" w14:textId="77777777" w:rsidR="00FE571C" w:rsidRPr="007E47EA" w:rsidRDefault="00FE571C" w:rsidP="00FE571C">
      <w:pPr>
        <w:rPr>
          <w:lang w:val="fr-FR"/>
        </w:rPr>
      </w:pPr>
    </w:p>
    <w:p w14:paraId="0E712C69" w14:textId="77777777" w:rsidR="00FE571C" w:rsidRDefault="00FE571C" w:rsidP="00FE571C">
      <w:pPr>
        <w:widowControl w:val="0"/>
        <w:rPr>
          <w:lang w:val="fr-FR"/>
        </w:rPr>
      </w:pPr>
      <w:r>
        <w:rPr>
          <w:lang w:val="fr-FR"/>
        </w:rPr>
        <w:t>“La temporalité est le nom préalable pour la vérité de l’</w:t>
      </w:r>
      <w:r w:rsidRPr="00D01B0E">
        <w:rPr>
          <w:b/>
          <w:i/>
          <w:lang w:val="fr-FR"/>
        </w:rPr>
        <w:t>être</w:t>
      </w:r>
      <w:r>
        <w:rPr>
          <w:lang w:val="fr-FR"/>
        </w:rPr>
        <w:t xml:space="preserve"> qui, en tant qu’avèrement, est le demeurement de l’ « évènement phénoménologique »” [ </w:t>
      </w:r>
      <w:r w:rsidRPr="003714E6">
        <w:rPr>
          <w:lang w:val="fr-FR"/>
        </w:rPr>
        <w:t xml:space="preserve">Zeitlichkeit ist der Vorname für die Wahrheit des </w:t>
      </w:r>
      <w:r w:rsidRPr="00D01B0E">
        <w:rPr>
          <w:b/>
          <w:i/>
          <w:lang w:val="fr-FR"/>
        </w:rPr>
        <w:t>Seyns</w:t>
      </w:r>
      <w:r w:rsidRPr="003714E6">
        <w:rPr>
          <w:lang w:val="fr-FR"/>
        </w:rPr>
        <w:t>, das als Ereignis die Wesung der »Geschichte« ist</w:t>
      </w:r>
      <w:r>
        <w:rPr>
          <w:lang w:val="fr-FR"/>
        </w:rPr>
        <w:t xml:space="preserve"> ]</w:t>
      </w:r>
      <w:r w:rsidRPr="003714E6">
        <w:rPr>
          <w:lang w:val="fr-FR"/>
        </w:rPr>
        <w:t xml:space="preserve"> (</w:t>
      </w:r>
      <w:r w:rsidRPr="003714E6">
        <w:rPr>
          <w:i/>
          <w:lang w:val="fr-FR"/>
        </w:rPr>
        <w:t>ibid</w:t>
      </w:r>
      <w:r>
        <w:rPr>
          <w:lang w:val="fr-FR"/>
        </w:rPr>
        <w:t>., p.95</w:t>
      </w:r>
      <w:r w:rsidRPr="003714E6">
        <w:rPr>
          <w:lang w:val="fr-FR"/>
        </w:rPr>
        <w:t>)</w:t>
      </w:r>
      <w:r>
        <w:rPr>
          <w:lang w:val="fr-FR"/>
        </w:rPr>
        <w:t> ;</w:t>
      </w:r>
    </w:p>
    <w:p w14:paraId="26C17B22" w14:textId="77777777" w:rsidR="00FE571C" w:rsidRDefault="00FE571C" w:rsidP="00FE571C">
      <w:pPr>
        <w:widowControl w:val="0"/>
        <w:rPr>
          <w:lang w:val="fr-FR"/>
        </w:rPr>
      </w:pPr>
    </w:p>
    <w:p w14:paraId="679D89A9" w14:textId="77777777" w:rsidR="00FE571C" w:rsidRPr="003714E6" w:rsidRDefault="00FE571C" w:rsidP="00FE571C">
      <w:pPr>
        <w:widowControl w:val="0"/>
        <w:rPr>
          <w:lang w:val="fr-FR"/>
        </w:rPr>
      </w:pPr>
      <w:r>
        <w:rPr>
          <w:lang w:val="fr-FR"/>
        </w:rPr>
        <w:t>“Le temps est le demeurement de la vérité de l’</w:t>
      </w:r>
      <w:r w:rsidRPr="00D01B0E">
        <w:rPr>
          <w:b/>
          <w:i/>
          <w:lang w:val="fr-FR"/>
        </w:rPr>
        <w:t>être</w:t>
      </w:r>
      <w:r>
        <w:rPr>
          <w:lang w:val="fr-FR"/>
        </w:rPr>
        <w:t xml:space="preserve">” [ </w:t>
      </w:r>
      <w:r w:rsidRPr="003714E6">
        <w:rPr>
          <w:lang w:val="fr-FR"/>
        </w:rPr>
        <w:t xml:space="preserve">Zeit ist die Wesung seiner </w:t>
      </w:r>
      <w:r w:rsidRPr="003714E6">
        <w:rPr>
          <w:rFonts w:hint="eastAsia"/>
          <w:lang w:val="fr-FR"/>
        </w:rPr>
        <w:t>[</w:t>
      </w:r>
      <w:r>
        <w:rPr>
          <w:lang w:val="fr-FR"/>
        </w:rPr>
        <w:t xml:space="preserve"> </w:t>
      </w:r>
      <w:r w:rsidRPr="003714E6">
        <w:rPr>
          <w:lang w:val="fr-FR"/>
        </w:rPr>
        <w:t xml:space="preserve">d.h. des </w:t>
      </w:r>
      <w:r w:rsidRPr="00D01B0E">
        <w:rPr>
          <w:b/>
          <w:i/>
          <w:lang w:val="fr-FR"/>
        </w:rPr>
        <w:t>Seyns</w:t>
      </w:r>
      <w:r w:rsidRPr="0022546C">
        <w:rPr>
          <w:lang w:val="fr-FR"/>
        </w:rPr>
        <w:t xml:space="preserve"> </w:t>
      </w:r>
      <w:r w:rsidRPr="003714E6">
        <w:rPr>
          <w:rFonts w:hint="eastAsia"/>
          <w:lang w:val="fr-FR"/>
        </w:rPr>
        <w:t>]</w:t>
      </w:r>
      <w:r w:rsidRPr="003714E6">
        <w:rPr>
          <w:lang w:val="fr-FR"/>
        </w:rPr>
        <w:t xml:space="preserve"> Wahrhei</w:t>
      </w:r>
      <w:r>
        <w:rPr>
          <w:lang w:val="fr-FR"/>
        </w:rPr>
        <w:t>t ]</w:t>
      </w:r>
      <w:r w:rsidRPr="003714E6">
        <w:rPr>
          <w:lang w:val="fr-FR"/>
        </w:rPr>
        <w:t xml:space="preserve"> (Heidegger, 1941</w:t>
      </w:r>
      <w:r w:rsidRPr="003714E6">
        <w:rPr>
          <w:rFonts w:hint="eastAsia"/>
          <w:lang w:val="fr-FR"/>
        </w:rPr>
        <w:t>a</w:t>
      </w:r>
      <w:r>
        <w:rPr>
          <w:lang w:val="fr-FR"/>
        </w:rPr>
        <w:t>, p.16</w:t>
      </w:r>
      <w:r w:rsidRPr="003714E6">
        <w:rPr>
          <w:lang w:val="fr-FR"/>
        </w:rPr>
        <w:t>)</w:t>
      </w:r>
      <w:r>
        <w:rPr>
          <w:lang w:val="fr-FR"/>
        </w:rPr>
        <w:t>.</w:t>
      </w:r>
    </w:p>
    <w:p w14:paraId="21B70F15" w14:textId="77777777" w:rsidR="00FE571C" w:rsidRDefault="00FE571C" w:rsidP="00FE571C">
      <w:pPr>
        <w:rPr>
          <w:lang w:val="fr-FR"/>
        </w:rPr>
      </w:pPr>
    </w:p>
    <w:p w14:paraId="06CA67AF" w14:textId="77777777" w:rsidR="00FE571C" w:rsidRDefault="00FE571C" w:rsidP="00FE571C">
      <w:pPr>
        <w:widowControl w:val="0"/>
        <w:rPr>
          <w:szCs w:val="21"/>
          <w:lang w:val="fr-FR"/>
        </w:rPr>
      </w:pPr>
      <w:r>
        <w:rPr>
          <w:rFonts w:hint="eastAsia"/>
          <w:szCs w:val="21"/>
          <w:lang w:val="fr-FR"/>
        </w:rPr>
        <w:t xml:space="preserve"> </w:t>
      </w:r>
      <w:r>
        <w:rPr>
          <w:szCs w:val="21"/>
          <w:lang w:val="fr-FR"/>
        </w:rPr>
        <w:t xml:space="preserve"> Si on cherche la définition exacte de </w:t>
      </w:r>
      <w:r w:rsidRPr="005D14C6">
        <w:rPr>
          <w:i/>
          <w:szCs w:val="21"/>
          <w:lang w:val="fr-FR"/>
        </w:rPr>
        <w:t>Seyn</w:t>
      </w:r>
      <w:r>
        <w:rPr>
          <w:szCs w:val="21"/>
          <w:lang w:val="fr-FR"/>
        </w:rPr>
        <w:t>, elle se trouve</w:t>
      </w:r>
      <w:r w:rsidRPr="005D14C6">
        <w:rPr>
          <w:szCs w:val="21"/>
          <w:lang w:val="fr-FR"/>
        </w:rPr>
        <w:t xml:space="preserve"> </w:t>
      </w:r>
      <w:r>
        <w:rPr>
          <w:szCs w:val="21"/>
          <w:lang w:val="fr-FR"/>
        </w:rPr>
        <w:t xml:space="preserve">dans cette phrase de Heidegger (1936-38, p.267) que nous avons déjà citée dans § 0.2.2 : “Zum Wesen des </w:t>
      </w:r>
      <w:r w:rsidRPr="002A4F5F">
        <w:rPr>
          <w:b/>
          <w:i/>
          <w:szCs w:val="21"/>
          <w:lang w:val="fr-FR"/>
        </w:rPr>
        <w:lastRenderedPageBreak/>
        <w:t>Seyns</w:t>
      </w:r>
      <w:r>
        <w:rPr>
          <w:szCs w:val="21"/>
          <w:lang w:val="fr-FR"/>
        </w:rPr>
        <w:t xml:space="preserve"> gehört das Nicht” [ À l’essence de l’</w:t>
      </w:r>
      <w:r w:rsidRPr="002A4F5F">
        <w:rPr>
          <w:b/>
          <w:i/>
          <w:szCs w:val="21"/>
          <w:lang w:val="fr-FR"/>
        </w:rPr>
        <w:t>être</w:t>
      </w:r>
      <w:r>
        <w:rPr>
          <w:szCs w:val="21"/>
          <w:lang w:val="fr-FR"/>
        </w:rPr>
        <w:t xml:space="preserve"> appartient le </w:t>
      </w:r>
      <w:r w:rsidRPr="002A4F5F">
        <w:rPr>
          <w:i/>
          <w:szCs w:val="21"/>
          <w:lang w:val="fr-FR"/>
        </w:rPr>
        <w:t>non</w:t>
      </w:r>
      <w:r w:rsidRPr="0022546C">
        <w:rPr>
          <w:szCs w:val="21"/>
          <w:lang w:val="fr-FR"/>
        </w:rPr>
        <w:t xml:space="preserve"> </w:t>
      </w:r>
      <w:r>
        <w:rPr>
          <w:szCs w:val="21"/>
          <w:lang w:val="fr-FR"/>
        </w:rPr>
        <w:t>]. Donc nous posons cette équivalence :</w:t>
      </w:r>
    </w:p>
    <w:p w14:paraId="1DF849E4" w14:textId="77777777" w:rsidR="00FE571C" w:rsidRDefault="00FE571C" w:rsidP="00FE571C">
      <w:pPr>
        <w:rPr>
          <w:szCs w:val="21"/>
          <w:lang w:val="fr-FR"/>
        </w:rPr>
      </w:pPr>
    </w:p>
    <w:p w14:paraId="593774D6" w14:textId="77777777" w:rsidR="00FE571C" w:rsidRDefault="00FE571C" w:rsidP="00FE571C">
      <w:pPr>
        <w:jc w:val="center"/>
        <w:rPr>
          <w:szCs w:val="21"/>
          <w:lang w:val="fr-FR"/>
        </w:rPr>
      </w:pPr>
      <w:r>
        <w:rPr>
          <w:szCs w:val="21"/>
          <w:lang w:val="fr-FR"/>
        </w:rPr>
        <w:t xml:space="preserve">Seyn ≡ </w:t>
      </w:r>
      <w:r w:rsidRPr="009C7CAE">
        <w:rPr>
          <w:strike/>
          <w:szCs w:val="21"/>
          <w:lang w:val="fr-FR"/>
        </w:rPr>
        <w:t>Sein</w:t>
      </w:r>
    </w:p>
    <w:p w14:paraId="3F8A1ABF" w14:textId="77777777" w:rsidR="00FE571C" w:rsidRDefault="00FE571C" w:rsidP="00FE571C">
      <w:pPr>
        <w:rPr>
          <w:szCs w:val="21"/>
          <w:lang w:val="fr-FR"/>
        </w:rPr>
      </w:pPr>
    </w:p>
    <w:p w14:paraId="3030E588" w14:textId="77777777" w:rsidR="00FE571C" w:rsidRDefault="00FE571C" w:rsidP="00FE571C">
      <w:pPr>
        <w:rPr>
          <w:szCs w:val="21"/>
          <w:lang w:val="fr-FR"/>
        </w:rPr>
      </w:pPr>
      <w:r>
        <w:rPr>
          <w:rFonts w:hint="eastAsia"/>
          <w:szCs w:val="21"/>
          <w:lang w:val="fr-FR"/>
        </w:rPr>
        <w:t xml:space="preserve">  </w:t>
      </w:r>
      <w:r>
        <w:rPr>
          <w:szCs w:val="21"/>
          <w:lang w:val="fr-FR"/>
        </w:rPr>
        <w:t xml:space="preserve">Or, par les passages de Heidegger que nous venons de citer, on peut constater qu’après le revirement qui s’est produit dans son chemin de penser en 1936, Heidegger identifie </w:t>
      </w:r>
      <w:r w:rsidRPr="007D7C19">
        <w:rPr>
          <w:i/>
          <w:szCs w:val="21"/>
          <w:lang w:val="fr-FR"/>
        </w:rPr>
        <w:t>das Seyn</w:t>
      </w:r>
      <w:r>
        <w:rPr>
          <w:szCs w:val="21"/>
          <w:lang w:val="fr-FR"/>
        </w:rPr>
        <w:t xml:space="preserve"> avec le temps topologique. Nous pouvons formuler cette identification comme ceci :</w:t>
      </w:r>
    </w:p>
    <w:p w14:paraId="5EE26B92" w14:textId="77777777" w:rsidR="00FE571C" w:rsidRDefault="00FE571C" w:rsidP="00FE571C">
      <w:pPr>
        <w:rPr>
          <w:szCs w:val="21"/>
          <w:lang w:val="fr-FR"/>
        </w:rPr>
      </w:pPr>
    </w:p>
    <w:p w14:paraId="2F459FB9" w14:textId="77777777" w:rsidR="00FE571C" w:rsidRDefault="00FE571C" w:rsidP="00FE571C">
      <w:pPr>
        <w:jc w:val="center"/>
        <w:rPr>
          <w:szCs w:val="21"/>
          <w:lang w:val="fr-FR"/>
        </w:rPr>
      </w:pPr>
      <w:r>
        <w:rPr>
          <w:rFonts w:hint="eastAsia"/>
          <w:szCs w:val="21"/>
          <w:lang w:val="fr-FR"/>
        </w:rPr>
        <w:t xml:space="preserve">Zeit </w:t>
      </w:r>
      <w:r>
        <w:rPr>
          <w:szCs w:val="21"/>
          <w:lang w:val="fr-FR"/>
        </w:rPr>
        <w:t>≡ Seyn</w:t>
      </w:r>
    </w:p>
    <w:p w14:paraId="1D0D5453" w14:textId="77777777" w:rsidR="00FE571C" w:rsidRDefault="00FE571C" w:rsidP="00FE571C">
      <w:pPr>
        <w:rPr>
          <w:szCs w:val="21"/>
          <w:lang w:val="fr-FR"/>
        </w:rPr>
      </w:pPr>
    </w:p>
    <w:p w14:paraId="2368BF02" w14:textId="77777777" w:rsidR="00FE571C" w:rsidRDefault="00FE571C" w:rsidP="00FE571C">
      <w:pPr>
        <w:rPr>
          <w:szCs w:val="21"/>
          <w:lang w:val="fr-FR"/>
        </w:rPr>
      </w:pPr>
      <w:r>
        <w:rPr>
          <w:rFonts w:hint="eastAsia"/>
          <w:szCs w:val="21"/>
          <w:lang w:val="fr-FR"/>
        </w:rPr>
        <w:t xml:space="preserve">  Donc nous avons ceci</w:t>
      </w:r>
      <w:r>
        <w:rPr>
          <w:szCs w:val="21"/>
          <w:lang w:val="fr-FR"/>
        </w:rPr>
        <w:t> </w:t>
      </w:r>
      <w:r>
        <w:rPr>
          <w:rFonts w:hint="eastAsia"/>
          <w:szCs w:val="21"/>
          <w:lang w:val="fr-FR"/>
        </w:rPr>
        <w:t>:</w:t>
      </w:r>
    </w:p>
    <w:p w14:paraId="047474D0" w14:textId="77777777" w:rsidR="00FE571C" w:rsidRDefault="00FE571C" w:rsidP="00FE571C">
      <w:pPr>
        <w:rPr>
          <w:szCs w:val="21"/>
          <w:lang w:val="fr-FR"/>
        </w:rPr>
      </w:pPr>
    </w:p>
    <w:p w14:paraId="02B2152D" w14:textId="77777777" w:rsidR="00FE571C" w:rsidRDefault="00FE571C" w:rsidP="00FE571C">
      <w:pPr>
        <w:jc w:val="center"/>
        <w:rPr>
          <w:szCs w:val="21"/>
          <w:lang w:val="fr-FR"/>
        </w:rPr>
      </w:pPr>
      <w:r>
        <w:rPr>
          <w:szCs w:val="21"/>
          <w:lang w:val="fr-FR"/>
        </w:rPr>
        <w:t xml:space="preserve">Zeit ≡ </w:t>
      </w:r>
      <w:r w:rsidRPr="005D14C6">
        <w:rPr>
          <w:strike/>
          <w:szCs w:val="21"/>
          <w:lang w:val="fr-FR"/>
        </w:rPr>
        <w:t>Sein</w:t>
      </w:r>
    </w:p>
    <w:p w14:paraId="04E30903" w14:textId="77777777" w:rsidR="00FE571C" w:rsidRDefault="00FE571C" w:rsidP="00FE571C">
      <w:pPr>
        <w:rPr>
          <w:szCs w:val="21"/>
          <w:lang w:val="fr-FR"/>
        </w:rPr>
      </w:pPr>
    </w:p>
    <w:p w14:paraId="14DD6B45" w14:textId="77777777" w:rsidR="00FE571C" w:rsidRDefault="00FE571C" w:rsidP="00FE571C">
      <w:pPr>
        <w:rPr>
          <w:szCs w:val="21"/>
          <w:lang w:val="fr-FR"/>
        </w:rPr>
      </w:pPr>
      <w:r>
        <w:rPr>
          <w:rFonts w:hint="eastAsia"/>
          <w:szCs w:val="21"/>
          <w:lang w:val="fr-FR"/>
        </w:rPr>
        <w:t xml:space="preserve">  Et par la substitution de </w:t>
      </w:r>
      <w:r w:rsidRPr="009C7CAE">
        <w:rPr>
          <w:rFonts w:hint="eastAsia"/>
          <w:i/>
          <w:strike/>
          <w:szCs w:val="21"/>
          <w:lang w:val="fr-FR"/>
        </w:rPr>
        <w:t>Sein</w:t>
      </w:r>
      <w:r>
        <w:rPr>
          <w:rFonts w:hint="eastAsia"/>
          <w:szCs w:val="21"/>
          <w:lang w:val="fr-FR"/>
        </w:rPr>
        <w:t xml:space="preserve"> à </w:t>
      </w:r>
      <w:r>
        <w:rPr>
          <w:i/>
          <w:szCs w:val="21"/>
          <w:lang w:val="fr-FR"/>
        </w:rPr>
        <w:t>Zeit</w:t>
      </w:r>
      <w:r>
        <w:rPr>
          <w:rFonts w:hint="eastAsia"/>
          <w:szCs w:val="21"/>
          <w:lang w:val="fr-FR"/>
        </w:rPr>
        <w:t xml:space="preserve"> dans la formule </w:t>
      </w: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Sein  </m:t>
            </m:r>
          </m:num>
          <m:den>
            <m:r>
              <m:rPr>
                <m:sty m:val="p"/>
              </m:rPr>
              <w:rPr>
                <w:rFonts w:ascii="Cambria Math" w:hAnsi="Cambria Math"/>
                <w:sz w:val="28"/>
                <w:szCs w:val="28"/>
                <w:lang w:val="fr-FR"/>
              </w:rPr>
              <m:t>Zeit</m:t>
            </m:r>
          </m:den>
        </m:f>
      </m:oMath>
      <w:r>
        <w:rPr>
          <w:szCs w:val="21"/>
          <w:lang w:val="fr-FR"/>
        </w:rPr>
        <w:t>, nous avons ceci :</w:t>
      </w:r>
    </w:p>
    <w:p w14:paraId="0D6902DD" w14:textId="77777777" w:rsidR="00FE571C" w:rsidRDefault="00FE571C" w:rsidP="00FE571C">
      <w:pPr>
        <w:rPr>
          <w:szCs w:val="21"/>
          <w:lang w:val="fr-FR"/>
        </w:rPr>
      </w:pPr>
    </w:p>
    <w:p w14:paraId="109F837C" w14:textId="77777777" w:rsidR="00FE571C" w:rsidRPr="0022546C" w:rsidRDefault="00ED4E39" w:rsidP="00FE571C">
      <w:pPr>
        <w:rPr>
          <w:szCs w:val="24"/>
          <w:lang w:val="fr-FR"/>
        </w:rPr>
      </w:pPr>
      <m:oMathPara>
        <m:oMathParaPr>
          <m:jc m:val="center"/>
        </m:oMathParaPr>
        <m:oMath>
          <m:f>
            <m:fPr>
              <m:ctrlPr>
                <w:rPr>
                  <w:rFonts w:ascii="Cambria Math" w:hAnsi="Cambria Math"/>
                  <w:i/>
                  <w:szCs w:val="24"/>
                  <w:lang w:val="fr-FR"/>
                </w:rPr>
              </m:ctrlPr>
            </m:fPr>
            <m:num>
              <m:r>
                <m:rPr>
                  <m:sty m:val="p"/>
                </m:rPr>
                <w:rPr>
                  <w:rFonts w:ascii="Cambria Math" w:hAnsi="Cambria Math"/>
                  <w:szCs w:val="24"/>
                  <w:lang w:val="fr-FR"/>
                </w:rPr>
                <m:t xml:space="preserve">  Sein  </m:t>
              </m:r>
            </m:num>
            <m:den>
              <m:r>
                <m:rPr>
                  <m:sty m:val="p"/>
                </m:rPr>
                <w:rPr>
                  <w:rFonts w:ascii="Cambria Math" w:hAnsi="Cambria Math"/>
                  <w:strike/>
                  <w:szCs w:val="24"/>
                  <w:lang w:val="fr-FR"/>
                </w:rPr>
                <m:t>Sein</m:t>
              </m:r>
            </m:den>
          </m:f>
        </m:oMath>
      </m:oMathPara>
    </w:p>
    <w:p w14:paraId="5283E7CD" w14:textId="77777777" w:rsidR="00FE571C" w:rsidRDefault="00FE571C" w:rsidP="00FE571C">
      <w:pPr>
        <w:rPr>
          <w:szCs w:val="21"/>
          <w:lang w:val="fr-FR"/>
        </w:rPr>
      </w:pPr>
    </w:p>
    <w:p w14:paraId="29608B10" w14:textId="77777777" w:rsidR="00FE571C" w:rsidRDefault="00FE571C" w:rsidP="00FE571C">
      <w:pPr>
        <w:rPr>
          <w:szCs w:val="21"/>
          <w:lang w:val="fr-FR"/>
        </w:rPr>
      </w:pPr>
      <w:r>
        <w:rPr>
          <w:szCs w:val="21"/>
          <w:lang w:val="fr-FR"/>
        </w:rPr>
        <w:t>Cela s’écrit en français :</w:t>
      </w:r>
    </w:p>
    <w:p w14:paraId="77C3B00A" w14:textId="77777777" w:rsidR="00FE571C" w:rsidRDefault="00FE571C" w:rsidP="00FE571C">
      <w:pPr>
        <w:rPr>
          <w:szCs w:val="21"/>
          <w:lang w:val="fr-FR"/>
        </w:rPr>
      </w:pPr>
    </w:p>
    <w:p w14:paraId="2945578F" w14:textId="77777777" w:rsidR="00FE571C" w:rsidRPr="0022546C" w:rsidRDefault="00ED4E39" w:rsidP="00FE571C">
      <w:pPr>
        <w:rPr>
          <w:szCs w:val="24"/>
          <w:lang w:val="fr-FR"/>
        </w:rPr>
      </w:pPr>
      <m:oMathPara>
        <m:oMath>
          <m:f>
            <m:fPr>
              <m:ctrlPr>
                <w:rPr>
                  <w:rFonts w:ascii="Cambria Math" w:hAnsi="Cambria Math"/>
                  <w:i/>
                  <w:szCs w:val="24"/>
                  <w:lang w:val="fr-FR"/>
                </w:rPr>
              </m:ctrlPr>
            </m:fPr>
            <m:num>
              <m:r>
                <m:rPr>
                  <m:sty m:val="p"/>
                </m:rPr>
                <w:rPr>
                  <w:rFonts w:ascii="Cambria Math" w:hAnsi="Cambria Math"/>
                  <w:szCs w:val="24"/>
                  <w:lang w:val="fr-FR"/>
                </w:rPr>
                <m:t xml:space="preserve">  être  </m:t>
              </m:r>
            </m:num>
            <m:den>
              <m:r>
                <m:rPr>
                  <m:sty m:val="p"/>
                </m:rPr>
                <w:rPr>
                  <w:rFonts w:ascii="Cambria Math" w:hAnsi="Cambria Math"/>
                  <w:strike/>
                  <w:szCs w:val="24"/>
                  <w:lang w:val="fr-FR"/>
                </w:rPr>
                <m:t>être</m:t>
              </m:r>
            </m:den>
          </m:f>
        </m:oMath>
      </m:oMathPara>
    </w:p>
    <w:p w14:paraId="643CE063" w14:textId="77777777" w:rsidR="00FE571C" w:rsidRDefault="00FE571C" w:rsidP="00FE571C">
      <w:pPr>
        <w:rPr>
          <w:szCs w:val="21"/>
          <w:lang w:val="fr-FR"/>
        </w:rPr>
      </w:pPr>
    </w:p>
    <w:p w14:paraId="0E793532" w14:textId="77777777" w:rsidR="00FE571C" w:rsidRDefault="00FE571C" w:rsidP="00FE571C">
      <w:pPr>
        <w:rPr>
          <w:szCs w:val="21"/>
          <w:lang w:val="fr-FR"/>
        </w:rPr>
      </w:pPr>
      <w:r>
        <w:rPr>
          <w:rFonts w:hint="eastAsia"/>
          <w:szCs w:val="21"/>
          <w:lang w:val="fr-FR"/>
        </w:rPr>
        <w:t xml:space="preserve">  </w:t>
      </w:r>
      <w:r>
        <w:rPr>
          <w:szCs w:val="21"/>
          <w:lang w:val="fr-FR"/>
        </w:rPr>
        <w:t>Ainsi avons-nous obtenu la formule qui formalise la dualité qu’implique le concept heideggérien de l’être. Mais que veut-elle dire, cette formule ?</w:t>
      </w:r>
    </w:p>
    <w:p w14:paraId="5AFA82F9" w14:textId="77777777" w:rsidR="00FE571C" w:rsidRDefault="00FE571C" w:rsidP="00FE571C">
      <w:pPr>
        <w:rPr>
          <w:szCs w:val="21"/>
          <w:lang w:val="fr-FR"/>
        </w:rPr>
      </w:pPr>
    </w:p>
    <w:p w14:paraId="577F730E" w14:textId="77777777" w:rsidR="00FE571C" w:rsidRDefault="00FE571C" w:rsidP="00FE571C">
      <w:pPr>
        <w:rPr>
          <w:szCs w:val="21"/>
          <w:lang w:val="fr-FR"/>
        </w:rPr>
      </w:pPr>
    </w:p>
    <w:p w14:paraId="4F6DCFCE" w14:textId="77777777" w:rsidR="00FE571C" w:rsidRDefault="00FE571C" w:rsidP="00FE571C">
      <w:pPr>
        <w:rPr>
          <w:szCs w:val="21"/>
          <w:lang w:val="fr-FR"/>
        </w:rPr>
      </w:pPr>
      <w:r>
        <w:rPr>
          <w:szCs w:val="21"/>
          <w:lang w:val="fr-FR"/>
        </w:rPr>
        <w:t>§ 1.3.2. La structure phénoménologique de la vérité de l’être</w:t>
      </w:r>
    </w:p>
    <w:p w14:paraId="42C9E502" w14:textId="77777777" w:rsidR="00FE571C" w:rsidRDefault="00FE571C" w:rsidP="00FE571C">
      <w:pPr>
        <w:rPr>
          <w:szCs w:val="21"/>
          <w:lang w:val="fr-FR"/>
        </w:rPr>
      </w:pPr>
    </w:p>
    <w:p w14:paraId="56634907" w14:textId="77777777" w:rsidR="00FE571C" w:rsidRDefault="00FE571C" w:rsidP="00FE571C">
      <w:pPr>
        <w:rPr>
          <w:szCs w:val="21"/>
          <w:lang w:val="fr-FR"/>
        </w:rPr>
      </w:pPr>
      <w:r>
        <w:rPr>
          <w:rFonts w:hint="eastAsia"/>
          <w:szCs w:val="21"/>
          <w:lang w:val="fr-FR"/>
        </w:rPr>
        <w:t xml:space="preserve"> </w:t>
      </w:r>
      <w:r>
        <w:rPr>
          <w:szCs w:val="21"/>
          <w:lang w:val="fr-FR"/>
        </w:rPr>
        <w:t xml:space="preserve"> Dans son </w:t>
      </w:r>
      <w:r w:rsidRPr="002B7CFA">
        <w:rPr>
          <w:i/>
          <w:szCs w:val="21"/>
          <w:lang w:val="fr-FR"/>
        </w:rPr>
        <w:t>Être et temps</w:t>
      </w:r>
      <w:r>
        <w:rPr>
          <w:szCs w:val="21"/>
          <w:lang w:val="fr-FR"/>
        </w:rPr>
        <w:t>, Heidegger (1927a, p.5) dit :</w:t>
      </w:r>
    </w:p>
    <w:p w14:paraId="39F58070" w14:textId="77777777" w:rsidR="00FE571C" w:rsidRDefault="00FE571C" w:rsidP="00FE571C">
      <w:pPr>
        <w:rPr>
          <w:szCs w:val="21"/>
          <w:lang w:val="fr-FR"/>
        </w:rPr>
      </w:pPr>
    </w:p>
    <w:p w14:paraId="1A4D1BEF" w14:textId="77777777" w:rsidR="00FE571C" w:rsidRPr="008024CB" w:rsidRDefault="00FE571C" w:rsidP="00FE571C">
      <w:pPr>
        <w:widowControl w:val="0"/>
        <w:rPr>
          <w:lang w:val="fr-FR"/>
        </w:rPr>
      </w:pPr>
      <w:r>
        <w:rPr>
          <w:szCs w:val="21"/>
          <w:lang w:val="fr-FR"/>
        </w:rPr>
        <w:t>“Il faut</w:t>
      </w:r>
      <w:r w:rsidRPr="004B38CE">
        <w:rPr>
          <w:szCs w:val="21"/>
          <w:lang w:val="fr-FR"/>
        </w:rPr>
        <w:t xml:space="preserve"> poser la q</w:t>
      </w:r>
      <w:r>
        <w:rPr>
          <w:szCs w:val="21"/>
          <w:lang w:val="fr-FR"/>
        </w:rPr>
        <w:t xml:space="preserve">uestion qui concerne </w:t>
      </w:r>
      <w:r w:rsidRPr="004B38CE">
        <w:rPr>
          <w:i/>
          <w:szCs w:val="21"/>
          <w:lang w:val="fr-FR"/>
        </w:rPr>
        <w:t>le sens de l’être</w:t>
      </w:r>
      <w:r>
        <w:rPr>
          <w:szCs w:val="21"/>
          <w:lang w:val="fr-FR"/>
        </w:rPr>
        <w:t xml:space="preserve">. Si elle est une ou même </w:t>
      </w:r>
      <w:r w:rsidRPr="004F101E">
        <w:rPr>
          <w:i/>
          <w:szCs w:val="21"/>
          <w:lang w:val="fr-FR"/>
        </w:rPr>
        <w:t>la</w:t>
      </w:r>
      <w:r>
        <w:rPr>
          <w:szCs w:val="21"/>
          <w:lang w:val="fr-FR"/>
        </w:rPr>
        <w:t xml:space="preserve"> question fondamentale, (...)” </w:t>
      </w:r>
      <w:r w:rsidRPr="008C5426">
        <w:rPr>
          <w:szCs w:val="21"/>
          <w:lang w:val="de-DE"/>
        </w:rPr>
        <w:t>[</w:t>
      </w:r>
      <w:r>
        <w:rPr>
          <w:szCs w:val="21"/>
          <w:lang w:val="de-DE"/>
        </w:rPr>
        <w:t xml:space="preserve"> </w:t>
      </w:r>
      <w:r w:rsidRPr="008C5426">
        <w:rPr>
          <w:rFonts w:hint="eastAsia"/>
          <w:lang w:val="de-DE"/>
        </w:rPr>
        <w:t xml:space="preserve">Die Frage nach dem Sinn von Sein soll </w:t>
      </w:r>
      <w:r w:rsidRPr="008C5426">
        <w:rPr>
          <w:rFonts w:hint="eastAsia"/>
          <w:i/>
          <w:lang w:val="de-DE"/>
        </w:rPr>
        <w:t>gestellt</w:t>
      </w:r>
      <w:r w:rsidRPr="008C5426">
        <w:rPr>
          <w:rFonts w:hint="eastAsia"/>
          <w:lang w:val="de-DE"/>
        </w:rPr>
        <w:t xml:space="preserve"> werden. </w:t>
      </w:r>
      <w:r w:rsidRPr="008024CB">
        <w:rPr>
          <w:rFonts w:hint="eastAsia"/>
          <w:lang w:val="fr-FR"/>
        </w:rPr>
        <w:t xml:space="preserve">Wenn sie eine oder gar </w:t>
      </w:r>
      <w:r w:rsidRPr="008024CB">
        <w:rPr>
          <w:rFonts w:hint="eastAsia"/>
          <w:i/>
          <w:lang w:val="fr-FR"/>
        </w:rPr>
        <w:t>die</w:t>
      </w:r>
      <w:r w:rsidRPr="008024CB">
        <w:rPr>
          <w:rFonts w:hint="eastAsia"/>
          <w:lang w:val="fr-FR"/>
        </w:rPr>
        <w:t xml:space="preserve"> Fundamentalfrage ist, (...)</w:t>
      </w:r>
      <w:r>
        <w:rPr>
          <w:lang w:val="fr-FR"/>
        </w:rPr>
        <w:t xml:space="preserve"> </w:t>
      </w:r>
      <w:r w:rsidRPr="008024CB">
        <w:rPr>
          <w:lang w:val="fr-FR"/>
        </w:rPr>
        <w:t>].</w:t>
      </w:r>
    </w:p>
    <w:p w14:paraId="1B357219" w14:textId="77777777" w:rsidR="00FE571C" w:rsidRPr="008024CB" w:rsidRDefault="00FE571C" w:rsidP="00FE571C">
      <w:pPr>
        <w:rPr>
          <w:lang w:val="fr-FR"/>
        </w:rPr>
      </w:pPr>
    </w:p>
    <w:p w14:paraId="6C66ED7D" w14:textId="77777777" w:rsidR="00FE571C" w:rsidRDefault="00FE571C" w:rsidP="00FE571C">
      <w:pPr>
        <w:rPr>
          <w:lang w:val="fr-FR"/>
        </w:rPr>
      </w:pPr>
      <w:r w:rsidRPr="004B38CE">
        <w:rPr>
          <w:lang w:val="fr-FR"/>
        </w:rPr>
        <w:t xml:space="preserve">  Par contre, </w:t>
      </w:r>
      <w:r>
        <w:rPr>
          <w:lang w:val="fr-FR"/>
        </w:rPr>
        <w:t xml:space="preserve">dans ses </w:t>
      </w:r>
      <w:r w:rsidRPr="004B38CE">
        <w:rPr>
          <w:i/>
          <w:lang w:val="fr-FR"/>
        </w:rPr>
        <w:t>Apports à la philosophie (de l’avèrement)</w:t>
      </w:r>
      <w:r>
        <w:rPr>
          <w:lang w:val="fr-FR"/>
        </w:rPr>
        <w:t>, il dit :</w:t>
      </w:r>
    </w:p>
    <w:p w14:paraId="43B1CE65" w14:textId="77777777" w:rsidR="00FE571C" w:rsidRDefault="00FE571C" w:rsidP="00FE571C">
      <w:pPr>
        <w:rPr>
          <w:lang w:val="fr-FR"/>
        </w:rPr>
      </w:pPr>
    </w:p>
    <w:p w14:paraId="1747C772" w14:textId="77777777" w:rsidR="00FE571C" w:rsidRDefault="00FE571C" w:rsidP="00FE571C">
      <w:pPr>
        <w:rPr>
          <w:lang w:val="de-DE"/>
        </w:rPr>
      </w:pPr>
      <w:r>
        <w:rPr>
          <w:szCs w:val="21"/>
          <w:lang w:val="fr-FR"/>
        </w:rPr>
        <w:t xml:space="preserve">“La question de l’être est la question qui concerne </w:t>
      </w:r>
      <w:r w:rsidRPr="008024CB">
        <w:rPr>
          <w:i/>
          <w:szCs w:val="21"/>
          <w:lang w:val="fr-FR"/>
        </w:rPr>
        <w:t>la vérité de l’être</w:t>
      </w:r>
      <w:r>
        <w:rPr>
          <w:szCs w:val="21"/>
          <w:lang w:val="fr-FR"/>
        </w:rPr>
        <w:t>. Si elle est mise en acte et conçue à la manière d’évènement phénoménologique, cette question devient la</w:t>
      </w:r>
      <w:r w:rsidRPr="008024CB">
        <w:rPr>
          <w:szCs w:val="21"/>
          <w:lang w:val="fr-FR"/>
        </w:rPr>
        <w:t xml:space="preserve"> question fondamentale pa</w:t>
      </w:r>
      <w:r>
        <w:rPr>
          <w:szCs w:val="21"/>
          <w:lang w:val="fr-FR"/>
        </w:rPr>
        <w:t xml:space="preserve">r rapport à la question de la philosophie qui concerne l’étant (la question directrice)” [ </w:t>
      </w:r>
      <w:r w:rsidRPr="008024CB">
        <w:rPr>
          <w:rFonts w:hint="eastAsia"/>
          <w:lang w:val="fr-FR"/>
        </w:rPr>
        <w:t xml:space="preserve">Die Seinsfrage ist die Frage nach der Wahrheit des Seyns. </w:t>
      </w:r>
      <w:r>
        <w:rPr>
          <w:rFonts w:hint="eastAsia"/>
          <w:lang w:val="de-DE"/>
        </w:rPr>
        <w:t>Geschichtlich vollzogen und begriffen wird sie gegen</w:t>
      </w:r>
      <w:r>
        <w:rPr>
          <w:lang w:val="de-DE"/>
        </w:rPr>
        <w:t xml:space="preserve">über der bisherigen Frage der Philosophie nach dem Seienden (der Leitfrage) zur </w:t>
      </w:r>
      <w:r w:rsidRPr="00CA412B">
        <w:rPr>
          <w:i/>
          <w:lang w:val="de-DE"/>
        </w:rPr>
        <w:t>Grundfrage</w:t>
      </w:r>
      <w:r w:rsidRPr="0022546C">
        <w:rPr>
          <w:lang w:val="de-DE"/>
        </w:rPr>
        <w:t xml:space="preserve"> </w:t>
      </w:r>
      <w:r>
        <w:rPr>
          <w:lang w:val="de-DE"/>
        </w:rPr>
        <w:t>] (Heidegger, 1936-38, p.6) ;</w:t>
      </w:r>
    </w:p>
    <w:p w14:paraId="37BB1038" w14:textId="77777777" w:rsidR="00FE571C" w:rsidRDefault="00FE571C" w:rsidP="00FE571C">
      <w:pPr>
        <w:rPr>
          <w:lang w:val="de-DE"/>
        </w:rPr>
      </w:pPr>
    </w:p>
    <w:p w14:paraId="1E6A09D7" w14:textId="77777777" w:rsidR="00FE571C" w:rsidRPr="005A6C4A" w:rsidRDefault="00FE571C" w:rsidP="00FE571C">
      <w:pPr>
        <w:rPr>
          <w:lang w:val="fr-FR"/>
        </w:rPr>
      </w:pPr>
      <w:r w:rsidRPr="00603558">
        <w:rPr>
          <w:lang w:val="fr-FR"/>
        </w:rPr>
        <w:t xml:space="preserve">“La question </w:t>
      </w:r>
      <w:r>
        <w:rPr>
          <w:lang w:val="fr-FR"/>
        </w:rPr>
        <w:t>qui concerne</w:t>
      </w:r>
      <w:r w:rsidRPr="00603558">
        <w:rPr>
          <w:lang w:val="fr-FR"/>
        </w:rPr>
        <w:t xml:space="preserve"> le « sens » [</w:t>
      </w:r>
      <w:r>
        <w:rPr>
          <w:lang w:val="fr-FR"/>
        </w:rPr>
        <w:t xml:space="preserve"> </w:t>
      </w:r>
      <w:r w:rsidRPr="00603558">
        <w:rPr>
          <w:lang w:val="fr-FR"/>
        </w:rPr>
        <w:t>de l</w:t>
      </w:r>
      <w:r>
        <w:rPr>
          <w:lang w:val="fr-FR"/>
        </w:rPr>
        <w:t>’</w:t>
      </w:r>
      <w:r w:rsidRPr="00603558">
        <w:rPr>
          <w:lang w:val="fr-FR"/>
        </w:rPr>
        <w:t>ê</w:t>
      </w:r>
      <w:r>
        <w:rPr>
          <w:lang w:val="fr-FR"/>
        </w:rPr>
        <w:t xml:space="preserve">tre </w:t>
      </w:r>
      <w:r w:rsidRPr="00603558">
        <w:rPr>
          <w:lang w:val="fr-FR"/>
        </w:rPr>
        <w:t>]</w:t>
      </w:r>
      <w:r>
        <w:rPr>
          <w:lang w:val="fr-FR"/>
        </w:rPr>
        <w:t xml:space="preserve">, c’est-à-dire, selon l’explication dans </w:t>
      </w:r>
      <w:r w:rsidRPr="002870D3">
        <w:rPr>
          <w:i/>
          <w:lang w:val="fr-FR"/>
        </w:rPr>
        <w:t>Être et temps</w:t>
      </w:r>
      <w:r>
        <w:rPr>
          <w:lang w:val="fr-FR"/>
        </w:rPr>
        <w:t xml:space="preserve">, la question qui concerne la fondation du domaine d’anticipation, bref, la question qui concerne </w:t>
      </w:r>
      <w:r w:rsidRPr="005A6C4A">
        <w:rPr>
          <w:i/>
          <w:lang w:val="fr-FR"/>
        </w:rPr>
        <w:t>la vérité de l’être</w:t>
      </w:r>
      <w:r>
        <w:rPr>
          <w:lang w:val="fr-FR"/>
        </w:rPr>
        <w:t xml:space="preserve"> – cette question est la </w:t>
      </w:r>
      <w:r w:rsidRPr="005A6C4A">
        <w:rPr>
          <w:i/>
          <w:lang w:val="fr-FR"/>
        </w:rPr>
        <w:t>mienne</w:t>
      </w:r>
      <w:r>
        <w:rPr>
          <w:lang w:val="fr-FR"/>
        </w:rPr>
        <w:t xml:space="preserve">, elle l’est depuis toujours et pour toujours, et elle est ma </w:t>
      </w:r>
      <w:r w:rsidRPr="005A6C4A">
        <w:rPr>
          <w:i/>
          <w:lang w:val="fr-FR"/>
        </w:rPr>
        <w:t>unique</w:t>
      </w:r>
      <w:r>
        <w:rPr>
          <w:lang w:val="fr-FR"/>
        </w:rPr>
        <w:t xml:space="preserve"> question, car elle concerne tout à fait ce qui est </w:t>
      </w:r>
      <w:r w:rsidRPr="00E660BA">
        <w:rPr>
          <w:i/>
          <w:lang w:val="fr-FR"/>
        </w:rPr>
        <w:t>le plus unique</w:t>
      </w:r>
      <w:r>
        <w:rPr>
          <w:lang w:val="fr-FR"/>
        </w:rPr>
        <w:t xml:space="preserve">” [ </w:t>
      </w:r>
      <w:r w:rsidRPr="007D49E5">
        <w:rPr>
          <w:szCs w:val="21"/>
          <w:lang w:val="fr-FR"/>
        </w:rPr>
        <w:t xml:space="preserve">Die Frage nach dem »Sinn«, d.h. nach der Erläuterung in »Sein und Zeit« die Frage nach der Gründung des Entwurfsbereichs, kurz nach der </w:t>
      </w:r>
      <w:r w:rsidRPr="007D49E5">
        <w:rPr>
          <w:i/>
          <w:szCs w:val="21"/>
          <w:lang w:val="fr-FR"/>
        </w:rPr>
        <w:t>Wahrheit des Seyns</w:t>
      </w:r>
      <w:r w:rsidRPr="007D49E5">
        <w:rPr>
          <w:szCs w:val="21"/>
          <w:lang w:val="fr-FR"/>
        </w:rPr>
        <w:t xml:space="preserve"> ist und bleibt </w:t>
      </w:r>
      <w:r w:rsidRPr="007D49E5">
        <w:rPr>
          <w:i/>
          <w:szCs w:val="21"/>
          <w:lang w:val="fr-FR"/>
        </w:rPr>
        <w:t>meine</w:t>
      </w:r>
      <w:r w:rsidRPr="007D49E5">
        <w:rPr>
          <w:szCs w:val="21"/>
          <w:lang w:val="fr-FR"/>
        </w:rPr>
        <w:t xml:space="preserve"> Frage und ist meine </w:t>
      </w:r>
      <w:r w:rsidRPr="007D49E5">
        <w:rPr>
          <w:i/>
          <w:szCs w:val="21"/>
          <w:lang w:val="fr-FR"/>
        </w:rPr>
        <w:t>einzige</w:t>
      </w:r>
      <w:r w:rsidRPr="007D49E5">
        <w:rPr>
          <w:szCs w:val="21"/>
          <w:lang w:val="fr-FR"/>
        </w:rPr>
        <w:t xml:space="preserve">, denn sie gilt ja dem </w:t>
      </w:r>
      <w:r w:rsidRPr="007D49E5">
        <w:rPr>
          <w:i/>
          <w:szCs w:val="21"/>
          <w:lang w:val="fr-FR"/>
        </w:rPr>
        <w:t>Einzigsten</w:t>
      </w:r>
      <w:r w:rsidRPr="0022546C">
        <w:rPr>
          <w:szCs w:val="21"/>
          <w:lang w:val="fr-FR"/>
        </w:rPr>
        <w:t xml:space="preserve"> </w:t>
      </w:r>
      <w:r>
        <w:rPr>
          <w:lang w:val="fr-FR"/>
        </w:rPr>
        <w:t>]</w:t>
      </w:r>
      <w:r>
        <w:rPr>
          <w:rFonts w:hint="eastAsia"/>
          <w:lang w:val="fr-FR"/>
        </w:rPr>
        <w:t xml:space="preserve"> </w:t>
      </w:r>
      <w:r w:rsidRPr="008609E6">
        <w:rPr>
          <w:rFonts w:hint="eastAsia"/>
          <w:szCs w:val="21"/>
          <w:lang w:val="fr-FR"/>
        </w:rPr>
        <w:t>(</w:t>
      </w:r>
      <w:r w:rsidRPr="00CA77C9">
        <w:rPr>
          <w:rFonts w:hint="eastAsia"/>
          <w:i/>
          <w:szCs w:val="21"/>
          <w:lang w:val="fr-FR"/>
        </w:rPr>
        <w:t>ibid.</w:t>
      </w:r>
      <w:r>
        <w:rPr>
          <w:rFonts w:hint="eastAsia"/>
          <w:szCs w:val="21"/>
          <w:lang w:val="fr-FR"/>
        </w:rPr>
        <w:t>, p.10)</w:t>
      </w:r>
      <w:r>
        <w:rPr>
          <w:szCs w:val="21"/>
          <w:lang w:val="fr-FR"/>
        </w:rPr>
        <w:t>.</w:t>
      </w:r>
    </w:p>
    <w:p w14:paraId="65083A3F" w14:textId="77777777" w:rsidR="00FE571C" w:rsidRPr="00603558" w:rsidRDefault="00FE571C" w:rsidP="00FE571C">
      <w:pPr>
        <w:rPr>
          <w:lang w:val="fr-FR"/>
        </w:rPr>
      </w:pPr>
    </w:p>
    <w:p w14:paraId="07AF651F" w14:textId="77777777" w:rsidR="00FE571C" w:rsidRDefault="00FE571C" w:rsidP="00FE571C">
      <w:pPr>
        <w:widowControl w:val="0"/>
        <w:rPr>
          <w:lang w:val="fr-FR"/>
        </w:rPr>
      </w:pPr>
      <w:r>
        <w:rPr>
          <w:lang w:val="fr-FR"/>
        </w:rPr>
        <w:t xml:space="preserve">  Par là donc on peut constater qu’au moment de son </w:t>
      </w:r>
      <w:r w:rsidRPr="00991357">
        <w:rPr>
          <w:i/>
          <w:lang w:val="fr-FR"/>
        </w:rPr>
        <w:t>Être et temps</w:t>
      </w:r>
      <w:r>
        <w:rPr>
          <w:lang w:val="fr-FR"/>
        </w:rPr>
        <w:t xml:space="preserve">, la question fondamentale pour Heidegger est celle qui concerne </w:t>
      </w:r>
      <w:r w:rsidRPr="00991357">
        <w:rPr>
          <w:i/>
          <w:lang w:val="fr-FR"/>
        </w:rPr>
        <w:t>le sens de l’être</w:t>
      </w:r>
      <w:r>
        <w:rPr>
          <w:lang w:val="fr-FR"/>
        </w:rPr>
        <w:t xml:space="preserve">, tandis que </w:t>
      </w:r>
      <w:r>
        <w:rPr>
          <w:lang w:val="fr-FR"/>
        </w:rPr>
        <w:lastRenderedPageBreak/>
        <w:t xml:space="preserve">maintenant, après le revirement de 1936, la même question fondamentale se définit comme la question qui concerne </w:t>
      </w:r>
      <w:r w:rsidRPr="00991357">
        <w:rPr>
          <w:i/>
          <w:lang w:val="fr-FR"/>
        </w:rPr>
        <w:t>la vérité de l’être</w:t>
      </w:r>
      <w:r>
        <w:rPr>
          <w:lang w:val="fr-FR"/>
        </w:rPr>
        <w:t>. Pourquoi ce changement ? La réponse de Heidegger (1936-38, p.11) est ceci :</w:t>
      </w:r>
    </w:p>
    <w:p w14:paraId="6EC70EC1" w14:textId="77777777" w:rsidR="00FE571C" w:rsidRDefault="00FE571C" w:rsidP="00FE571C">
      <w:pPr>
        <w:rPr>
          <w:lang w:val="fr-FR"/>
        </w:rPr>
      </w:pPr>
    </w:p>
    <w:p w14:paraId="658E00AA" w14:textId="77777777" w:rsidR="00FE571C" w:rsidRDefault="00FE571C" w:rsidP="00FE571C">
      <w:pPr>
        <w:rPr>
          <w:szCs w:val="21"/>
          <w:lang w:val="de-DE"/>
        </w:rPr>
      </w:pPr>
      <w:r>
        <w:rPr>
          <w:lang w:val="fr-FR"/>
        </w:rPr>
        <w:t xml:space="preserve">“La question qui concerne le « sens de l’être » est la question des questions. En procédant au développement de cette question, nous en venons à définir l’essence de ce qui s’appelle là « sens », le lieu où se loge cette question-méditation, ce lieu qu’elle ouvre en tant que la question, comme ceci : l’ouverture à la place de l’auto-celation, c’est-à-dire, la vérité” [ </w:t>
      </w:r>
      <w:r w:rsidRPr="00BD6BD6">
        <w:rPr>
          <w:szCs w:val="21"/>
          <w:lang w:val="fr-FR"/>
        </w:rPr>
        <w:t xml:space="preserve">Die Frage nach dem »Sinn des Seyns« ist die Frage aller Fragen. </w:t>
      </w:r>
      <w:r>
        <w:rPr>
          <w:szCs w:val="21"/>
          <w:lang w:val="de-DE"/>
        </w:rPr>
        <w:t xml:space="preserve">Im Vollzug ihrer Entfaltung bestimmt sich das Wesen dessen, was da </w:t>
      </w:r>
      <w:r w:rsidRPr="00CA412B">
        <w:rPr>
          <w:szCs w:val="21"/>
          <w:lang w:val="de-DE"/>
        </w:rPr>
        <w:t>»Sinn«</w:t>
      </w:r>
      <w:r>
        <w:rPr>
          <w:szCs w:val="21"/>
          <w:lang w:val="de-DE"/>
        </w:rPr>
        <w:t xml:space="preserve"> benennt, das, worinnen die Frage als Besinnung sich hält, was sie als Frage eröffnet : die Offenheit für das Sichverbergen, d.h. die Wahrheit ].</w:t>
      </w:r>
    </w:p>
    <w:p w14:paraId="13BC7205" w14:textId="77777777" w:rsidR="00FE571C" w:rsidRDefault="00FE571C" w:rsidP="00FE571C">
      <w:pPr>
        <w:rPr>
          <w:szCs w:val="21"/>
          <w:lang w:val="de-DE"/>
        </w:rPr>
      </w:pPr>
    </w:p>
    <w:p w14:paraId="3F6EF1BF" w14:textId="77777777" w:rsidR="00FE571C" w:rsidRDefault="00FE571C" w:rsidP="00FE571C">
      <w:pPr>
        <w:widowControl w:val="0"/>
        <w:rPr>
          <w:szCs w:val="21"/>
          <w:lang w:val="fr-FR"/>
        </w:rPr>
      </w:pPr>
      <w:r w:rsidRPr="00590B46">
        <w:rPr>
          <w:rFonts w:hint="eastAsia"/>
          <w:szCs w:val="21"/>
          <w:lang w:val="de-DE"/>
        </w:rPr>
        <w:t xml:space="preserve"> </w:t>
      </w:r>
      <w:r w:rsidRPr="00590B46">
        <w:rPr>
          <w:szCs w:val="21"/>
          <w:lang w:val="de-DE"/>
        </w:rPr>
        <w:t xml:space="preserve"> </w:t>
      </w:r>
      <w:r w:rsidRPr="0041115A">
        <w:rPr>
          <w:szCs w:val="21"/>
          <w:lang w:val="fr-FR"/>
        </w:rPr>
        <w:t xml:space="preserve">Dans </w:t>
      </w:r>
      <w:r w:rsidRPr="0041115A">
        <w:rPr>
          <w:i/>
          <w:szCs w:val="21"/>
          <w:lang w:val="fr-FR"/>
        </w:rPr>
        <w:t>Être et temps</w:t>
      </w:r>
      <w:r w:rsidRPr="0041115A">
        <w:rPr>
          <w:szCs w:val="21"/>
          <w:lang w:val="fr-FR"/>
        </w:rPr>
        <w:t>, le sens de l</w:t>
      </w:r>
      <w:r>
        <w:rPr>
          <w:szCs w:val="21"/>
          <w:lang w:val="fr-FR"/>
        </w:rPr>
        <w:t>’être est le temps. Cette formule se formalise comme ceci :</w:t>
      </w:r>
    </w:p>
    <w:p w14:paraId="1E3D149D" w14:textId="77777777" w:rsidR="00FE571C" w:rsidRDefault="00FE571C" w:rsidP="00FE571C">
      <w:pPr>
        <w:widowControl w:val="0"/>
        <w:rPr>
          <w:szCs w:val="21"/>
          <w:lang w:val="fr-FR"/>
        </w:rPr>
      </w:pPr>
    </w:p>
    <w:p w14:paraId="284C97EA" w14:textId="77777777" w:rsidR="00FE571C" w:rsidRPr="0006475A" w:rsidRDefault="00ED4E39" w:rsidP="00FE571C">
      <w:pPr>
        <w:widowControl w:val="0"/>
        <w:jc w:val="center"/>
        <w:rPr>
          <w:szCs w:val="24"/>
          <w:lang w:val="fr-FR"/>
        </w:rPr>
      </w:pPr>
      <m:oMathPara>
        <m:oMath>
          <m:f>
            <m:fPr>
              <m:ctrlPr>
                <w:rPr>
                  <w:rFonts w:ascii="Cambria Math" w:hAnsi="Cambria Math"/>
                  <w:i/>
                  <w:szCs w:val="24"/>
                  <w:lang w:val="fr-FR"/>
                </w:rPr>
              </m:ctrlPr>
            </m:fPr>
            <m:num>
              <m:r>
                <m:rPr>
                  <m:sty m:val="p"/>
                </m:rPr>
                <w:rPr>
                  <w:rFonts w:ascii="Cambria Math" w:hAnsi="Cambria Math"/>
                  <w:szCs w:val="24"/>
                  <w:lang w:val="fr-FR"/>
                </w:rPr>
                <m:t>être</m:t>
              </m:r>
            </m:num>
            <m:den>
              <m:r>
                <m:rPr>
                  <m:sty m:val="p"/>
                </m:rPr>
                <w:rPr>
                  <w:rFonts w:ascii="Cambria Math" w:hAnsi="Cambria Math"/>
                  <w:szCs w:val="24"/>
                  <w:lang w:val="fr-FR"/>
                </w:rPr>
                <m:t xml:space="preserve">  temps  </m:t>
              </m:r>
            </m:den>
          </m:f>
        </m:oMath>
      </m:oMathPara>
    </w:p>
    <w:p w14:paraId="1D6CAD6C" w14:textId="77777777" w:rsidR="00FE571C" w:rsidRPr="0041115A" w:rsidRDefault="00FE571C" w:rsidP="00FE571C">
      <w:pPr>
        <w:widowControl w:val="0"/>
        <w:rPr>
          <w:szCs w:val="21"/>
          <w:lang w:val="fr-FR"/>
        </w:rPr>
      </w:pPr>
    </w:p>
    <w:p w14:paraId="6D45D1A9" w14:textId="77777777" w:rsidR="00FE571C" w:rsidRDefault="00FE571C" w:rsidP="00FE571C">
      <w:pPr>
        <w:widowControl w:val="0"/>
        <w:rPr>
          <w:szCs w:val="21"/>
          <w:lang w:val="fr-FR"/>
        </w:rPr>
      </w:pPr>
      <w:r>
        <w:rPr>
          <w:szCs w:val="21"/>
          <w:lang w:val="fr-FR"/>
        </w:rPr>
        <w:t>D’autre part,</w:t>
      </w:r>
      <w:r>
        <w:rPr>
          <w:rFonts w:hint="eastAsia"/>
          <w:szCs w:val="21"/>
          <w:lang w:val="fr-FR"/>
        </w:rPr>
        <w:t xml:space="preserve"> la vérité en tant que l</w:t>
      </w:r>
      <w:r>
        <w:rPr>
          <w:szCs w:val="21"/>
          <w:lang w:val="fr-FR"/>
        </w:rPr>
        <w:t>’ouverture ou la clairière à la place de l’auto-celation est structurée comme ceci :</w:t>
      </w:r>
    </w:p>
    <w:p w14:paraId="2A8940E6" w14:textId="77777777" w:rsidR="00FE571C" w:rsidRPr="00CE421B" w:rsidRDefault="00FE571C" w:rsidP="00FE571C">
      <w:pPr>
        <w:rPr>
          <w:szCs w:val="21"/>
          <w:lang w:val="fr-FR"/>
        </w:rPr>
      </w:pPr>
    </w:p>
    <w:p w14:paraId="6E8B7ECF" w14:textId="77777777" w:rsidR="00FE571C" w:rsidRPr="0006475A" w:rsidRDefault="00ED4E39" w:rsidP="00FE571C">
      <w:pPr>
        <w:widowControl w:val="0"/>
        <w:rPr>
          <w:szCs w:val="24"/>
          <w:lang w:val="de-DE"/>
        </w:rPr>
      </w:pPr>
      <m:oMathPara>
        <m:oMathParaPr>
          <m:jc m:val="center"/>
        </m:oMathParaPr>
        <m:oMath>
          <m:f>
            <m:fPr>
              <m:ctrlPr>
                <w:rPr>
                  <w:rFonts w:ascii="Cambria Math" w:hAnsi="Cambria Math"/>
                  <w:szCs w:val="24"/>
                  <w:lang w:val="de-DE"/>
                </w:rPr>
              </m:ctrlPr>
            </m:fPr>
            <m:num>
              <m:r>
                <m:rPr>
                  <m:sty m:val="p"/>
                </m:rPr>
                <w:rPr>
                  <w:rFonts w:ascii="Cambria Math" w:hAnsi="Cambria Math"/>
                  <w:szCs w:val="24"/>
                  <w:lang w:val="de-DE"/>
                </w:rPr>
                <m:t>clairière</m:t>
              </m:r>
            </m:num>
            <m:den>
              <m:r>
                <m:rPr>
                  <m:sty m:val="p"/>
                </m:rPr>
                <w:rPr>
                  <w:rFonts w:ascii="Cambria Math" w:hAnsi="Cambria Math"/>
                  <w:szCs w:val="24"/>
                  <w:lang w:val="de-DE"/>
                </w:rPr>
                <m:t xml:space="preserve">  autocelation  </m:t>
              </m:r>
            </m:den>
          </m:f>
        </m:oMath>
      </m:oMathPara>
    </w:p>
    <w:p w14:paraId="788CC16F" w14:textId="77777777" w:rsidR="00FE571C" w:rsidRDefault="00FE571C" w:rsidP="00FE571C">
      <w:pPr>
        <w:widowControl w:val="0"/>
        <w:rPr>
          <w:szCs w:val="21"/>
          <w:lang w:val="de-DE"/>
        </w:rPr>
      </w:pPr>
    </w:p>
    <w:p w14:paraId="4AE5B171" w14:textId="77777777" w:rsidR="00FE571C" w:rsidRPr="00AA1167" w:rsidRDefault="00FE571C" w:rsidP="00FE571C">
      <w:pPr>
        <w:widowControl w:val="0"/>
        <w:rPr>
          <w:szCs w:val="21"/>
          <w:lang w:val="fr-FR"/>
        </w:rPr>
      </w:pPr>
      <w:r>
        <w:rPr>
          <w:rFonts w:hint="eastAsia"/>
          <w:szCs w:val="21"/>
          <w:lang w:val="fr-FR"/>
        </w:rPr>
        <w:t xml:space="preserve">  </w:t>
      </w:r>
      <w:r>
        <w:rPr>
          <w:szCs w:val="21"/>
          <w:lang w:val="fr-FR"/>
        </w:rPr>
        <w:t>Et c</w:t>
      </w:r>
      <w:r>
        <w:rPr>
          <w:rFonts w:hint="eastAsia"/>
          <w:szCs w:val="21"/>
          <w:lang w:val="fr-FR"/>
        </w:rPr>
        <w:t xml:space="preserve">omme nous venons de le voir, </w:t>
      </w:r>
      <w:r w:rsidRPr="008D411E">
        <w:rPr>
          <w:szCs w:val="21"/>
          <w:lang w:val="fr-FR"/>
        </w:rPr>
        <w:t xml:space="preserve">Heidegger </w:t>
      </w:r>
      <w:r>
        <w:rPr>
          <w:szCs w:val="21"/>
          <w:lang w:val="fr-FR"/>
        </w:rPr>
        <w:t xml:space="preserve">dit que maintenant il considère le sens de l’être comme la vérité de l’être. Donc </w:t>
      </w:r>
      <w:r w:rsidRPr="008D411E">
        <w:rPr>
          <w:szCs w:val="21"/>
          <w:lang w:val="fr-FR"/>
        </w:rPr>
        <w:t>se pose cette équivalence :</w:t>
      </w:r>
    </w:p>
    <w:p w14:paraId="68D5081A" w14:textId="77777777" w:rsidR="00FE571C" w:rsidRDefault="00FE571C" w:rsidP="00FE571C">
      <w:pPr>
        <w:widowControl w:val="0"/>
        <w:rPr>
          <w:szCs w:val="21"/>
          <w:lang w:val="fr-FR"/>
        </w:rPr>
      </w:pPr>
    </w:p>
    <w:p w14:paraId="4FA4B54C" w14:textId="77777777" w:rsidR="00FE571C" w:rsidRDefault="00ED4E39" w:rsidP="00FE571C">
      <w:pPr>
        <w:widowControl w:val="0"/>
        <w:jc w:val="center"/>
        <w:rPr>
          <w:szCs w:val="21"/>
          <w:lang w:val="fr-FR"/>
        </w:rPr>
      </w:pPr>
      <m:oMath>
        <m:f>
          <m:fPr>
            <m:ctrlPr>
              <w:rPr>
                <w:rFonts w:ascii="Cambria Math" w:hAnsi="Cambria Math"/>
                <w:i/>
                <w:sz w:val="28"/>
                <w:szCs w:val="28"/>
                <w:lang w:val="fr-FR"/>
              </w:rPr>
            </m:ctrlPr>
          </m:fPr>
          <m:num>
            <m:r>
              <m:rPr>
                <m:sty m:val="p"/>
              </m:rPr>
              <w:rPr>
                <w:rFonts w:ascii="Cambria Math" w:hAnsi="Cambria Math"/>
                <w:sz w:val="28"/>
                <w:szCs w:val="28"/>
                <w:lang w:val="fr-FR"/>
              </w:rPr>
              <m:t>être</m:t>
            </m:r>
          </m:num>
          <m:den>
            <m:r>
              <m:rPr>
                <m:sty m:val="p"/>
              </m:rPr>
              <w:rPr>
                <w:rFonts w:ascii="Cambria Math" w:hAnsi="Cambria Math"/>
                <w:sz w:val="28"/>
                <w:szCs w:val="28"/>
                <w:lang w:val="fr-FR"/>
              </w:rPr>
              <m:t xml:space="preserve">  temps  </m:t>
            </m:r>
          </m:den>
        </m:f>
      </m:oMath>
      <w:r w:rsidR="00FE571C">
        <w:rPr>
          <w:rFonts w:hint="eastAsia"/>
          <w:szCs w:val="21"/>
          <w:lang w:val="fr-FR"/>
        </w:rPr>
        <w:t xml:space="preserve"> </w:t>
      </w:r>
      <w:r w:rsidR="00FE571C">
        <w:rPr>
          <w:szCs w:val="21"/>
          <w:lang w:val="fr-FR"/>
        </w:rPr>
        <w:t>≡</w:t>
      </w:r>
      <w:r w:rsidR="00FE571C">
        <w:rPr>
          <w:rFonts w:hint="eastAsia"/>
          <w:szCs w:val="21"/>
          <w:lang w:val="fr-FR"/>
        </w:rPr>
        <w:t xml:space="preserve"> </w:t>
      </w:r>
      <m:oMath>
        <m:f>
          <m:fPr>
            <m:ctrlPr>
              <w:rPr>
                <w:rFonts w:ascii="Cambria Math" w:hAnsi="Cambria Math"/>
                <w:sz w:val="28"/>
                <w:szCs w:val="28"/>
                <w:lang w:val="de-DE"/>
              </w:rPr>
            </m:ctrlPr>
          </m:fPr>
          <m:num>
            <m:r>
              <m:rPr>
                <m:sty m:val="p"/>
              </m:rPr>
              <w:rPr>
                <w:rFonts w:ascii="Cambria Math" w:hAnsi="Cambria Math"/>
                <w:sz w:val="28"/>
                <w:szCs w:val="28"/>
                <w:lang w:val="fr-FR"/>
              </w:rPr>
              <m:t>clairière</m:t>
            </m:r>
          </m:num>
          <m:den>
            <m:r>
              <m:rPr>
                <m:sty m:val="p"/>
              </m:rPr>
              <w:rPr>
                <w:rFonts w:ascii="Cambria Math" w:hAnsi="Cambria Math"/>
                <w:sz w:val="28"/>
                <w:szCs w:val="28"/>
                <w:lang w:val="fr-FR"/>
              </w:rPr>
              <m:t xml:space="preserve">  autocelation  </m:t>
            </m:r>
          </m:den>
        </m:f>
      </m:oMath>
    </w:p>
    <w:p w14:paraId="7CCBF501" w14:textId="77777777" w:rsidR="00FE571C" w:rsidRPr="008D411E" w:rsidRDefault="00FE571C" w:rsidP="00FE571C">
      <w:pPr>
        <w:widowControl w:val="0"/>
        <w:rPr>
          <w:szCs w:val="21"/>
          <w:lang w:val="fr-FR"/>
        </w:rPr>
      </w:pPr>
    </w:p>
    <w:p w14:paraId="378323BF" w14:textId="77777777" w:rsidR="00FE571C" w:rsidRPr="004A6B2B" w:rsidRDefault="00FE571C" w:rsidP="00FE571C">
      <w:pPr>
        <w:widowControl w:val="0"/>
        <w:rPr>
          <w:szCs w:val="21"/>
          <w:lang w:val="fr-FR"/>
        </w:rPr>
      </w:pPr>
      <w:r>
        <w:rPr>
          <w:rFonts w:hint="eastAsia"/>
          <w:szCs w:val="21"/>
          <w:lang w:val="fr-FR"/>
        </w:rPr>
        <w:t xml:space="preserve">  Or, </w:t>
      </w:r>
      <w:r>
        <w:rPr>
          <w:szCs w:val="21"/>
          <w:lang w:val="fr-FR"/>
        </w:rPr>
        <w:t>nous avons cette équivalence aussi :</w:t>
      </w:r>
    </w:p>
    <w:p w14:paraId="3CFF1DF2" w14:textId="77777777" w:rsidR="00FE571C" w:rsidRDefault="00FE571C" w:rsidP="00FE571C">
      <w:pPr>
        <w:widowControl w:val="0"/>
        <w:rPr>
          <w:szCs w:val="21"/>
          <w:lang w:val="fr-FR"/>
        </w:rPr>
      </w:pPr>
    </w:p>
    <w:p w14:paraId="222C924D" w14:textId="77777777" w:rsidR="00FE571C" w:rsidRPr="00C879DD" w:rsidRDefault="00ED4E39" w:rsidP="00FE571C">
      <w:pPr>
        <w:widowControl w:val="0"/>
        <w:jc w:val="center"/>
        <w:rPr>
          <w:szCs w:val="21"/>
          <w:lang w:val="fr-FR"/>
        </w:rPr>
      </w:pPr>
      <m:oMath>
        <m:f>
          <m:fPr>
            <m:ctrlPr>
              <w:rPr>
                <w:rFonts w:ascii="Cambria Math" w:hAnsi="Cambria Math"/>
                <w:i/>
                <w:sz w:val="28"/>
                <w:szCs w:val="28"/>
                <w:lang w:val="fr-FR"/>
              </w:rPr>
            </m:ctrlPr>
          </m:fPr>
          <m:num>
            <m:r>
              <m:rPr>
                <m:sty m:val="p"/>
              </m:rPr>
              <w:rPr>
                <w:rFonts w:ascii="Cambria Math" w:hAnsi="Cambria Math"/>
                <w:sz w:val="28"/>
                <w:szCs w:val="28"/>
                <w:lang w:val="fr-FR"/>
              </w:rPr>
              <m:t>être</m:t>
            </m:r>
          </m:num>
          <m:den>
            <m:r>
              <m:rPr>
                <m:sty m:val="p"/>
              </m:rPr>
              <w:rPr>
                <w:rFonts w:ascii="Cambria Math" w:hAnsi="Cambria Math"/>
                <w:sz w:val="28"/>
                <w:szCs w:val="28"/>
                <w:lang w:val="fr-FR"/>
              </w:rPr>
              <m:t xml:space="preserve">  temps  </m:t>
            </m:r>
          </m:den>
        </m:f>
      </m:oMath>
      <w:r w:rsidR="00FE571C">
        <w:rPr>
          <w:rFonts w:hint="eastAsia"/>
          <w:szCs w:val="21"/>
          <w:lang w:val="fr-FR"/>
        </w:rPr>
        <w:t xml:space="preserve"> </w:t>
      </w:r>
      <w:r w:rsidR="00FE571C">
        <w:rPr>
          <w:szCs w:val="21"/>
          <w:lang w:val="fr-FR"/>
        </w:rPr>
        <w:t>≡</w:t>
      </w:r>
      <w:r w:rsidR="00FE571C">
        <w:rPr>
          <w:rFonts w:hint="eastAsia"/>
          <w:szCs w:val="21"/>
          <w:lang w:val="fr-FR"/>
        </w:rPr>
        <w:t xml:space="preserve"> </w:t>
      </w: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p>
    <w:p w14:paraId="22F54F18" w14:textId="77777777" w:rsidR="00FE571C" w:rsidRPr="00E92E74" w:rsidRDefault="00FE571C" w:rsidP="00FE571C">
      <w:pPr>
        <w:widowControl w:val="0"/>
        <w:rPr>
          <w:szCs w:val="21"/>
          <w:lang w:val="fr-FR"/>
        </w:rPr>
      </w:pPr>
    </w:p>
    <w:p w14:paraId="37E80B42" w14:textId="77777777" w:rsidR="00FE571C" w:rsidRDefault="00FE571C" w:rsidP="00FE571C">
      <w:pPr>
        <w:widowControl w:val="0"/>
        <w:rPr>
          <w:szCs w:val="21"/>
          <w:lang w:val="fr-FR"/>
        </w:rPr>
      </w:pPr>
      <w:r>
        <w:rPr>
          <w:rFonts w:hint="eastAsia"/>
          <w:szCs w:val="21"/>
          <w:lang w:val="fr-FR"/>
        </w:rPr>
        <w:t xml:space="preserve">  Donc</w:t>
      </w:r>
      <w:r>
        <w:rPr>
          <w:szCs w:val="21"/>
          <w:lang w:val="fr-FR"/>
        </w:rPr>
        <w:t> </w:t>
      </w:r>
      <w:r>
        <w:rPr>
          <w:rFonts w:hint="eastAsia"/>
          <w:szCs w:val="21"/>
          <w:lang w:val="fr-FR"/>
        </w:rPr>
        <w:t>:</w:t>
      </w:r>
    </w:p>
    <w:p w14:paraId="5C04BE03" w14:textId="77777777" w:rsidR="00FE571C" w:rsidRDefault="00FE571C" w:rsidP="00FE571C">
      <w:pPr>
        <w:widowControl w:val="0"/>
        <w:rPr>
          <w:szCs w:val="21"/>
          <w:lang w:val="fr-FR"/>
        </w:rPr>
      </w:pPr>
    </w:p>
    <w:p w14:paraId="3CFA6D87" w14:textId="77777777" w:rsidR="00FE571C" w:rsidRDefault="00ED4E39" w:rsidP="00FE571C">
      <w:pPr>
        <w:widowControl w:val="0"/>
        <w:jc w:val="center"/>
        <w:rPr>
          <w:szCs w:val="21"/>
          <w:lang w:val="fr-FR"/>
        </w:rPr>
      </w:pP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sidR="00FE571C" w:rsidRPr="00E92E74">
        <w:rPr>
          <w:rFonts w:hint="eastAsia"/>
          <w:szCs w:val="21"/>
          <w:lang w:val="fr-FR"/>
        </w:rPr>
        <w:t xml:space="preserve"> </w:t>
      </w:r>
      <w:r w:rsidR="00FE571C">
        <w:rPr>
          <w:szCs w:val="21"/>
          <w:lang w:val="fr-FR"/>
        </w:rPr>
        <w:t xml:space="preserve">≡ </w:t>
      </w:r>
      <m:oMath>
        <m:f>
          <m:fPr>
            <m:ctrlPr>
              <w:rPr>
                <w:rFonts w:ascii="Cambria Math" w:hAnsi="Cambria Math"/>
                <w:sz w:val="28"/>
                <w:szCs w:val="28"/>
                <w:lang w:val="de-DE"/>
              </w:rPr>
            </m:ctrlPr>
          </m:fPr>
          <m:num>
            <m:r>
              <m:rPr>
                <m:sty m:val="p"/>
              </m:rPr>
              <w:rPr>
                <w:rFonts w:ascii="Cambria Math" w:hAnsi="Cambria Math"/>
                <w:sz w:val="28"/>
                <w:szCs w:val="28"/>
                <w:lang w:val="fr-FR"/>
              </w:rPr>
              <m:t>clairière</m:t>
            </m:r>
          </m:num>
          <m:den>
            <m:r>
              <m:rPr>
                <m:sty m:val="p"/>
              </m:rPr>
              <w:rPr>
                <w:rFonts w:ascii="Cambria Math" w:hAnsi="Cambria Math"/>
                <w:sz w:val="28"/>
                <w:szCs w:val="28"/>
                <w:lang w:val="fr-FR"/>
              </w:rPr>
              <m:t xml:space="preserve">  autocelation  </m:t>
            </m:r>
          </m:den>
        </m:f>
      </m:oMath>
    </w:p>
    <w:p w14:paraId="6E48B838" w14:textId="77777777" w:rsidR="00FE571C" w:rsidRDefault="00FE571C" w:rsidP="00FE571C">
      <w:pPr>
        <w:widowControl w:val="0"/>
        <w:rPr>
          <w:szCs w:val="21"/>
          <w:lang w:val="fr-FR"/>
        </w:rPr>
      </w:pPr>
    </w:p>
    <w:p w14:paraId="76D036EC" w14:textId="77777777" w:rsidR="00FE571C" w:rsidRPr="00AA1167" w:rsidRDefault="00FE571C" w:rsidP="00FE571C">
      <w:pPr>
        <w:widowControl w:val="0"/>
        <w:rPr>
          <w:szCs w:val="21"/>
          <w:lang w:val="fr-FR"/>
        </w:rPr>
      </w:pPr>
      <w:r>
        <w:rPr>
          <w:szCs w:val="21"/>
          <w:lang w:val="fr-FR"/>
        </w:rPr>
        <w:t xml:space="preserve">  Puisque n</w:t>
      </w:r>
      <w:r w:rsidRPr="00AA1167">
        <w:rPr>
          <w:rFonts w:hint="eastAsia"/>
          <w:szCs w:val="21"/>
          <w:lang w:val="fr-FR"/>
        </w:rPr>
        <w:t xml:space="preserve">ous appelons </w:t>
      </w:r>
      <m:oMath>
        <m:f>
          <m:fPr>
            <m:ctrlPr>
              <w:rPr>
                <w:rFonts w:ascii="Cambria Math" w:hAnsi="Cambria Math"/>
                <w:sz w:val="28"/>
                <w:szCs w:val="28"/>
                <w:lang w:val="de-DE"/>
              </w:rPr>
            </m:ctrlPr>
          </m:fPr>
          <m:num>
            <m:r>
              <m:rPr>
                <m:sty m:val="p"/>
              </m:rPr>
              <w:rPr>
                <w:rFonts w:ascii="Cambria Math" w:hAnsi="Cambria Math"/>
                <w:sz w:val="28"/>
                <w:szCs w:val="28"/>
                <w:lang w:val="fr-FR"/>
              </w:rPr>
              <m:t>clairière</m:t>
            </m:r>
          </m:num>
          <m:den>
            <m:r>
              <m:rPr>
                <m:sty m:val="p"/>
              </m:rPr>
              <w:rPr>
                <w:rFonts w:ascii="Cambria Math" w:hAnsi="Cambria Math"/>
                <w:sz w:val="28"/>
                <w:szCs w:val="28"/>
                <w:lang w:val="fr-FR"/>
              </w:rPr>
              <m:t xml:space="preserve">  autocelation  </m:t>
            </m:r>
          </m:den>
        </m:f>
      </m:oMath>
      <w:r w:rsidRPr="00AA1167">
        <w:rPr>
          <w:rFonts w:hint="eastAsia"/>
          <w:szCs w:val="21"/>
          <w:lang w:val="fr-FR"/>
        </w:rPr>
        <w:t xml:space="preserve"> </w:t>
      </w:r>
      <w:r w:rsidRPr="00590B46">
        <w:rPr>
          <w:i/>
          <w:szCs w:val="21"/>
          <w:lang w:val="fr-FR"/>
        </w:rPr>
        <w:t>la structure phénoménologique de la vérité</w:t>
      </w:r>
      <w:r>
        <w:rPr>
          <w:szCs w:val="21"/>
          <w:lang w:val="fr-FR"/>
        </w:rPr>
        <w:t xml:space="preserve">, nous pouvons nommer cette fois-ci </w:t>
      </w: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Pr>
          <w:szCs w:val="21"/>
          <w:lang w:val="fr-FR"/>
        </w:rPr>
        <w:t xml:space="preserve"> </w:t>
      </w:r>
      <w:r w:rsidRPr="00590B46">
        <w:rPr>
          <w:i/>
          <w:szCs w:val="21"/>
          <w:lang w:val="fr-FR"/>
        </w:rPr>
        <w:t>la structure phénoménologique de la vérité de l’être</w:t>
      </w:r>
      <w:r>
        <w:rPr>
          <w:szCs w:val="21"/>
          <w:lang w:val="fr-FR"/>
        </w:rPr>
        <w:t>.</w:t>
      </w:r>
    </w:p>
    <w:p w14:paraId="2CD8023B" w14:textId="77777777" w:rsidR="00FE571C" w:rsidRPr="00AA1167" w:rsidRDefault="00FE571C" w:rsidP="00FE571C">
      <w:pPr>
        <w:widowControl w:val="0"/>
        <w:rPr>
          <w:szCs w:val="21"/>
          <w:lang w:val="fr-FR"/>
        </w:rPr>
      </w:pPr>
    </w:p>
    <w:p w14:paraId="75DA6D11" w14:textId="77777777" w:rsidR="00FE571C" w:rsidRDefault="00FE571C" w:rsidP="00FE571C">
      <w:pPr>
        <w:widowControl w:val="0"/>
        <w:rPr>
          <w:szCs w:val="21"/>
          <w:lang w:val="fr-FR"/>
        </w:rPr>
      </w:pPr>
    </w:p>
    <w:p w14:paraId="57972AFF" w14:textId="77777777" w:rsidR="00FE571C" w:rsidRPr="0041115A" w:rsidRDefault="00FE571C" w:rsidP="00FE571C">
      <w:pPr>
        <w:widowControl w:val="0"/>
        <w:rPr>
          <w:szCs w:val="21"/>
          <w:lang w:val="fr-FR"/>
        </w:rPr>
      </w:pPr>
      <w:r>
        <w:rPr>
          <w:szCs w:val="21"/>
          <w:lang w:val="fr-FR"/>
        </w:rPr>
        <w:t>§</w:t>
      </w:r>
      <w:r>
        <w:rPr>
          <w:rFonts w:hint="eastAsia"/>
          <w:szCs w:val="21"/>
          <w:lang w:val="fr-FR"/>
        </w:rPr>
        <w:t xml:space="preserve"> </w:t>
      </w:r>
      <w:r>
        <w:rPr>
          <w:szCs w:val="21"/>
          <w:lang w:val="fr-FR"/>
        </w:rPr>
        <w:t>1.3.3. Celer et déceler</w:t>
      </w:r>
    </w:p>
    <w:p w14:paraId="5D59625C" w14:textId="77777777" w:rsidR="00FE571C" w:rsidRPr="00EA103E" w:rsidRDefault="00FE571C" w:rsidP="00FE571C">
      <w:pPr>
        <w:rPr>
          <w:szCs w:val="21"/>
          <w:lang w:val="fr-FR"/>
        </w:rPr>
      </w:pPr>
    </w:p>
    <w:p w14:paraId="491F4893" w14:textId="77777777" w:rsidR="00FE571C" w:rsidRDefault="00FE571C" w:rsidP="00FE571C">
      <w:pPr>
        <w:rPr>
          <w:szCs w:val="21"/>
          <w:lang w:val="fr-FR"/>
        </w:rPr>
      </w:pPr>
      <w:r>
        <w:rPr>
          <w:rFonts w:hint="eastAsia"/>
          <w:szCs w:val="21"/>
          <w:lang w:val="fr-FR"/>
        </w:rPr>
        <w:t xml:space="preserve"> </w:t>
      </w:r>
      <w:r>
        <w:rPr>
          <w:szCs w:val="21"/>
          <w:lang w:val="fr-FR"/>
        </w:rPr>
        <w:t xml:space="preserve"> Pour expliquer pourquoi l’ontologie n’est possible que comme phénoménologie, Heidegger (1927a, p.35) dit :</w:t>
      </w:r>
    </w:p>
    <w:p w14:paraId="5030117C" w14:textId="77777777" w:rsidR="00FE571C" w:rsidRDefault="00FE571C" w:rsidP="00FE571C">
      <w:pPr>
        <w:rPr>
          <w:szCs w:val="21"/>
          <w:lang w:val="fr-FR"/>
        </w:rPr>
      </w:pPr>
    </w:p>
    <w:p w14:paraId="5F1B92F8" w14:textId="77777777" w:rsidR="00FE571C" w:rsidRPr="00A6139C" w:rsidRDefault="00FE571C" w:rsidP="00FE571C">
      <w:pPr>
        <w:widowControl w:val="0"/>
        <w:rPr>
          <w:szCs w:val="21"/>
          <w:lang w:val="de-DE"/>
        </w:rPr>
      </w:pPr>
      <w:r>
        <w:rPr>
          <w:szCs w:val="21"/>
          <w:lang w:val="fr-FR"/>
        </w:rPr>
        <w:t xml:space="preserve">“Qu’est-ce </w:t>
      </w:r>
      <w:r w:rsidRPr="003241B5">
        <w:rPr>
          <w:szCs w:val="21"/>
          <w:lang w:val="fr-FR"/>
        </w:rPr>
        <w:t>que la phénoménologie doit « faire voir » ?</w:t>
      </w:r>
      <w:r>
        <w:rPr>
          <w:szCs w:val="21"/>
          <w:lang w:val="fr-FR"/>
        </w:rPr>
        <w:t xml:space="preserve"> Qu’est-ce qu’il faut appeler le « </w:t>
      </w:r>
      <w:r w:rsidRPr="003241B5">
        <w:rPr>
          <w:szCs w:val="21"/>
          <w:lang w:val="fr-FR"/>
        </w:rPr>
        <w:t>phénomène</w:t>
      </w:r>
      <w:r>
        <w:rPr>
          <w:szCs w:val="21"/>
          <w:lang w:val="fr-FR"/>
        </w:rPr>
        <w:t xml:space="preserve"> »</w:t>
      </w:r>
      <w:r w:rsidRPr="003241B5">
        <w:rPr>
          <w:szCs w:val="21"/>
          <w:lang w:val="fr-FR"/>
        </w:rPr>
        <w:t xml:space="preserve"> </w:t>
      </w:r>
      <w:r>
        <w:rPr>
          <w:szCs w:val="21"/>
          <w:lang w:val="fr-FR"/>
        </w:rPr>
        <w:t xml:space="preserve">par excellence </w:t>
      </w:r>
      <w:r w:rsidRPr="003241B5">
        <w:rPr>
          <w:szCs w:val="21"/>
          <w:lang w:val="fr-FR"/>
        </w:rPr>
        <w:t>? Qu’est-ce qui</w:t>
      </w:r>
      <w:r>
        <w:rPr>
          <w:szCs w:val="21"/>
          <w:lang w:val="fr-FR"/>
        </w:rPr>
        <w:t xml:space="preserve"> fait</w:t>
      </w:r>
      <w:r w:rsidRPr="00072BE1">
        <w:rPr>
          <w:szCs w:val="21"/>
          <w:lang w:val="fr-FR"/>
        </w:rPr>
        <w:t xml:space="preserve"> </w:t>
      </w:r>
      <w:r>
        <w:rPr>
          <w:szCs w:val="21"/>
          <w:lang w:val="fr-FR"/>
        </w:rPr>
        <w:t>nécessairement</w:t>
      </w:r>
      <w:r w:rsidRPr="003241B5">
        <w:rPr>
          <w:szCs w:val="21"/>
          <w:lang w:val="fr-FR"/>
        </w:rPr>
        <w:t xml:space="preserve">, </w:t>
      </w:r>
      <w:r>
        <w:rPr>
          <w:szCs w:val="21"/>
          <w:lang w:val="fr-FR"/>
        </w:rPr>
        <w:t>selon</w:t>
      </w:r>
      <w:r w:rsidRPr="003241B5">
        <w:rPr>
          <w:szCs w:val="21"/>
          <w:lang w:val="fr-FR"/>
        </w:rPr>
        <w:t xml:space="preserve"> son essence</w:t>
      </w:r>
      <w:r>
        <w:rPr>
          <w:szCs w:val="21"/>
          <w:lang w:val="fr-FR"/>
        </w:rPr>
        <w:t>, le</w:t>
      </w:r>
      <w:r>
        <w:rPr>
          <w:rFonts w:hint="eastAsia"/>
          <w:szCs w:val="21"/>
          <w:lang w:val="fr-FR"/>
        </w:rPr>
        <w:t xml:space="preserve"> </w:t>
      </w:r>
      <w:r w:rsidRPr="003241B5">
        <w:rPr>
          <w:szCs w:val="21"/>
          <w:lang w:val="fr-FR"/>
        </w:rPr>
        <w:t xml:space="preserve">thème d’une </w:t>
      </w:r>
      <w:r>
        <w:rPr>
          <w:szCs w:val="21"/>
          <w:lang w:val="fr-FR"/>
        </w:rPr>
        <w:t xml:space="preserve">démonstration explicite </w:t>
      </w:r>
      <w:r w:rsidRPr="003241B5">
        <w:rPr>
          <w:szCs w:val="21"/>
          <w:lang w:val="fr-FR"/>
        </w:rPr>
        <w:t xml:space="preserve">? </w:t>
      </w:r>
      <w:r>
        <w:rPr>
          <w:szCs w:val="21"/>
          <w:lang w:val="fr-FR"/>
        </w:rPr>
        <w:t xml:space="preserve">Évidemment </w:t>
      </w:r>
      <w:r w:rsidRPr="003241B5">
        <w:rPr>
          <w:szCs w:val="21"/>
          <w:lang w:val="fr-FR"/>
        </w:rPr>
        <w:t>ce</w:t>
      </w:r>
      <w:r>
        <w:rPr>
          <w:szCs w:val="21"/>
          <w:lang w:val="fr-FR"/>
        </w:rPr>
        <w:t xml:space="preserve"> qui </w:t>
      </w:r>
      <w:r w:rsidRPr="00A6139C">
        <w:rPr>
          <w:i/>
          <w:szCs w:val="21"/>
          <w:lang w:val="fr-FR"/>
        </w:rPr>
        <w:t>ne se montre</w:t>
      </w:r>
      <w:r w:rsidRPr="003241B5">
        <w:rPr>
          <w:szCs w:val="21"/>
          <w:lang w:val="fr-FR"/>
        </w:rPr>
        <w:t xml:space="preserve"> justement </w:t>
      </w:r>
      <w:r w:rsidRPr="00A6139C">
        <w:rPr>
          <w:i/>
          <w:szCs w:val="21"/>
          <w:lang w:val="fr-FR"/>
        </w:rPr>
        <w:t>pas</w:t>
      </w:r>
      <w:r w:rsidRPr="00385F15">
        <w:rPr>
          <w:szCs w:val="21"/>
          <w:lang w:val="fr-FR"/>
        </w:rPr>
        <w:t xml:space="preserve"> </w:t>
      </w:r>
      <w:r>
        <w:rPr>
          <w:szCs w:val="21"/>
          <w:lang w:val="fr-FR"/>
        </w:rPr>
        <w:t>au premier abord et le plus</w:t>
      </w:r>
      <w:r>
        <w:rPr>
          <w:rFonts w:hint="eastAsia"/>
          <w:szCs w:val="21"/>
          <w:lang w:val="fr-FR"/>
        </w:rPr>
        <w:t xml:space="preserve"> </w:t>
      </w:r>
      <w:r w:rsidRPr="003241B5">
        <w:rPr>
          <w:szCs w:val="21"/>
          <w:lang w:val="fr-FR"/>
        </w:rPr>
        <w:t>souvent,</w:t>
      </w:r>
      <w:r>
        <w:rPr>
          <w:szCs w:val="21"/>
          <w:lang w:val="fr-FR"/>
        </w:rPr>
        <w:t xml:space="preserve"> </w:t>
      </w:r>
      <w:r w:rsidRPr="003241B5">
        <w:rPr>
          <w:szCs w:val="21"/>
          <w:lang w:val="fr-FR"/>
        </w:rPr>
        <w:t>ce qui</w:t>
      </w:r>
      <w:r>
        <w:rPr>
          <w:szCs w:val="21"/>
          <w:lang w:val="fr-FR"/>
        </w:rPr>
        <w:t xml:space="preserve"> est </w:t>
      </w:r>
      <w:r w:rsidRPr="00A6139C">
        <w:rPr>
          <w:i/>
          <w:szCs w:val="21"/>
          <w:lang w:val="fr-FR"/>
        </w:rPr>
        <w:t>caché</w:t>
      </w:r>
      <w:r>
        <w:rPr>
          <w:szCs w:val="21"/>
          <w:lang w:val="fr-FR"/>
        </w:rPr>
        <w:t xml:space="preserve"> </w:t>
      </w:r>
      <w:r w:rsidRPr="003241B5">
        <w:rPr>
          <w:szCs w:val="21"/>
          <w:lang w:val="fr-FR"/>
        </w:rPr>
        <w:t xml:space="preserve">par rapport à ce </w:t>
      </w:r>
      <w:r>
        <w:rPr>
          <w:szCs w:val="21"/>
          <w:lang w:val="fr-FR"/>
        </w:rPr>
        <w:t>qui se montre au premier abord et</w:t>
      </w:r>
      <w:r>
        <w:rPr>
          <w:rFonts w:hint="eastAsia"/>
          <w:szCs w:val="21"/>
          <w:lang w:val="fr-FR"/>
        </w:rPr>
        <w:t xml:space="preserve"> </w:t>
      </w:r>
      <w:r w:rsidRPr="003241B5">
        <w:rPr>
          <w:szCs w:val="21"/>
          <w:lang w:val="fr-FR"/>
        </w:rPr>
        <w:t>l</w:t>
      </w:r>
      <w:r>
        <w:rPr>
          <w:szCs w:val="21"/>
          <w:lang w:val="fr-FR"/>
        </w:rPr>
        <w:t xml:space="preserve">e plus souvent, </w:t>
      </w:r>
      <w:r w:rsidRPr="003241B5">
        <w:rPr>
          <w:szCs w:val="21"/>
          <w:lang w:val="fr-FR"/>
        </w:rPr>
        <w:t>mais</w:t>
      </w:r>
      <w:r>
        <w:rPr>
          <w:szCs w:val="21"/>
          <w:lang w:val="fr-FR"/>
        </w:rPr>
        <w:t>,</w:t>
      </w:r>
      <w:r w:rsidRPr="00385F15">
        <w:rPr>
          <w:szCs w:val="21"/>
          <w:lang w:val="fr-FR"/>
        </w:rPr>
        <w:t xml:space="preserve"> </w:t>
      </w:r>
      <w:r w:rsidRPr="003241B5">
        <w:rPr>
          <w:szCs w:val="21"/>
          <w:lang w:val="fr-FR"/>
        </w:rPr>
        <w:t>en même temps</w:t>
      </w:r>
      <w:r>
        <w:rPr>
          <w:szCs w:val="21"/>
          <w:lang w:val="fr-FR"/>
        </w:rPr>
        <w:t>, ce</w:t>
      </w:r>
      <w:r w:rsidRPr="003241B5">
        <w:rPr>
          <w:szCs w:val="21"/>
          <w:lang w:val="fr-FR"/>
        </w:rPr>
        <w:t xml:space="preserve"> qui </w:t>
      </w:r>
      <w:r>
        <w:rPr>
          <w:szCs w:val="21"/>
          <w:lang w:val="fr-FR"/>
        </w:rPr>
        <w:t xml:space="preserve">est quelque chose qui </w:t>
      </w:r>
      <w:r w:rsidRPr="003241B5">
        <w:rPr>
          <w:szCs w:val="21"/>
          <w:lang w:val="fr-FR"/>
        </w:rPr>
        <w:t>app</w:t>
      </w:r>
      <w:r>
        <w:rPr>
          <w:szCs w:val="21"/>
          <w:lang w:val="fr-FR"/>
        </w:rPr>
        <w:t>artient essentiellement</w:t>
      </w:r>
      <w:r w:rsidRPr="00072BE1">
        <w:rPr>
          <w:szCs w:val="21"/>
          <w:lang w:val="fr-FR"/>
        </w:rPr>
        <w:t xml:space="preserve"> </w:t>
      </w:r>
      <w:r w:rsidRPr="003241B5">
        <w:rPr>
          <w:szCs w:val="21"/>
          <w:lang w:val="fr-FR"/>
        </w:rPr>
        <w:t xml:space="preserve">à ce qui se montre </w:t>
      </w:r>
      <w:r>
        <w:rPr>
          <w:szCs w:val="21"/>
          <w:lang w:val="fr-FR"/>
        </w:rPr>
        <w:t>au premier</w:t>
      </w:r>
      <w:r w:rsidRPr="003241B5">
        <w:rPr>
          <w:szCs w:val="21"/>
          <w:lang w:val="fr-FR"/>
        </w:rPr>
        <w:t xml:space="preserve"> abord et le pl</w:t>
      </w:r>
      <w:r>
        <w:rPr>
          <w:szCs w:val="21"/>
          <w:lang w:val="fr-FR"/>
        </w:rPr>
        <w:t xml:space="preserve">us souvent, de sorte à </w:t>
      </w:r>
      <w:r w:rsidRPr="00402FE5">
        <w:rPr>
          <w:i/>
          <w:szCs w:val="21"/>
          <w:lang w:val="fr-FR"/>
        </w:rPr>
        <w:t>faire son sens et sa raison</w:t>
      </w:r>
      <w:r>
        <w:rPr>
          <w:szCs w:val="21"/>
          <w:lang w:val="fr-FR"/>
        </w:rPr>
        <w:t xml:space="preserve">. Mais ce qui est caché en un sens fort, ou qui retombe encore dans </w:t>
      </w:r>
      <w:r>
        <w:rPr>
          <w:szCs w:val="21"/>
          <w:lang w:val="fr-FR"/>
        </w:rPr>
        <w:lastRenderedPageBreak/>
        <w:t xml:space="preserve">l’occultation, ou qui ne </w:t>
      </w:r>
      <w:r w:rsidRPr="00A6139C">
        <w:rPr>
          <w:i/>
          <w:szCs w:val="21"/>
          <w:lang w:val="fr-FR"/>
        </w:rPr>
        <w:t>se montre</w:t>
      </w:r>
      <w:r>
        <w:rPr>
          <w:szCs w:val="21"/>
          <w:lang w:val="fr-FR"/>
        </w:rPr>
        <w:t xml:space="preserve"> que </w:t>
      </w:r>
      <w:r w:rsidRPr="00A6139C">
        <w:rPr>
          <w:i/>
          <w:szCs w:val="21"/>
          <w:lang w:val="fr-FR"/>
        </w:rPr>
        <w:t>de façon « simulée »</w:t>
      </w:r>
      <w:r>
        <w:rPr>
          <w:szCs w:val="21"/>
          <w:lang w:val="fr-FR"/>
        </w:rPr>
        <w:t>, c’est (...) l’</w:t>
      </w:r>
      <w:r w:rsidRPr="00A6139C">
        <w:rPr>
          <w:i/>
          <w:szCs w:val="21"/>
          <w:lang w:val="fr-FR"/>
        </w:rPr>
        <w:t>être</w:t>
      </w:r>
      <w:r>
        <w:rPr>
          <w:szCs w:val="21"/>
          <w:lang w:val="fr-FR"/>
        </w:rPr>
        <w:t xml:space="preserve"> de l’étant. Il peut être occulté à tel point qu’on l’oublie et qu’on ne pose jamais la question qui concerne l’être et son sens” [ </w:t>
      </w:r>
      <w:r w:rsidRPr="00A6139C">
        <w:rPr>
          <w:szCs w:val="21"/>
          <w:lang w:val="fr-FR"/>
        </w:rPr>
        <w:t xml:space="preserve">Was ist das, was die Phänomenologie »sehen lassen« soll? </w:t>
      </w:r>
      <w:r w:rsidRPr="00BE6042">
        <w:rPr>
          <w:szCs w:val="21"/>
          <w:lang w:val="de-DE"/>
        </w:rPr>
        <w:t xml:space="preserve">Was </w:t>
      </w:r>
      <w:r>
        <w:rPr>
          <w:szCs w:val="21"/>
          <w:lang w:val="de-DE"/>
        </w:rPr>
        <w:t xml:space="preserve">ist es, was in einem ausgezeichneten Sinne »Phänomen« genannt werden muß? Was ist seinem Wesen nach </w:t>
      </w:r>
      <w:r w:rsidRPr="00DE2E55">
        <w:rPr>
          <w:i/>
          <w:szCs w:val="21"/>
          <w:lang w:val="de-DE"/>
        </w:rPr>
        <w:t>notwendig</w:t>
      </w:r>
      <w:r>
        <w:rPr>
          <w:szCs w:val="21"/>
          <w:lang w:val="de-DE"/>
        </w:rPr>
        <w:t xml:space="preserve"> Thema einer </w:t>
      </w:r>
      <w:r w:rsidRPr="00DE2E55">
        <w:rPr>
          <w:i/>
          <w:szCs w:val="21"/>
          <w:lang w:val="de-DE"/>
        </w:rPr>
        <w:t>ausdrücklichen</w:t>
      </w:r>
      <w:r>
        <w:rPr>
          <w:szCs w:val="21"/>
          <w:lang w:val="de-DE"/>
        </w:rPr>
        <w:t xml:space="preserve"> Aufweisung? Offenbar solches, was sich zunächst und zumeist gerade </w:t>
      </w:r>
      <w:r w:rsidRPr="00DE2E55">
        <w:rPr>
          <w:i/>
          <w:szCs w:val="21"/>
          <w:lang w:val="de-DE"/>
        </w:rPr>
        <w:t>nicht</w:t>
      </w:r>
      <w:r>
        <w:rPr>
          <w:szCs w:val="21"/>
          <w:lang w:val="de-DE"/>
        </w:rPr>
        <w:t xml:space="preserve"> zeigt, was gegenüber dem, was sich zunächst und zumeist zeigt, </w:t>
      </w:r>
      <w:r w:rsidRPr="00DE2E55">
        <w:rPr>
          <w:i/>
          <w:szCs w:val="21"/>
          <w:lang w:val="de-DE"/>
        </w:rPr>
        <w:t>verborgen</w:t>
      </w:r>
      <w:r>
        <w:rPr>
          <w:szCs w:val="21"/>
          <w:lang w:val="de-DE"/>
        </w:rPr>
        <w:t xml:space="preserve"> ist, aber zugleich etwas ist, was wesenhaft zu dem, was sich zunächst und zumeist zeigt, gehört, so zwar, daß es seinen Sinn und Grund ausmacht. Was aber in einem ausnehmenden Sinne </w:t>
      </w:r>
      <w:r w:rsidRPr="00DE2E55">
        <w:rPr>
          <w:i/>
          <w:szCs w:val="21"/>
          <w:lang w:val="de-DE"/>
        </w:rPr>
        <w:t>verborgen</w:t>
      </w:r>
      <w:r>
        <w:rPr>
          <w:szCs w:val="21"/>
          <w:lang w:val="de-DE"/>
        </w:rPr>
        <w:t xml:space="preserve"> bleibt, oder wieder in die </w:t>
      </w:r>
      <w:r w:rsidRPr="00DE2E55">
        <w:rPr>
          <w:i/>
          <w:szCs w:val="21"/>
          <w:lang w:val="de-DE"/>
        </w:rPr>
        <w:t>Verdeckung</w:t>
      </w:r>
      <w:r>
        <w:rPr>
          <w:szCs w:val="21"/>
          <w:lang w:val="de-DE"/>
        </w:rPr>
        <w:t xml:space="preserve"> zurückfällt oder nur »</w:t>
      </w:r>
      <w:r w:rsidRPr="00DE2E55">
        <w:rPr>
          <w:i/>
          <w:szCs w:val="21"/>
          <w:lang w:val="de-DE"/>
        </w:rPr>
        <w:t>verstellt</w:t>
      </w:r>
      <w:r>
        <w:rPr>
          <w:szCs w:val="21"/>
          <w:lang w:val="de-DE"/>
        </w:rPr>
        <w:t>« sich zeigt, ist (...) das Sein des Seienden. Es kann so weitgehend verdeckt sein, daß es vergessen wird und die Frage nach ihm und seinem Sinn ausbleibt ].</w:t>
      </w:r>
    </w:p>
    <w:p w14:paraId="3FE21487" w14:textId="77777777" w:rsidR="00FE571C" w:rsidRPr="00137015" w:rsidRDefault="00FE571C" w:rsidP="00FE571C">
      <w:pPr>
        <w:rPr>
          <w:szCs w:val="21"/>
          <w:lang w:val="de-DE"/>
        </w:rPr>
      </w:pPr>
    </w:p>
    <w:p w14:paraId="5F3A501D" w14:textId="77777777" w:rsidR="00FE571C" w:rsidRDefault="00FE571C" w:rsidP="00FE571C">
      <w:pPr>
        <w:rPr>
          <w:szCs w:val="21"/>
          <w:lang w:val="fr-FR"/>
        </w:rPr>
      </w:pPr>
      <w:r w:rsidRPr="0004494B">
        <w:rPr>
          <w:rFonts w:hint="eastAsia"/>
          <w:szCs w:val="21"/>
          <w:lang w:val="de-DE"/>
        </w:rPr>
        <w:t xml:space="preserve"> </w:t>
      </w:r>
      <w:r w:rsidRPr="0004494B">
        <w:rPr>
          <w:szCs w:val="21"/>
          <w:lang w:val="de-DE"/>
        </w:rPr>
        <w:t xml:space="preserve"> </w:t>
      </w:r>
      <w:r w:rsidRPr="001327EA">
        <w:rPr>
          <w:szCs w:val="21"/>
          <w:lang w:val="fr-FR"/>
        </w:rPr>
        <w:t>Ce passage-</w:t>
      </w:r>
      <w:r>
        <w:rPr>
          <w:szCs w:val="21"/>
          <w:lang w:val="fr-FR"/>
        </w:rPr>
        <w:t>là se lirerait comme un commentaire de la structure phénoménologique de la vérité de l’être.</w:t>
      </w:r>
    </w:p>
    <w:p w14:paraId="5B2056E7" w14:textId="77777777" w:rsidR="00FE571C" w:rsidRDefault="00FE571C" w:rsidP="00FE571C">
      <w:pPr>
        <w:rPr>
          <w:szCs w:val="21"/>
          <w:lang w:val="fr-FR"/>
        </w:rPr>
      </w:pPr>
      <w:r>
        <w:rPr>
          <w:szCs w:val="21"/>
          <w:lang w:val="fr-FR"/>
        </w:rPr>
        <w:t xml:space="preserve">  Dans cette structure-là, nous pouvons voir qu’il y a être et être. Ou, plus exactement, il y a être et </w:t>
      </w:r>
      <w:r w:rsidRPr="00F86896">
        <w:rPr>
          <w:strike/>
          <w:szCs w:val="21"/>
          <w:lang w:val="fr-FR"/>
        </w:rPr>
        <w:t>être</w:t>
      </w:r>
      <w:r>
        <w:rPr>
          <w:szCs w:val="21"/>
          <w:lang w:val="fr-FR"/>
        </w:rPr>
        <w:t xml:space="preserve">. Ou encore plus précisément, on dirait que, selon l’expression </w:t>
      </w:r>
      <w:r w:rsidRPr="00176A74">
        <w:rPr>
          <w:i/>
          <w:szCs w:val="21"/>
          <w:lang w:val="fr-FR"/>
        </w:rPr>
        <w:t>Es gibt Sein</w:t>
      </w:r>
      <w:r>
        <w:rPr>
          <w:szCs w:val="21"/>
          <w:lang w:val="fr-FR"/>
        </w:rPr>
        <w:t xml:space="preserve"> (</w:t>
      </w:r>
      <w:r w:rsidRPr="00176A74">
        <w:rPr>
          <w:i/>
          <w:szCs w:val="21"/>
          <w:lang w:val="fr-FR"/>
        </w:rPr>
        <w:t xml:space="preserve">Il y a </w:t>
      </w:r>
      <w:r>
        <w:rPr>
          <w:i/>
          <w:szCs w:val="21"/>
          <w:lang w:val="fr-FR"/>
        </w:rPr>
        <w:t>l’</w:t>
      </w:r>
      <w:r w:rsidRPr="00176A74">
        <w:rPr>
          <w:i/>
          <w:szCs w:val="21"/>
          <w:lang w:val="fr-FR"/>
        </w:rPr>
        <w:t>être</w:t>
      </w:r>
      <w:r>
        <w:rPr>
          <w:szCs w:val="21"/>
          <w:lang w:val="fr-FR"/>
        </w:rPr>
        <w:t xml:space="preserve">, ou, mot à mot, </w:t>
      </w:r>
      <w:r w:rsidRPr="00176A74">
        <w:rPr>
          <w:i/>
          <w:szCs w:val="21"/>
          <w:lang w:val="fr-FR"/>
        </w:rPr>
        <w:t>Ça donne l’être</w:t>
      </w:r>
      <w:r>
        <w:rPr>
          <w:szCs w:val="21"/>
          <w:lang w:val="fr-FR"/>
        </w:rPr>
        <w:t xml:space="preserve">) que Heidegger développe dans sa conférence de 1962 </w:t>
      </w:r>
      <w:r w:rsidRPr="0048074B">
        <w:rPr>
          <w:i/>
          <w:szCs w:val="21"/>
          <w:lang w:val="fr-FR"/>
        </w:rPr>
        <w:t>Temps et être</w:t>
      </w:r>
      <w:r>
        <w:rPr>
          <w:szCs w:val="21"/>
          <w:lang w:val="fr-FR"/>
        </w:rPr>
        <w:t xml:space="preserve">, </w:t>
      </w:r>
      <w:r w:rsidRPr="00176A74">
        <w:rPr>
          <w:i/>
          <w:szCs w:val="21"/>
          <w:lang w:val="fr-FR"/>
        </w:rPr>
        <w:t>Il</w:t>
      </w:r>
      <w:r>
        <w:rPr>
          <w:szCs w:val="21"/>
          <w:lang w:val="fr-FR"/>
        </w:rPr>
        <w:t xml:space="preserve"> en tant que l’</w:t>
      </w:r>
      <w:r w:rsidRPr="0048074B">
        <w:rPr>
          <w:strike/>
          <w:szCs w:val="21"/>
          <w:lang w:val="fr-FR"/>
        </w:rPr>
        <w:t>être</w:t>
      </w:r>
      <w:r>
        <w:rPr>
          <w:szCs w:val="21"/>
          <w:lang w:val="fr-FR"/>
        </w:rPr>
        <w:t xml:space="preserve"> </w:t>
      </w:r>
      <w:r w:rsidRPr="00176A74">
        <w:rPr>
          <w:i/>
          <w:szCs w:val="21"/>
          <w:lang w:val="fr-FR"/>
        </w:rPr>
        <w:t>y a</w:t>
      </w:r>
      <w:r>
        <w:rPr>
          <w:szCs w:val="21"/>
          <w:lang w:val="fr-FR"/>
        </w:rPr>
        <w:t xml:space="preserve"> l’être et </w:t>
      </w:r>
      <w:r w:rsidRPr="00CC1A46">
        <w:rPr>
          <w:i/>
          <w:szCs w:val="21"/>
          <w:lang w:val="fr-FR"/>
        </w:rPr>
        <w:t>Ça</w:t>
      </w:r>
      <w:r>
        <w:rPr>
          <w:szCs w:val="21"/>
          <w:lang w:val="fr-FR"/>
        </w:rPr>
        <w:t xml:space="preserve"> en tant que l’</w:t>
      </w:r>
      <w:r w:rsidRPr="00176A74">
        <w:rPr>
          <w:strike/>
          <w:szCs w:val="21"/>
          <w:lang w:val="fr-FR"/>
        </w:rPr>
        <w:t>être</w:t>
      </w:r>
      <w:r>
        <w:rPr>
          <w:szCs w:val="21"/>
          <w:lang w:val="fr-FR"/>
        </w:rPr>
        <w:t xml:space="preserve"> nous octroie l’être.</w:t>
      </w:r>
    </w:p>
    <w:p w14:paraId="02B2CB1E" w14:textId="77777777" w:rsidR="00FE571C" w:rsidRPr="001327EA" w:rsidRDefault="00FE571C" w:rsidP="00FE571C">
      <w:pPr>
        <w:rPr>
          <w:szCs w:val="21"/>
          <w:lang w:val="fr-FR"/>
        </w:rPr>
      </w:pPr>
      <w:r>
        <w:rPr>
          <w:szCs w:val="21"/>
          <w:lang w:val="fr-FR"/>
        </w:rPr>
        <w:t xml:space="preserve">  D’abord, l’être dans son essence, c’est-à-dire l’</w:t>
      </w:r>
      <w:r w:rsidRPr="00CC1A46">
        <w:rPr>
          <w:strike/>
          <w:szCs w:val="21"/>
          <w:lang w:val="fr-FR"/>
        </w:rPr>
        <w:t>être</w:t>
      </w:r>
      <w:r>
        <w:rPr>
          <w:szCs w:val="21"/>
          <w:lang w:val="fr-FR"/>
        </w:rPr>
        <w:t>, demeure caché dans la place de la vérité en tant qu’auto-celation. Autrement dit, la vérité de l’être est l’auto-celation ou la celatesse.</w:t>
      </w:r>
    </w:p>
    <w:p w14:paraId="2026E04B" w14:textId="77777777" w:rsidR="00FE571C" w:rsidRPr="001F7484" w:rsidRDefault="00FE571C" w:rsidP="00FE571C">
      <w:pPr>
        <w:rPr>
          <w:szCs w:val="21"/>
          <w:lang w:val="fr-FR"/>
        </w:rPr>
      </w:pPr>
      <w:r>
        <w:rPr>
          <w:szCs w:val="21"/>
          <w:lang w:val="fr-FR"/>
        </w:rPr>
        <w:t xml:space="preserve">  Mais, en même temps, l’</w:t>
      </w:r>
      <w:r w:rsidRPr="000724ED">
        <w:rPr>
          <w:strike/>
          <w:szCs w:val="21"/>
          <w:lang w:val="fr-FR"/>
        </w:rPr>
        <w:t>être</w:t>
      </w:r>
      <w:r>
        <w:rPr>
          <w:szCs w:val="21"/>
          <w:lang w:val="fr-FR"/>
        </w:rPr>
        <w:t xml:space="preserve"> qui se cache dans la place de la vérité se laisse représenter par le semblant de l’être à la place de l’agent.</w:t>
      </w:r>
      <w:r>
        <w:rPr>
          <w:rFonts w:hint="eastAsia"/>
          <w:szCs w:val="21"/>
          <w:lang w:val="fr-FR"/>
        </w:rPr>
        <w:t xml:space="preserve"> </w:t>
      </w:r>
      <w:r>
        <w:rPr>
          <w:szCs w:val="21"/>
          <w:lang w:val="fr-FR"/>
        </w:rPr>
        <w:t>Ce « se laisser représenter par l’être-semblant » de l’</w:t>
      </w:r>
      <w:r w:rsidRPr="00086557">
        <w:rPr>
          <w:strike/>
          <w:szCs w:val="21"/>
          <w:lang w:val="fr-FR"/>
        </w:rPr>
        <w:t>être</w:t>
      </w:r>
      <w:r>
        <w:rPr>
          <w:szCs w:val="21"/>
          <w:lang w:val="fr-FR"/>
        </w:rPr>
        <w:t xml:space="preserve"> est exactement ce que veut dire le </w:t>
      </w:r>
      <w:r>
        <w:rPr>
          <w:szCs w:val="21"/>
          <w:lang w:val="el-GR"/>
        </w:rPr>
        <w:t>φαίνεσθαι</w:t>
      </w:r>
      <w:r>
        <w:rPr>
          <w:szCs w:val="21"/>
          <w:lang w:val="fr-FR"/>
        </w:rPr>
        <w:t xml:space="preserve"> [ </w:t>
      </w:r>
      <w:r w:rsidRPr="00E02B7F">
        <w:rPr>
          <w:i/>
          <w:szCs w:val="21"/>
          <w:lang w:val="fr-FR"/>
        </w:rPr>
        <w:t>sich zeigen</w:t>
      </w:r>
      <w:r>
        <w:rPr>
          <w:szCs w:val="21"/>
          <w:lang w:val="fr-FR"/>
        </w:rPr>
        <w:t>, se montrer ] du phénomène (</w:t>
      </w:r>
      <w:r w:rsidRPr="00726AE3">
        <w:rPr>
          <w:i/>
          <w:szCs w:val="21"/>
          <w:lang w:val="fr-FR"/>
        </w:rPr>
        <w:t>cf</w:t>
      </w:r>
      <w:r>
        <w:rPr>
          <w:szCs w:val="21"/>
          <w:lang w:val="fr-FR"/>
        </w:rPr>
        <w:t xml:space="preserve">. Heidegger, 1927a, p.28). Et nous pouvons remarquer ici que ce « montrer » phénoménologique n’est pas un simple « faire voir » mais un « faire voir au moyen du semblant-signifiant qui représente », ce qu’implique déjà le verbe </w:t>
      </w:r>
      <w:r w:rsidRPr="00E35F3D">
        <w:rPr>
          <w:i/>
          <w:szCs w:val="21"/>
          <w:lang w:val="fr-FR"/>
        </w:rPr>
        <w:t>zeigen</w:t>
      </w:r>
      <w:r>
        <w:rPr>
          <w:szCs w:val="21"/>
          <w:lang w:val="fr-FR"/>
        </w:rPr>
        <w:t xml:space="preserve"> qui vient d’une même étymologie que le nom </w:t>
      </w:r>
      <w:r w:rsidRPr="00E35F3D">
        <w:rPr>
          <w:i/>
          <w:szCs w:val="21"/>
          <w:lang w:val="fr-FR"/>
        </w:rPr>
        <w:t>Zeichen</w:t>
      </w:r>
      <w:r>
        <w:rPr>
          <w:szCs w:val="21"/>
          <w:lang w:val="fr-FR"/>
        </w:rPr>
        <w:t xml:space="preserve"> [ signe, symbole ].</w:t>
      </w:r>
    </w:p>
    <w:p w14:paraId="0E775F0A" w14:textId="77777777" w:rsidR="00FE571C" w:rsidRDefault="00FE571C" w:rsidP="00FE571C">
      <w:pPr>
        <w:rPr>
          <w:szCs w:val="21"/>
          <w:lang w:val="fr-FR"/>
        </w:rPr>
      </w:pPr>
      <w:r>
        <w:rPr>
          <w:szCs w:val="21"/>
          <w:lang w:val="fr-FR"/>
        </w:rPr>
        <w:lastRenderedPageBreak/>
        <w:t xml:space="preserve">  À partir du moment du revirement décisif de 1936, Heidegger développe l’ontologie qui n’est rien d’autre que la phénoménologie de l’être, en termes de l’évènement phénoménologique de l’être [ die Geschichte des Seins ] qui se marque de certain nombre d’évènements de l’avoir-lieu de l’être, et qui commence par la </w:t>
      </w:r>
      <w:r>
        <w:rPr>
          <w:szCs w:val="21"/>
          <w:lang w:val="el-GR"/>
        </w:rPr>
        <w:t>φύσις</w:t>
      </w:r>
      <w:r w:rsidRPr="00C06D24">
        <w:rPr>
          <w:szCs w:val="21"/>
          <w:lang w:val="fr-FR"/>
        </w:rPr>
        <w:t xml:space="preserve"> </w:t>
      </w:r>
      <w:r>
        <w:rPr>
          <w:szCs w:val="21"/>
          <w:lang w:val="fr-FR"/>
        </w:rPr>
        <w:t>de la philosophie grecque pour aboutir à la volonté de puissance de Nietzsche. Cette nouvelle perspective heideggérienne a pour but de détruire la tradition métaphysique de semblants de l’être qui occultent la vérité de l’être (</w:t>
      </w:r>
      <w:r w:rsidRPr="00BD539F">
        <w:rPr>
          <w:i/>
          <w:szCs w:val="21"/>
          <w:lang w:val="fr-FR"/>
        </w:rPr>
        <w:t>cf</w:t>
      </w:r>
      <w:r>
        <w:rPr>
          <w:szCs w:val="21"/>
          <w:lang w:val="fr-FR"/>
        </w:rPr>
        <w:t>. Heidegger, 1927a, p.22 ; 1962, p.9), afin de déceler la localité de l’</w:t>
      </w:r>
      <w:r w:rsidRPr="00BD539F">
        <w:rPr>
          <w:strike/>
          <w:szCs w:val="21"/>
          <w:lang w:val="fr-FR"/>
        </w:rPr>
        <w:t>être</w:t>
      </w:r>
      <w:r>
        <w:rPr>
          <w:szCs w:val="21"/>
          <w:lang w:val="fr-FR"/>
        </w:rPr>
        <w:t xml:space="preserve"> même en tant qu’auto-celation.</w:t>
      </w:r>
    </w:p>
    <w:p w14:paraId="1485B92F" w14:textId="77777777" w:rsidR="00FE571C" w:rsidRDefault="00FE571C" w:rsidP="00FE571C">
      <w:pPr>
        <w:rPr>
          <w:szCs w:val="21"/>
          <w:lang w:val="fr-FR"/>
        </w:rPr>
      </w:pPr>
      <w:r>
        <w:rPr>
          <w:rFonts w:hint="eastAsia"/>
          <w:szCs w:val="21"/>
          <w:lang w:val="fr-FR"/>
        </w:rPr>
        <w:t xml:space="preserve"> </w:t>
      </w:r>
      <w:r>
        <w:rPr>
          <w:szCs w:val="21"/>
          <w:lang w:val="fr-FR"/>
        </w:rPr>
        <w:t xml:space="preserve"> Les deux concepts voisins que formule Heidegger, celui de l’oubli de l’être [ Seinsvergessenheit ] où l’homme oublie l’être, et celui du délaissement de l’être [ Seinsverlassenheit ] où l’être délaisse l’étant, et dont Heidegger (1936-38, p.114) dit que le délaissement de l’être est la raison de l’oubli de l’être [ d</w:t>
      </w:r>
      <w:r w:rsidRPr="00AF5321">
        <w:rPr>
          <w:szCs w:val="21"/>
          <w:lang w:val="fr-FR"/>
        </w:rPr>
        <w:t>ie Seinsverlassenheit ist d</w:t>
      </w:r>
      <w:r>
        <w:rPr>
          <w:szCs w:val="21"/>
          <w:lang w:val="fr-FR"/>
        </w:rPr>
        <w:t>er Grund der Seinsvergessenheit ] – ces deux concepts-là se subsument sous celui de l’auto-celation de l’être, c’est-à-dire que l’oubli et le délaissement sont des effets de l’</w:t>
      </w:r>
      <w:r w:rsidRPr="00D85DD9">
        <w:rPr>
          <w:strike/>
          <w:szCs w:val="21"/>
          <w:lang w:val="fr-FR"/>
        </w:rPr>
        <w:t>être</w:t>
      </w:r>
      <w:r>
        <w:rPr>
          <w:szCs w:val="21"/>
          <w:lang w:val="fr-FR"/>
        </w:rPr>
        <w:t> :</w:t>
      </w:r>
    </w:p>
    <w:p w14:paraId="691DFC8A" w14:textId="77777777" w:rsidR="00FE571C" w:rsidRDefault="00FE571C" w:rsidP="00FE571C">
      <w:pPr>
        <w:rPr>
          <w:szCs w:val="21"/>
          <w:lang w:val="fr-FR"/>
        </w:rPr>
      </w:pPr>
    </w:p>
    <w:p w14:paraId="3E6E2A60" w14:textId="77777777" w:rsidR="00FE571C" w:rsidRPr="00604E9E" w:rsidRDefault="00FE571C" w:rsidP="00FE571C">
      <w:pPr>
        <w:rPr>
          <w:szCs w:val="21"/>
          <w:lang w:val="de-DE"/>
        </w:rPr>
      </w:pPr>
      <w:r>
        <w:rPr>
          <w:szCs w:val="21"/>
          <w:lang w:val="fr-FR"/>
        </w:rPr>
        <w:t xml:space="preserve">“que l’être délaisse l’étant, cela veut dire : l’être </w:t>
      </w:r>
      <w:r w:rsidRPr="002C2DF0">
        <w:rPr>
          <w:i/>
          <w:szCs w:val="21"/>
          <w:lang w:val="fr-FR"/>
        </w:rPr>
        <w:t>se cache</w:t>
      </w:r>
      <w:r>
        <w:rPr>
          <w:szCs w:val="21"/>
          <w:lang w:val="fr-FR"/>
        </w:rPr>
        <w:t xml:space="preserve"> dans l’apertesse de l’étant. Et l’être même se définit essentiellement comme cette celation qui se retire” [ </w:t>
      </w:r>
      <w:r w:rsidRPr="00604E9E">
        <w:rPr>
          <w:szCs w:val="21"/>
          <w:lang w:val="fr-FR"/>
        </w:rPr>
        <w:t>da</w:t>
      </w:r>
      <w:r>
        <w:rPr>
          <w:szCs w:val="21"/>
          <w:lang w:val="fr-FR"/>
        </w:rPr>
        <w:t>ß</w:t>
      </w:r>
      <w:r w:rsidRPr="00604E9E">
        <w:rPr>
          <w:szCs w:val="21"/>
          <w:lang w:val="fr-FR"/>
        </w:rPr>
        <w:t xml:space="preserve"> das Sein das Seiende verl</w:t>
      </w:r>
      <w:r>
        <w:rPr>
          <w:szCs w:val="21"/>
          <w:lang w:val="fr-FR"/>
        </w:rPr>
        <w:t>äß</w:t>
      </w:r>
      <w:r w:rsidRPr="00604E9E">
        <w:rPr>
          <w:szCs w:val="21"/>
          <w:lang w:val="fr-FR"/>
        </w:rPr>
        <w:t xml:space="preserve">t, besagt: das Seyn </w:t>
      </w:r>
      <w:r w:rsidRPr="002C2DF0">
        <w:rPr>
          <w:i/>
          <w:szCs w:val="21"/>
          <w:lang w:val="fr-FR"/>
        </w:rPr>
        <w:t>verbirgt sich</w:t>
      </w:r>
      <w:r w:rsidRPr="00604E9E">
        <w:rPr>
          <w:szCs w:val="21"/>
          <w:lang w:val="fr-FR"/>
        </w:rPr>
        <w:t xml:space="preserve"> in der Offenbarkeit des Seienden. </w:t>
      </w:r>
      <w:r w:rsidRPr="00604E9E">
        <w:rPr>
          <w:szCs w:val="21"/>
          <w:lang w:val="de-DE"/>
        </w:rPr>
        <w:t>Und das Seyn wird selbst wesentlich als dieses Sichentziehende Verbergen bestimmt</w:t>
      </w:r>
      <w:r>
        <w:rPr>
          <w:szCs w:val="21"/>
          <w:lang w:val="de-DE"/>
        </w:rPr>
        <w:t xml:space="preserve"> ] (Heidegger, 1936-38, p.111).</w:t>
      </w:r>
    </w:p>
    <w:p w14:paraId="235C8276" w14:textId="77777777" w:rsidR="00FE571C" w:rsidRPr="00604E9E" w:rsidRDefault="00FE571C" w:rsidP="00FE571C">
      <w:pPr>
        <w:rPr>
          <w:szCs w:val="21"/>
          <w:lang w:val="de-DE"/>
        </w:rPr>
      </w:pPr>
    </w:p>
    <w:p w14:paraId="2F05BDB0" w14:textId="77777777" w:rsidR="00FE571C" w:rsidRDefault="00FE571C" w:rsidP="00FE571C">
      <w:pPr>
        <w:rPr>
          <w:szCs w:val="21"/>
          <w:lang w:val="fr-FR"/>
        </w:rPr>
      </w:pPr>
      <w:r w:rsidRPr="00917805">
        <w:rPr>
          <w:rFonts w:hint="eastAsia"/>
          <w:szCs w:val="21"/>
          <w:lang w:val="de-DE"/>
        </w:rPr>
        <w:t xml:space="preserve"> </w:t>
      </w:r>
      <w:r w:rsidRPr="00917805">
        <w:rPr>
          <w:szCs w:val="21"/>
          <w:lang w:val="de-DE"/>
        </w:rPr>
        <w:t xml:space="preserve"> </w:t>
      </w:r>
      <w:r>
        <w:rPr>
          <w:szCs w:val="21"/>
          <w:lang w:val="fr-FR"/>
        </w:rPr>
        <w:t>Il se trouve chez Heidegger toute une variété de termes qui désignent l’auto-celation de l’être : d’abord, se cacher [ sich verbergen ], et puis, se retirer [ sich entziehen ], se refuser [ sich verweigern, sich versagen ], se fermer [ sich verschließen ], etc. Ils concernent tous l’</w:t>
      </w:r>
      <w:r w:rsidRPr="00FB0F7E">
        <w:rPr>
          <w:strike/>
          <w:szCs w:val="21"/>
          <w:lang w:val="fr-FR"/>
        </w:rPr>
        <w:t>être</w:t>
      </w:r>
      <w:r>
        <w:rPr>
          <w:szCs w:val="21"/>
          <w:lang w:val="fr-FR"/>
        </w:rPr>
        <w:t xml:space="preserve"> qui demeure dans sa place de celatesse.</w:t>
      </w:r>
    </w:p>
    <w:p w14:paraId="0A4AD418" w14:textId="77777777" w:rsidR="00FE571C" w:rsidRDefault="00FE571C" w:rsidP="00FE571C">
      <w:pPr>
        <w:rPr>
          <w:szCs w:val="21"/>
          <w:lang w:val="fr-FR"/>
        </w:rPr>
      </w:pPr>
      <w:r>
        <w:rPr>
          <w:szCs w:val="21"/>
          <w:lang w:val="fr-FR"/>
        </w:rPr>
        <w:t xml:space="preserve">  Heidegger trouve un témoignage remarquable de l’</w:t>
      </w:r>
      <w:r w:rsidRPr="00981863">
        <w:rPr>
          <w:strike/>
          <w:szCs w:val="21"/>
          <w:lang w:val="fr-FR"/>
        </w:rPr>
        <w:t>être</w:t>
      </w:r>
      <w:r>
        <w:rPr>
          <w:szCs w:val="21"/>
          <w:lang w:val="fr-FR"/>
        </w:rPr>
        <w:t xml:space="preserve"> dans le fragment 123 d’Héraclite : </w:t>
      </w:r>
      <w:r w:rsidRPr="00981863">
        <w:rPr>
          <w:szCs w:val="21"/>
          <w:lang w:val="el-GR"/>
        </w:rPr>
        <w:t>φύσις</w:t>
      </w:r>
      <w:r w:rsidRPr="00981863">
        <w:rPr>
          <w:szCs w:val="21"/>
          <w:lang w:val="fr-FR"/>
        </w:rPr>
        <w:t xml:space="preserve"> </w:t>
      </w:r>
      <w:r w:rsidRPr="00981863">
        <w:rPr>
          <w:szCs w:val="21"/>
          <w:lang w:val="el-GR"/>
        </w:rPr>
        <w:t>κρύπτεσθαι</w:t>
      </w:r>
      <w:r w:rsidRPr="00981863">
        <w:rPr>
          <w:szCs w:val="21"/>
          <w:lang w:val="fr-FR"/>
        </w:rPr>
        <w:t xml:space="preserve"> </w:t>
      </w:r>
      <w:r w:rsidRPr="00981863">
        <w:rPr>
          <w:szCs w:val="21"/>
          <w:lang w:val="el-GR"/>
        </w:rPr>
        <w:t>φιλεῖ</w:t>
      </w:r>
      <w:r>
        <w:rPr>
          <w:szCs w:val="21"/>
          <w:lang w:val="fr-FR"/>
        </w:rPr>
        <w:t>. Pour en faire le commentaire, il dit :</w:t>
      </w:r>
    </w:p>
    <w:p w14:paraId="73B7574F" w14:textId="77777777" w:rsidR="00FE571C" w:rsidRDefault="00FE571C" w:rsidP="00FE571C">
      <w:pPr>
        <w:rPr>
          <w:szCs w:val="21"/>
          <w:lang w:val="fr-FR"/>
        </w:rPr>
      </w:pPr>
    </w:p>
    <w:p w14:paraId="5B9D738C" w14:textId="77777777" w:rsidR="00FE571C" w:rsidRPr="00B15E34" w:rsidRDefault="00FE571C" w:rsidP="00FE571C">
      <w:pPr>
        <w:widowControl w:val="0"/>
        <w:rPr>
          <w:szCs w:val="21"/>
          <w:lang w:val="de-DE"/>
        </w:rPr>
      </w:pPr>
      <w:r>
        <w:rPr>
          <w:szCs w:val="21"/>
          <w:lang w:val="fr-FR"/>
        </w:rPr>
        <w:t xml:space="preserve">“Pour conclure, pensons la parole d’un penseur originaire qui parle de la </w:t>
      </w:r>
      <w:r w:rsidRPr="00981863">
        <w:rPr>
          <w:szCs w:val="21"/>
          <w:lang w:val="el-GR"/>
        </w:rPr>
        <w:t>φύσις</w:t>
      </w:r>
      <w:r>
        <w:rPr>
          <w:szCs w:val="21"/>
          <w:lang w:val="fr-FR"/>
        </w:rPr>
        <w:t xml:space="preserve"> d’une </w:t>
      </w:r>
      <w:r>
        <w:rPr>
          <w:szCs w:val="21"/>
          <w:lang w:val="fr-FR"/>
        </w:rPr>
        <w:lastRenderedPageBreak/>
        <w:t xml:space="preserve">façon immédiate et qui pense par là l’être de l’étant comme tel dans son ensemble. Le fragment 123 d’Héraclite dit : </w:t>
      </w:r>
      <w:r w:rsidRPr="00981863">
        <w:rPr>
          <w:szCs w:val="21"/>
          <w:lang w:val="el-GR"/>
        </w:rPr>
        <w:t>φύσις</w:t>
      </w:r>
      <w:r w:rsidRPr="00981863">
        <w:rPr>
          <w:szCs w:val="21"/>
          <w:lang w:val="fr-FR"/>
        </w:rPr>
        <w:t xml:space="preserve"> </w:t>
      </w:r>
      <w:r w:rsidRPr="00981863">
        <w:rPr>
          <w:szCs w:val="21"/>
          <w:lang w:val="el-GR"/>
        </w:rPr>
        <w:t>κρύπτεσθαι</w:t>
      </w:r>
      <w:r w:rsidRPr="00981863">
        <w:rPr>
          <w:szCs w:val="21"/>
          <w:lang w:val="fr-FR"/>
        </w:rPr>
        <w:t xml:space="preserve"> </w:t>
      </w:r>
      <w:r w:rsidRPr="00981863">
        <w:rPr>
          <w:szCs w:val="21"/>
          <w:lang w:val="el-GR"/>
        </w:rPr>
        <w:t>φιλεῖ</w:t>
      </w:r>
      <w:r>
        <w:rPr>
          <w:szCs w:val="21"/>
          <w:lang w:val="fr-FR"/>
        </w:rPr>
        <w:t xml:space="preserve">. L’être aime se cacher. Que veut-il dire, cela ? (...) L’auto-celation appartient au lieu que l’être aime dès l’origine, c’est-à-dire, au lieu où il a établi son essence. Et l’essence de l’être est de se déceler, d’émerger, d’advenir dans l’incelatesse – </w:t>
      </w:r>
      <w:r w:rsidRPr="00981863">
        <w:rPr>
          <w:szCs w:val="21"/>
          <w:lang w:val="el-GR"/>
        </w:rPr>
        <w:t>φύσις</w:t>
      </w:r>
      <w:r>
        <w:rPr>
          <w:szCs w:val="21"/>
          <w:lang w:val="fr-FR"/>
        </w:rPr>
        <w:t xml:space="preserve">. Ce qui, selons son essence, se </w:t>
      </w:r>
      <w:r w:rsidRPr="00D054B8">
        <w:rPr>
          <w:i/>
          <w:szCs w:val="21"/>
          <w:lang w:val="fr-FR"/>
        </w:rPr>
        <w:t>dé</w:t>
      </w:r>
      <w:r>
        <w:rPr>
          <w:szCs w:val="21"/>
          <w:lang w:val="fr-FR"/>
        </w:rPr>
        <w:t xml:space="preserve">cèle et doit se </w:t>
      </w:r>
      <w:r w:rsidRPr="00D054B8">
        <w:rPr>
          <w:i/>
          <w:szCs w:val="21"/>
          <w:lang w:val="fr-FR"/>
        </w:rPr>
        <w:t>dé</w:t>
      </w:r>
      <w:r>
        <w:rPr>
          <w:szCs w:val="21"/>
          <w:lang w:val="fr-FR"/>
        </w:rPr>
        <w:t xml:space="preserve">celer, cela seul est capable d’aimer se cacher. Ce qui est un décèlement, cela seul est capable d’être une celation. Et par là (...) nous est imposée la tâche beaucoup plus difficile de laisser à la </w:t>
      </w:r>
      <w:r w:rsidRPr="00981863">
        <w:rPr>
          <w:szCs w:val="21"/>
          <w:lang w:val="el-GR"/>
        </w:rPr>
        <w:t>φύσις</w:t>
      </w:r>
      <w:r w:rsidRPr="00981863">
        <w:rPr>
          <w:szCs w:val="21"/>
          <w:lang w:val="fr-FR"/>
        </w:rPr>
        <w:t xml:space="preserve"> </w:t>
      </w:r>
      <w:r>
        <w:rPr>
          <w:szCs w:val="21"/>
          <w:lang w:val="fr-FR"/>
        </w:rPr>
        <w:t xml:space="preserve">son </w:t>
      </w:r>
      <w:r w:rsidRPr="00981863">
        <w:rPr>
          <w:szCs w:val="21"/>
          <w:lang w:val="el-GR"/>
        </w:rPr>
        <w:t>κρύπτεσθαι</w:t>
      </w:r>
      <w:r>
        <w:rPr>
          <w:szCs w:val="21"/>
          <w:lang w:val="fr-FR"/>
        </w:rPr>
        <w:t xml:space="preserve"> dans toute sa pureté essentielle comme une chose qui appartient à la </w:t>
      </w:r>
      <w:r w:rsidRPr="00981863">
        <w:rPr>
          <w:szCs w:val="21"/>
          <w:lang w:val="el-GR"/>
        </w:rPr>
        <w:t>φύσις</w:t>
      </w:r>
      <w:r>
        <w:rPr>
          <w:szCs w:val="21"/>
          <w:lang w:val="fr-FR"/>
        </w:rPr>
        <w:t xml:space="preserve">” [ </w:t>
      </w:r>
      <w:r w:rsidRPr="00850985">
        <w:rPr>
          <w:szCs w:val="21"/>
          <w:lang w:val="fr-FR"/>
        </w:rPr>
        <w:t>Denken wir zum Schluß den Spruch eines anfänglichen Denkers, der unmittelbar von der</w:t>
      </w:r>
      <w:r>
        <w:rPr>
          <w:szCs w:val="21"/>
          <w:lang w:val="fr-FR"/>
        </w:rPr>
        <w:t xml:space="preserve"> </w:t>
      </w:r>
      <w:r w:rsidRPr="00981863">
        <w:rPr>
          <w:szCs w:val="21"/>
          <w:lang w:val="el-GR"/>
        </w:rPr>
        <w:t>φύσις</w:t>
      </w:r>
      <w:r w:rsidRPr="00850985">
        <w:rPr>
          <w:szCs w:val="21"/>
          <w:lang w:val="fr-FR"/>
        </w:rPr>
        <w:t xml:space="preserve"> sagt und dabei das Sein des Seienden als solches im Ganzen meint. </w:t>
      </w:r>
      <w:r w:rsidRPr="00BE3622">
        <w:rPr>
          <w:szCs w:val="21"/>
          <w:lang w:val="fr-FR"/>
        </w:rPr>
        <w:t xml:space="preserve">Das Fragment 123 des Heraklit lautet : </w:t>
      </w:r>
      <w:r w:rsidRPr="00981863">
        <w:rPr>
          <w:szCs w:val="21"/>
          <w:lang w:val="el-GR"/>
        </w:rPr>
        <w:t>φύσις</w:t>
      </w:r>
      <w:r w:rsidRPr="00BE3622">
        <w:rPr>
          <w:szCs w:val="21"/>
          <w:lang w:val="fr-FR"/>
        </w:rPr>
        <w:t xml:space="preserve"> </w:t>
      </w:r>
      <w:r w:rsidRPr="00981863">
        <w:rPr>
          <w:szCs w:val="21"/>
          <w:lang w:val="el-GR"/>
        </w:rPr>
        <w:t>κρύπτεσθαι</w:t>
      </w:r>
      <w:r w:rsidRPr="00BE3622">
        <w:rPr>
          <w:szCs w:val="21"/>
          <w:lang w:val="fr-FR"/>
        </w:rPr>
        <w:t xml:space="preserve"> </w:t>
      </w:r>
      <w:r w:rsidRPr="00981863">
        <w:rPr>
          <w:szCs w:val="21"/>
          <w:lang w:val="el-GR"/>
        </w:rPr>
        <w:t>φιλεῖ</w:t>
      </w:r>
      <w:r w:rsidRPr="00BE3622">
        <w:rPr>
          <w:szCs w:val="21"/>
          <w:lang w:val="fr-FR"/>
        </w:rPr>
        <w:t xml:space="preserve">. </w:t>
      </w:r>
      <w:r>
        <w:rPr>
          <w:szCs w:val="21"/>
          <w:lang w:val="de-DE"/>
        </w:rPr>
        <w:t xml:space="preserve">Das Sein liebt es, sich zu verbergen. Was sagt dies ? (...) Das Sichverbergen gehört zur Vor-liebe des Seins, d.h. zu dem, worin es sein Wesen festgemacht hat. Und das Wesen des Seins ist, sich zu entbergen, aufzugehen, hervorzukommen ins Unverborgene – </w:t>
      </w:r>
      <w:r w:rsidRPr="00981863">
        <w:rPr>
          <w:szCs w:val="21"/>
          <w:lang w:val="el-GR"/>
        </w:rPr>
        <w:t>φύσις</w:t>
      </w:r>
      <w:r>
        <w:rPr>
          <w:szCs w:val="21"/>
          <w:lang w:val="de-DE"/>
        </w:rPr>
        <w:t xml:space="preserve">. Nur was sich seinem Wesen nach </w:t>
      </w:r>
      <w:r w:rsidRPr="007A73C6">
        <w:rPr>
          <w:i/>
          <w:szCs w:val="21"/>
          <w:lang w:val="de-DE"/>
        </w:rPr>
        <w:t>ent</w:t>
      </w:r>
      <w:r>
        <w:rPr>
          <w:szCs w:val="21"/>
          <w:lang w:val="de-DE"/>
        </w:rPr>
        <w:t xml:space="preserve">birgt und </w:t>
      </w:r>
      <w:r w:rsidRPr="007A73C6">
        <w:rPr>
          <w:i/>
          <w:szCs w:val="21"/>
          <w:lang w:val="de-DE"/>
        </w:rPr>
        <w:t>ent</w:t>
      </w:r>
      <w:r>
        <w:rPr>
          <w:szCs w:val="21"/>
          <w:lang w:val="de-DE"/>
        </w:rPr>
        <w:t>bergen muß, kann lieben, sich zu verbergen. Nur was Entbergung ist, ka</w:t>
      </w:r>
      <w:r>
        <w:rPr>
          <w:rFonts w:hint="eastAsia"/>
          <w:szCs w:val="21"/>
          <w:lang w:val="de-DE"/>
        </w:rPr>
        <w:t>nn Verbergung sein. Und daher (...) das weit Schwerere ist aufgegeben, das</w:t>
      </w:r>
      <w:r>
        <w:rPr>
          <w:szCs w:val="21"/>
          <w:lang w:val="de-DE"/>
        </w:rPr>
        <w:t xml:space="preserve"> </w:t>
      </w:r>
      <w:r w:rsidRPr="00981863">
        <w:rPr>
          <w:szCs w:val="21"/>
          <w:lang w:val="el-GR"/>
        </w:rPr>
        <w:t>κρύπτεσθαι</w:t>
      </w:r>
      <w:r>
        <w:rPr>
          <w:szCs w:val="21"/>
          <w:lang w:val="de-DE"/>
        </w:rPr>
        <w:t xml:space="preserve">, als der </w:t>
      </w:r>
      <w:r w:rsidRPr="00981863">
        <w:rPr>
          <w:szCs w:val="21"/>
          <w:lang w:val="el-GR"/>
        </w:rPr>
        <w:t>φύσις</w:t>
      </w:r>
      <w:r>
        <w:rPr>
          <w:szCs w:val="21"/>
          <w:lang w:val="de-DE"/>
        </w:rPr>
        <w:t xml:space="preserve"> gehörend, ihr in aller Wesensreinheit zu lassen ] (Heidegger, 1939b, pp.300-301).</w:t>
      </w:r>
    </w:p>
    <w:p w14:paraId="4266B9D2" w14:textId="77777777" w:rsidR="00FE571C" w:rsidRPr="00850985" w:rsidRDefault="00FE571C" w:rsidP="00FE571C">
      <w:pPr>
        <w:rPr>
          <w:szCs w:val="21"/>
          <w:lang w:val="de-DE"/>
        </w:rPr>
      </w:pPr>
    </w:p>
    <w:p w14:paraId="79F37FB5" w14:textId="77777777" w:rsidR="00FE571C" w:rsidRPr="001B17D3" w:rsidRDefault="00FE571C" w:rsidP="00FE571C">
      <w:pPr>
        <w:rPr>
          <w:szCs w:val="21"/>
          <w:lang w:val="fr-FR"/>
        </w:rPr>
      </w:pPr>
      <w:r w:rsidRPr="00B15E34">
        <w:rPr>
          <w:rFonts w:hint="eastAsia"/>
          <w:szCs w:val="21"/>
          <w:lang w:val="de-DE"/>
        </w:rPr>
        <w:t xml:space="preserve">  </w:t>
      </w:r>
      <w:r w:rsidRPr="00547C95">
        <w:rPr>
          <w:rFonts w:hint="eastAsia"/>
          <w:szCs w:val="21"/>
          <w:lang w:val="fr-FR"/>
        </w:rPr>
        <w:t>C</w:t>
      </w:r>
      <w:r w:rsidRPr="00547C95">
        <w:rPr>
          <w:szCs w:val="21"/>
          <w:lang w:val="fr-FR"/>
        </w:rPr>
        <w:t>’est-à-dire, l</w:t>
      </w:r>
      <w:r>
        <w:rPr>
          <w:szCs w:val="21"/>
          <w:lang w:val="fr-FR"/>
        </w:rPr>
        <w:t xml:space="preserve">e « se cacher » de l’être est plus originaire que son « se déceler ». Et dans son cours sur Héraclite, Heidegger (1943b, p.141) explique ce « </w:t>
      </w:r>
      <w:r w:rsidRPr="00981863">
        <w:rPr>
          <w:szCs w:val="21"/>
          <w:lang w:val="el-GR"/>
        </w:rPr>
        <w:t>φύσις</w:t>
      </w:r>
      <w:r w:rsidRPr="001B17D3">
        <w:rPr>
          <w:szCs w:val="21"/>
          <w:lang w:val="fr-FR"/>
        </w:rPr>
        <w:t xml:space="preserve"> </w:t>
      </w:r>
      <w:r w:rsidRPr="00981863">
        <w:rPr>
          <w:szCs w:val="21"/>
          <w:lang w:val="el-GR"/>
        </w:rPr>
        <w:t>κρύπτεσθαι</w:t>
      </w:r>
      <w:r w:rsidRPr="001B17D3">
        <w:rPr>
          <w:szCs w:val="21"/>
          <w:lang w:val="fr-FR"/>
        </w:rPr>
        <w:t xml:space="preserve"> </w:t>
      </w:r>
      <w:r w:rsidRPr="00981863">
        <w:rPr>
          <w:szCs w:val="21"/>
          <w:lang w:val="el-GR"/>
        </w:rPr>
        <w:t>φιλεῖ</w:t>
      </w:r>
      <w:r>
        <w:rPr>
          <w:szCs w:val="21"/>
          <w:lang w:val="fr-FR"/>
        </w:rPr>
        <w:t xml:space="preserve"> » en termes structuraux :</w:t>
      </w:r>
    </w:p>
    <w:p w14:paraId="0D773B78" w14:textId="77777777" w:rsidR="00FE571C" w:rsidRPr="00547C95" w:rsidRDefault="00FE571C" w:rsidP="00FE571C">
      <w:pPr>
        <w:rPr>
          <w:szCs w:val="21"/>
          <w:lang w:val="fr-FR"/>
        </w:rPr>
      </w:pPr>
    </w:p>
    <w:p w14:paraId="32310FAF" w14:textId="77777777" w:rsidR="00FE571C" w:rsidRPr="006917A2" w:rsidRDefault="00FE571C" w:rsidP="00FE571C">
      <w:pPr>
        <w:widowControl w:val="0"/>
        <w:rPr>
          <w:lang w:val="de-DE"/>
        </w:rPr>
      </w:pPr>
      <w:r>
        <w:rPr>
          <w:szCs w:val="21"/>
          <w:lang w:val="fr-FR"/>
        </w:rPr>
        <w:t>“</w:t>
      </w:r>
      <w:r>
        <w:rPr>
          <w:rFonts w:hint="eastAsia"/>
          <w:szCs w:val="21"/>
          <w:lang w:val="fr-FR"/>
        </w:rPr>
        <w:t>Tandis que l</w:t>
      </w:r>
      <w:r>
        <w:rPr>
          <w:szCs w:val="21"/>
          <w:lang w:val="fr-FR"/>
        </w:rPr>
        <w:t xml:space="preserve">’émergence [ de l’être ] en tant qu’elle-même accorde la faveur à l’auto-celation, celle-ci s’adapte à celle-là de façon que l’émergence puisse émerger de l’auto-celation tout en restant y recelée et, c’est-à-dire, en restant y jointe. La </w:t>
      </w:r>
      <w:r w:rsidRPr="00981863">
        <w:rPr>
          <w:szCs w:val="21"/>
          <w:lang w:val="el-GR"/>
        </w:rPr>
        <w:t>φύσις</w:t>
      </w:r>
      <w:r>
        <w:rPr>
          <w:szCs w:val="21"/>
          <w:lang w:val="fr-FR"/>
        </w:rPr>
        <w:t xml:space="preserve">, si on la considère dans son essence que formule la parole du fragment 123, est elle-même la jointure où l’émergence et l’auto-celation se joignent l’une à l’autre. Le mot grec qui signifie </w:t>
      </w:r>
      <w:r w:rsidRPr="007F7D07">
        <w:rPr>
          <w:i/>
          <w:szCs w:val="21"/>
          <w:lang w:val="fr-FR"/>
        </w:rPr>
        <w:t>jointure</w:t>
      </w:r>
      <w:r>
        <w:rPr>
          <w:szCs w:val="21"/>
          <w:lang w:val="fr-FR"/>
        </w:rPr>
        <w:t xml:space="preserve"> est </w:t>
      </w:r>
      <w:r w:rsidRPr="007F7D07">
        <w:rPr>
          <w:i/>
          <w:szCs w:val="21"/>
          <w:lang w:val="el-GR"/>
        </w:rPr>
        <w:t>ἁρμονία</w:t>
      </w:r>
      <w:r>
        <w:rPr>
          <w:szCs w:val="21"/>
          <w:lang w:val="fr-FR"/>
        </w:rPr>
        <w:t>. (...) L’essentiel de</w:t>
      </w:r>
      <w:r w:rsidRPr="00562F0C">
        <w:rPr>
          <w:szCs w:val="21"/>
          <w:lang w:val="fr-FR"/>
        </w:rPr>
        <w:t xml:space="preserve"> l</w:t>
      </w:r>
      <w:r>
        <w:rPr>
          <w:szCs w:val="21"/>
          <w:lang w:val="fr-FR"/>
        </w:rPr>
        <w:t xml:space="preserve">a </w:t>
      </w:r>
      <w:r w:rsidRPr="00562F0C">
        <w:rPr>
          <w:szCs w:val="21"/>
          <w:lang w:val="el-GR"/>
        </w:rPr>
        <w:t>ἁρμονία</w:t>
      </w:r>
      <w:r>
        <w:rPr>
          <w:szCs w:val="21"/>
          <w:lang w:val="fr-FR"/>
        </w:rPr>
        <w:t xml:space="preserve"> est le</w:t>
      </w:r>
      <w:r w:rsidRPr="00562F0C">
        <w:rPr>
          <w:szCs w:val="21"/>
          <w:lang w:val="fr-FR"/>
        </w:rPr>
        <w:t xml:space="preserve"> </w:t>
      </w:r>
      <w:r w:rsidRPr="00562F0C">
        <w:rPr>
          <w:szCs w:val="21"/>
          <w:lang w:val="el-GR"/>
        </w:rPr>
        <w:t>ἁ</w:t>
      </w:r>
      <w:r>
        <w:rPr>
          <w:szCs w:val="21"/>
          <w:lang w:val="el-GR"/>
        </w:rPr>
        <w:t>ρμός</w:t>
      </w:r>
      <w:r>
        <w:rPr>
          <w:szCs w:val="21"/>
          <w:lang w:val="fr-FR"/>
        </w:rPr>
        <w:t xml:space="preserve">, le joint où une chose s’ajuste à une autre et où deux choses s’adaptent l’une à l’autre de sorte qu’il y ait </w:t>
      </w:r>
      <w:r>
        <w:rPr>
          <w:szCs w:val="21"/>
          <w:lang w:val="fr-FR"/>
        </w:rPr>
        <w:lastRenderedPageBreak/>
        <w:t xml:space="preserve">une jointure. (...) Parce que l’auto-celation est ce qui, en tant que ce dans quoi la </w:t>
      </w:r>
      <w:r w:rsidRPr="00981863">
        <w:rPr>
          <w:szCs w:val="21"/>
          <w:lang w:val="el-GR"/>
        </w:rPr>
        <w:t>φύσις</w:t>
      </w:r>
      <w:r>
        <w:rPr>
          <w:szCs w:val="21"/>
          <w:lang w:val="fr-FR"/>
        </w:rPr>
        <w:t xml:space="preserve"> même est fondée, octroie de lui-même la </w:t>
      </w:r>
      <w:r w:rsidRPr="00981863">
        <w:rPr>
          <w:szCs w:val="21"/>
          <w:lang w:val="el-GR"/>
        </w:rPr>
        <w:t>φύσις</w:t>
      </w:r>
      <w:r>
        <w:rPr>
          <w:szCs w:val="21"/>
          <w:lang w:val="fr-FR"/>
        </w:rPr>
        <w:t xml:space="preserve">, celle-ci règne elle-même là comme la jointure, </w:t>
      </w:r>
      <w:r w:rsidRPr="00562F0C">
        <w:rPr>
          <w:szCs w:val="21"/>
          <w:lang w:val="fr-FR"/>
        </w:rPr>
        <w:t>l</w:t>
      </w:r>
      <w:r>
        <w:rPr>
          <w:szCs w:val="21"/>
          <w:lang w:val="fr-FR"/>
        </w:rPr>
        <w:t xml:space="preserve">a </w:t>
      </w:r>
      <w:r w:rsidRPr="00562F0C">
        <w:rPr>
          <w:szCs w:val="21"/>
          <w:lang w:val="el-GR"/>
        </w:rPr>
        <w:t>ἁρμονία</w:t>
      </w:r>
      <w:r>
        <w:rPr>
          <w:szCs w:val="21"/>
          <w:lang w:val="fr-FR"/>
        </w:rPr>
        <w:t xml:space="preserve">, le joint où l’émergence et l’auto-celation se présentent alternativement l’une à l’autre l’octroi de leur essence” [ </w:t>
      </w:r>
      <w:r w:rsidRPr="006917A2">
        <w:rPr>
          <w:lang w:val="fr-FR"/>
        </w:rPr>
        <w:t xml:space="preserve">Indem das Aufgehen als es selbst dem Sichverbergen die Gunst schenkt, fügt sich das Sichverbergen ein in das Aufgehen, dergestalt, daß dieses aus jenem aufgehen kann und seinerseits in das Sichverbergen geborgen und d.h. gefügt bleibt. </w:t>
      </w:r>
      <w:r w:rsidRPr="006917A2">
        <w:rPr>
          <w:lang w:val="de-DE"/>
        </w:rPr>
        <w:t xml:space="preserve">Die </w:t>
      </w:r>
      <w:r w:rsidRPr="006917A2">
        <w:rPr>
          <w:lang w:val="el-GR"/>
        </w:rPr>
        <w:t>φύσις</w:t>
      </w:r>
      <w:r w:rsidRPr="006917A2">
        <w:rPr>
          <w:lang w:val="de-DE"/>
        </w:rPr>
        <w:t xml:space="preserve"> selbst, jetzt erblickt in dem Wesen, das der Spruch des Fragmentes 123 nennt, ist die Fügung, in der sich das Aufgehen dem Sichverbergen und dieses dem Aufgehen sich fügt. Das griechische Wort für Fügung lautet </w:t>
      </w:r>
      <w:r w:rsidRPr="006917A2">
        <w:rPr>
          <w:lang w:val="el-GR"/>
        </w:rPr>
        <w:t>ἁρμονία</w:t>
      </w:r>
      <w:r w:rsidRPr="006917A2">
        <w:rPr>
          <w:lang w:val="de-DE"/>
        </w:rPr>
        <w:t xml:space="preserve">. (...) das Wesentliche der </w:t>
      </w:r>
      <w:r w:rsidRPr="006917A2">
        <w:rPr>
          <w:lang w:val="el-GR"/>
        </w:rPr>
        <w:t>ἁρμονία</w:t>
      </w:r>
      <w:r w:rsidRPr="006917A2">
        <w:rPr>
          <w:lang w:val="de-DE"/>
        </w:rPr>
        <w:t xml:space="preserve"> ist (...) der </w:t>
      </w:r>
      <w:r w:rsidRPr="006917A2">
        <w:rPr>
          <w:lang w:val="el-GR"/>
        </w:rPr>
        <w:t>ἁρμός</w:t>
      </w:r>
      <w:r w:rsidRPr="006917A2">
        <w:rPr>
          <w:lang w:val="de-DE"/>
        </w:rPr>
        <w:t xml:space="preserve">, die Fuge, dasjenige, wobei eines in ein anderes sich einpaßt, wo beides in die Fuge sich fügt, so daß Fügung </w:t>
      </w:r>
      <w:r w:rsidRPr="006917A2">
        <w:rPr>
          <w:i/>
          <w:lang w:val="de-DE"/>
        </w:rPr>
        <w:t>ist</w:t>
      </w:r>
      <w:r w:rsidRPr="006917A2">
        <w:rPr>
          <w:lang w:val="de-DE"/>
        </w:rPr>
        <w:t xml:space="preserve">. (...) weil das Sichverbergen das ist, was die </w:t>
      </w:r>
      <w:r w:rsidRPr="006917A2">
        <w:rPr>
          <w:lang w:val="el-GR"/>
        </w:rPr>
        <w:t>φύσις</w:t>
      </w:r>
      <w:r w:rsidRPr="006917A2">
        <w:rPr>
          <w:lang w:val="de-DE"/>
        </w:rPr>
        <w:t xml:space="preserve"> von sich aus gewährt als das, worein sie selbst gegründet bleibt, deshalb waltet hier die </w:t>
      </w:r>
      <w:r w:rsidRPr="006917A2">
        <w:rPr>
          <w:lang w:val="el-GR"/>
        </w:rPr>
        <w:t>φύσις</w:t>
      </w:r>
      <w:r w:rsidRPr="006917A2">
        <w:rPr>
          <w:lang w:val="de-DE"/>
        </w:rPr>
        <w:t xml:space="preserve"> selbst als die Fügung, </w:t>
      </w:r>
      <w:r w:rsidRPr="006917A2">
        <w:rPr>
          <w:lang w:val="el-GR"/>
        </w:rPr>
        <w:t>ἁρμονία</w:t>
      </w:r>
      <w:r w:rsidRPr="006917A2">
        <w:rPr>
          <w:lang w:val="de-DE"/>
        </w:rPr>
        <w:t>, die Fuge, in der Aufgehen und Sichverbergen wechselweise die Gewährung ihres Wesens einander zureichen</w:t>
      </w:r>
      <w:r>
        <w:rPr>
          <w:lang w:val="de-DE"/>
        </w:rPr>
        <w:t xml:space="preserve"> </w:t>
      </w:r>
      <w:r w:rsidRPr="006917A2">
        <w:rPr>
          <w:lang w:val="de-DE"/>
        </w:rPr>
        <w:t>].</w:t>
      </w:r>
    </w:p>
    <w:p w14:paraId="1F33830B" w14:textId="77777777" w:rsidR="00FE571C" w:rsidRPr="006917A2" w:rsidRDefault="00FE571C" w:rsidP="00FE571C">
      <w:pPr>
        <w:rPr>
          <w:lang w:val="de-DE"/>
        </w:rPr>
      </w:pPr>
    </w:p>
    <w:p w14:paraId="16370801" w14:textId="77777777" w:rsidR="00FE571C" w:rsidRPr="006917A2" w:rsidRDefault="00FE571C" w:rsidP="00FE571C">
      <w:pPr>
        <w:widowControl w:val="0"/>
        <w:rPr>
          <w:szCs w:val="21"/>
          <w:lang w:val="fr-FR"/>
        </w:rPr>
      </w:pPr>
      <w:r w:rsidRPr="000D2B2E">
        <w:rPr>
          <w:rFonts w:hint="eastAsia"/>
          <w:szCs w:val="21"/>
          <w:lang w:val="de-DE"/>
        </w:rPr>
        <w:t xml:space="preserve">  </w:t>
      </w:r>
      <w:r w:rsidRPr="006917A2">
        <w:rPr>
          <w:rFonts w:hint="eastAsia"/>
          <w:szCs w:val="21"/>
          <w:lang w:val="fr-FR"/>
        </w:rPr>
        <w:t xml:space="preserve">Ce que Heidegger décrit là </w:t>
      </w:r>
      <w:r>
        <w:rPr>
          <w:szCs w:val="21"/>
          <w:lang w:val="fr-FR"/>
        </w:rPr>
        <w:t>comme</w:t>
      </w:r>
      <w:r w:rsidRPr="006917A2">
        <w:rPr>
          <w:szCs w:val="21"/>
          <w:lang w:val="fr-FR"/>
        </w:rPr>
        <w:t xml:space="preserve"> </w:t>
      </w:r>
      <w:r>
        <w:rPr>
          <w:szCs w:val="21"/>
          <w:lang w:val="fr-FR"/>
        </w:rPr>
        <w:t xml:space="preserve">« </w:t>
      </w:r>
      <w:r w:rsidRPr="006917A2">
        <w:rPr>
          <w:rFonts w:hint="eastAsia"/>
          <w:szCs w:val="21"/>
          <w:lang w:val="fr-FR"/>
        </w:rPr>
        <w:t xml:space="preserve">la jointure de </w:t>
      </w:r>
      <w:r>
        <w:rPr>
          <w:szCs w:val="21"/>
          <w:lang w:val="fr-FR"/>
        </w:rPr>
        <w:t xml:space="preserve">l’auto-celation et de l’émergence » est évidemment la structure phénoménologique de la vérité de l’être : </w:t>
      </w: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m:t>
            </m:r>
            <m:r>
              <m:rPr>
                <m:sty m:val="p"/>
              </m:rPr>
              <w:rPr>
                <w:rFonts w:ascii="Cambria Math" w:hAnsi="Cambria Math"/>
                <w:sz w:val="28"/>
                <w:szCs w:val="28"/>
                <w:lang w:val="el-GR"/>
              </w:rPr>
              <m:t>φύσις</m:t>
            </m:r>
            <m:r>
              <m:rPr>
                <m:sty m:val="p"/>
              </m:rPr>
              <w:rPr>
                <w:rFonts w:ascii="Cambria Math" w:hAnsi="Cambria Math"/>
                <w:sz w:val="28"/>
                <w:szCs w:val="28"/>
                <w:lang w:val="fr-FR"/>
              </w:rPr>
              <m:t xml:space="preserve"> </m:t>
            </m:r>
          </m:num>
          <m:den>
            <m:r>
              <m:rPr>
                <m:sty m:val="p"/>
              </m:rPr>
              <w:rPr>
                <w:rFonts w:ascii="Cambria Math" w:hAnsi="Cambria Math"/>
                <w:strike/>
                <w:sz w:val="28"/>
                <w:szCs w:val="28"/>
                <w:lang w:val="fr-FR"/>
              </w:rPr>
              <m:t>être</m:t>
            </m:r>
          </m:den>
        </m:f>
      </m:oMath>
      <w:r>
        <w:rPr>
          <w:szCs w:val="21"/>
          <w:lang w:val="fr-FR"/>
        </w:rPr>
        <w:t>.</w:t>
      </w:r>
    </w:p>
    <w:p w14:paraId="583ABB05" w14:textId="77777777" w:rsidR="00FE571C" w:rsidRPr="0003007F" w:rsidRDefault="00FE571C" w:rsidP="00FE571C">
      <w:pPr>
        <w:rPr>
          <w:szCs w:val="21"/>
          <w:lang w:val="fr-FR"/>
        </w:rPr>
      </w:pPr>
      <w:r>
        <w:rPr>
          <w:rFonts w:hint="eastAsia"/>
          <w:szCs w:val="21"/>
          <w:lang w:val="fr-FR"/>
        </w:rPr>
        <w:t xml:space="preserve">  L</w:t>
      </w:r>
      <w:r>
        <w:rPr>
          <w:szCs w:val="21"/>
          <w:lang w:val="fr-FR"/>
        </w:rPr>
        <w:t xml:space="preserve">’expression : « l’auto-celation octroie la </w:t>
      </w:r>
      <w:r>
        <w:rPr>
          <w:szCs w:val="21"/>
          <w:lang w:val="el-GR"/>
        </w:rPr>
        <w:t>φύσις</w:t>
      </w:r>
      <w:r>
        <w:rPr>
          <w:szCs w:val="21"/>
          <w:lang w:val="fr-FR"/>
        </w:rPr>
        <w:t xml:space="preserve"> », Heidegger la reprend dans sa conférence </w:t>
      </w:r>
      <w:r w:rsidRPr="00C95C5E">
        <w:rPr>
          <w:i/>
          <w:szCs w:val="21"/>
          <w:lang w:val="fr-FR"/>
        </w:rPr>
        <w:t>Temps et être</w:t>
      </w:r>
      <w:r>
        <w:rPr>
          <w:szCs w:val="21"/>
          <w:lang w:val="fr-FR"/>
        </w:rPr>
        <w:t xml:space="preserve"> où il dit : </w:t>
      </w:r>
      <w:r w:rsidRPr="00165A7C">
        <w:rPr>
          <w:i/>
          <w:szCs w:val="21"/>
          <w:lang w:val="fr-FR"/>
        </w:rPr>
        <w:t>Es gibt Sein</w:t>
      </w:r>
      <w:r>
        <w:rPr>
          <w:szCs w:val="21"/>
          <w:lang w:val="fr-FR"/>
        </w:rPr>
        <w:t xml:space="preserve"> [ Il y a l’être ], c’est-à-dire, </w:t>
      </w:r>
      <w:r w:rsidRPr="0003007F">
        <w:rPr>
          <w:i/>
          <w:szCs w:val="21"/>
          <w:lang w:val="fr-FR"/>
        </w:rPr>
        <w:t>Il</w:t>
      </w:r>
      <w:r>
        <w:rPr>
          <w:szCs w:val="21"/>
          <w:lang w:val="fr-FR"/>
        </w:rPr>
        <w:t xml:space="preserve"> [ en tant que l’</w:t>
      </w:r>
      <w:r w:rsidRPr="0003007F">
        <w:rPr>
          <w:strike/>
          <w:szCs w:val="21"/>
          <w:lang w:val="fr-FR"/>
        </w:rPr>
        <w:t>être</w:t>
      </w:r>
      <w:r w:rsidRPr="0006475A">
        <w:rPr>
          <w:szCs w:val="21"/>
          <w:lang w:val="fr-FR"/>
        </w:rPr>
        <w:t xml:space="preserve"> </w:t>
      </w:r>
      <w:r>
        <w:rPr>
          <w:szCs w:val="21"/>
          <w:lang w:val="fr-FR"/>
        </w:rPr>
        <w:t xml:space="preserve">] </w:t>
      </w:r>
      <w:r>
        <w:rPr>
          <w:i/>
          <w:szCs w:val="21"/>
          <w:lang w:val="fr-FR"/>
        </w:rPr>
        <w:t>y</w:t>
      </w:r>
      <w:r w:rsidRPr="00B26453">
        <w:rPr>
          <w:szCs w:val="21"/>
          <w:lang w:val="fr-FR"/>
        </w:rPr>
        <w:t xml:space="preserve"> </w:t>
      </w:r>
      <w:r>
        <w:rPr>
          <w:szCs w:val="21"/>
          <w:lang w:val="fr-FR"/>
        </w:rPr>
        <w:t xml:space="preserve">[ au lieu pur où l’être même aura eu lieu comme la clairière ] </w:t>
      </w:r>
      <w:r w:rsidRPr="00371A95">
        <w:rPr>
          <w:i/>
          <w:szCs w:val="21"/>
          <w:lang w:val="fr-FR"/>
        </w:rPr>
        <w:t>a</w:t>
      </w:r>
      <w:r>
        <w:rPr>
          <w:szCs w:val="21"/>
          <w:lang w:val="fr-FR"/>
        </w:rPr>
        <w:t xml:space="preserve"> [ c’est-à-dire : </w:t>
      </w:r>
      <w:r w:rsidRPr="00371A95">
        <w:rPr>
          <w:i/>
          <w:szCs w:val="21"/>
          <w:lang w:val="fr-FR"/>
        </w:rPr>
        <w:t>ereignet</w:t>
      </w:r>
      <w:r>
        <w:rPr>
          <w:szCs w:val="21"/>
          <w:lang w:val="fr-FR"/>
        </w:rPr>
        <w:t xml:space="preserve">, ap-proprie et avère, pour donner et faire émerger comme son agent-représentant ] </w:t>
      </w:r>
      <w:r w:rsidRPr="008D2626">
        <w:rPr>
          <w:i/>
          <w:szCs w:val="21"/>
          <w:lang w:val="fr-FR"/>
        </w:rPr>
        <w:t>l’être</w:t>
      </w:r>
      <w:r>
        <w:rPr>
          <w:szCs w:val="21"/>
          <w:lang w:val="fr-FR"/>
        </w:rPr>
        <w:t xml:space="preserve"> [ en tant que </w:t>
      </w:r>
      <w:r>
        <w:rPr>
          <w:szCs w:val="21"/>
          <w:lang w:val="el-GR"/>
        </w:rPr>
        <w:t>φύσις</w:t>
      </w:r>
      <w:r w:rsidRPr="0003007F">
        <w:rPr>
          <w:szCs w:val="21"/>
          <w:lang w:val="fr-FR"/>
        </w:rPr>
        <w:t xml:space="preserve"> </w:t>
      </w:r>
      <w:r>
        <w:rPr>
          <w:szCs w:val="21"/>
          <w:lang w:val="fr-FR"/>
        </w:rPr>
        <w:t xml:space="preserve">ou </w:t>
      </w:r>
      <w:r>
        <w:rPr>
          <w:szCs w:val="21"/>
          <w:lang w:val="el-GR"/>
        </w:rPr>
        <w:t>ἀλήθεια</w:t>
      </w:r>
      <w:r>
        <w:rPr>
          <w:szCs w:val="21"/>
          <w:lang w:val="fr-FR"/>
        </w:rPr>
        <w:t xml:space="preserve"> ].</w:t>
      </w:r>
    </w:p>
    <w:p w14:paraId="6025928B" w14:textId="77777777" w:rsidR="00FE571C" w:rsidRDefault="00FE571C" w:rsidP="00FE571C">
      <w:pPr>
        <w:rPr>
          <w:szCs w:val="21"/>
          <w:lang w:val="fr-FR"/>
        </w:rPr>
      </w:pPr>
      <w:r>
        <w:rPr>
          <w:rFonts w:hint="eastAsia"/>
          <w:szCs w:val="21"/>
          <w:lang w:val="fr-FR"/>
        </w:rPr>
        <w:t xml:space="preserve">  </w:t>
      </w:r>
      <w:r>
        <w:rPr>
          <w:szCs w:val="21"/>
          <w:lang w:val="fr-FR"/>
        </w:rPr>
        <w:t>À l’opposé du décèlement et de l’incelatesse de l’être</w:t>
      </w:r>
      <w:r w:rsidRPr="00BB6B22">
        <w:rPr>
          <w:szCs w:val="21"/>
          <w:lang w:val="fr-FR"/>
        </w:rPr>
        <w:t xml:space="preserve"> </w:t>
      </w:r>
      <w:r>
        <w:rPr>
          <w:szCs w:val="21"/>
          <w:lang w:val="fr-FR"/>
        </w:rPr>
        <w:t xml:space="preserve">en tant que </w:t>
      </w:r>
      <w:r>
        <w:rPr>
          <w:szCs w:val="21"/>
          <w:lang w:val="el-GR"/>
        </w:rPr>
        <w:t>φύσις</w:t>
      </w:r>
      <w:r w:rsidRPr="0003007F">
        <w:rPr>
          <w:szCs w:val="21"/>
          <w:lang w:val="fr-FR"/>
        </w:rPr>
        <w:t xml:space="preserve"> </w:t>
      </w:r>
      <w:r>
        <w:rPr>
          <w:szCs w:val="21"/>
          <w:lang w:val="fr-FR"/>
        </w:rPr>
        <w:t xml:space="preserve">ou </w:t>
      </w:r>
      <w:r>
        <w:rPr>
          <w:szCs w:val="21"/>
          <w:lang w:val="el-GR"/>
        </w:rPr>
        <w:t>ἀλήθεια</w:t>
      </w:r>
      <w:r>
        <w:rPr>
          <w:szCs w:val="21"/>
          <w:lang w:val="fr-FR"/>
        </w:rPr>
        <w:t>, l’</w:t>
      </w:r>
      <w:r w:rsidRPr="000D2B2E">
        <w:rPr>
          <w:strike/>
          <w:szCs w:val="21"/>
          <w:lang w:val="fr-FR"/>
        </w:rPr>
        <w:t>être</w:t>
      </w:r>
      <w:r>
        <w:rPr>
          <w:szCs w:val="21"/>
          <w:lang w:val="fr-FR"/>
        </w:rPr>
        <w:t xml:space="preserve"> comme tel demeure dans son auto-celation pour se dérober à l’optique métaphysique.</w:t>
      </w:r>
    </w:p>
    <w:p w14:paraId="1C73D5A2" w14:textId="77777777" w:rsidR="00FE571C" w:rsidRDefault="00FE571C" w:rsidP="00FE571C">
      <w:pPr>
        <w:widowControl w:val="0"/>
        <w:rPr>
          <w:szCs w:val="21"/>
          <w:lang w:val="fr-FR"/>
        </w:rPr>
      </w:pPr>
      <w:r>
        <w:rPr>
          <w:szCs w:val="21"/>
          <w:lang w:val="fr-FR"/>
        </w:rPr>
        <w:t xml:space="preserve">  Dans son commentaire des mots de Parménide « </w:t>
      </w:r>
      <w:r w:rsidRPr="00FD0C75">
        <w:rPr>
          <w:lang w:val="el-GR"/>
        </w:rPr>
        <w:t>ἔστι</w:t>
      </w:r>
      <w:r w:rsidRPr="00FD0C75">
        <w:rPr>
          <w:lang w:val="fr-FR"/>
        </w:rPr>
        <w:t xml:space="preserve"> </w:t>
      </w:r>
      <w:r w:rsidRPr="00FD0C75">
        <w:rPr>
          <w:lang w:val="el-GR"/>
        </w:rPr>
        <w:t>γὰρ</w:t>
      </w:r>
      <w:r w:rsidRPr="00FD0C75">
        <w:rPr>
          <w:lang w:val="fr-FR"/>
        </w:rPr>
        <w:t xml:space="preserve"> </w:t>
      </w:r>
      <w:r w:rsidRPr="00FD0C75">
        <w:rPr>
          <w:lang w:val="el-GR"/>
        </w:rPr>
        <w:t>εἶναι</w:t>
      </w:r>
      <w:r>
        <w:rPr>
          <w:lang w:val="fr-FR"/>
        </w:rPr>
        <w:t xml:space="preserve"> </w:t>
      </w:r>
      <w:r>
        <w:rPr>
          <w:szCs w:val="21"/>
          <w:lang w:val="fr-FR"/>
        </w:rPr>
        <w:t>» qui se trouvent dans la première ligne du fragment DK B 6 et qu’il traduit en « Es vermag nämlich Sein » [ car C’est capable de l’être ], Heidegger (1962, p.8) dit :</w:t>
      </w:r>
    </w:p>
    <w:p w14:paraId="22D77A5A" w14:textId="77777777" w:rsidR="00FE571C" w:rsidRDefault="00FE571C" w:rsidP="00FE571C">
      <w:pPr>
        <w:rPr>
          <w:szCs w:val="21"/>
          <w:lang w:val="fr-FR"/>
        </w:rPr>
      </w:pPr>
    </w:p>
    <w:p w14:paraId="3F7D81A6" w14:textId="77777777" w:rsidR="00FE571C" w:rsidRDefault="00FE571C" w:rsidP="00FE571C">
      <w:pPr>
        <w:rPr>
          <w:rFonts w:eastAsiaTheme="minorEastAsia"/>
          <w:szCs w:val="21"/>
          <w:lang w:val="de-DE"/>
        </w:rPr>
      </w:pPr>
      <w:r>
        <w:rPr>
          <w:szCs w:val="21"/>
          <w:lang w:val="fr-FR"/>
        </w:rPr>
        <w:t>“</w:t>
      </w:r>
      <w:r>
        <w:rPr>
          <w:rFonts w:hint="eastAsia"/>
          <w:szCs w:val="21"/>
          <w:lang w:val="fr-FR"/>
        </w:rPr>
        <w:t xml:space="preserve">Cependant, </w:t>
      </w:r>
      <w:r>
        <w:rPr>
          <w:szCs w:val="21"/>
          <w:lang w:val="fr-FR"/>
        </w:rPr>
        <w:t xml:space="preserve">ni à l’époque de Parménide ni aux époques après lui jusqu’ici, </w:t>
      </w:r>
      <w:r>
        <w:rPr>
          <w:rFonts w:hint="eastAsia"/>
          <w:szCs w:val="21"/>
          <w:lang w:val="fr-FR"/>
        </w:rPr>
        <w:t>le sens de c</w:t>
      </w:r>
      <w:r>
        <w:rPr>
          <w:szCs w:val="21"/>
          <w:lang w:val="fr-FR"/>
        </w:rPr>
        <w:t>e « être capable de »</w:t>
      </w:r>
      <w:r>
        <w:rPr>
          <w:rFonts w:hint="eastAsia"/>
          <w:szCs w:val="21"/>
          <w:lang w:val="fr-FR"/>
        </w:rPr>
        <w:t xml:space="preserve"> </w:t>
      </w:r>
      <w:r>
        <w:rPr>
          <w:szCs w:val="21"/>
          <w:lang w:val="fr-FR"/>
        </w:rPr>
        <w:t xml:space="preserve">n’a jamais fait le thème à penser, non plus que le « Ça » qui est capable de l’être. Le « être capable de l’être » veut dire « présenter et donner l’être ». Dans le « </w:t>
      </w:r>
      <w:r w:rsidRPr="00FD0C75">
        <w:rPr>
          <w:lang w:val="el-GR"/>
        </w:rPr>
        <w:t>ἔστι</w:t>
      </w:r>
      <w:r>
        <w:rPr>
          <w:lang w:val="fr-FR"/>
        </w:rPr>
        <w:t xml:space="preserve"> » se cache le « Ça donne » [ Il y a ]. Au commencement du penser occidental, on pense l’être, mais non pas le « Ça donne » [ Il y a ] comme tel. Celui-ci se retire en faveur du don que Ça donne. Dès lors, ce don-là, on ne le considère et ne le conceptualise que comme l’être au regard de l’étant” [ </w:t>
      </w:r>
      <w:r w:rsidRPr="003C7F30">
        <w:rPr>
          <w:rFonts w:eastAsiaTheme="minorEastAsia"/>
          <w:szCs w:val="21"/>
          <w:lang w:val="fr-FR"/>
        </w:rPr>
        <w:t>Indes blieb der Sinn dieses Vermögens</w:t>
      </w:r>
      <w:r w:rsidRPr="003C7F30">
        <w:rPr>
          <w:rFonts w:eastAsiaTheme="minorEastAsia" w:hint="eastAsia"/>
          <w:szCs w:val="21"/>
          <w:lang w:val="fr-FR"/>
        </w:rPr>
        <w:t xml:space="preserve"> </w:t>
      </w:r>
      <w:r w:rsidRPr="003C7F30">
        <w:rPr>
          <w:rFonts w:eastAsiaTheme="minorEastAsia"/>
          <w:szCs w:val="21"/>
          <w:lang w:val="fr-FR"/>
        </w:rPr>
        <w:t>damals und späterhin ebenso ungedacht wie das »Es«, das</w:t>
      </w:r>
      <w:r w:rsidRPr="003C7F30">
        <w:rPr>
          <w:rFonts w:eastAsiaTheme="minorEastAsia" w:hint="eastAsia"/>
          <w:szCs w:val="21"/>
          <w:lang w:val="fr-FR"/>
        </w:rPr>
        <w:t xml:space="preserve"> </w:t>
      </w:r>
      <w:r w:rsidRPr="003C7F30">
        <w:rPr>
          <w:rFonts w:eastAsiaTheme="minorEastAsia"/>
          <w:szCs w:val="21"/>
          <w:lang w:val="fr-FR"/>
        </w:rPr>
        <w:t xml:space="preserve">Sein vermag. </w:t>
      </w:r>
      <w:r w:rsidRPr="00264050">
        <w:rPr>
          <w:rFonts w:eastAsiaTheme="minorEastAsia"/>
          <w:szCs w:val="21"/>
          <w:lang w:val="de-DE"/>
        </w:rPr>
        <w:t xml:space="preserve">Sein vermögen heißt: Sein ergeben und geben. In dem </w:t>
      </w:r>
      <w:r w:rsidRPr="00264050">
        <w:rPr>
          <w:szCs w:val="21"/>
          <w:lang w:val="el-GR"/>
        </w:rPr>
        <w:t>ἔστι</w:t>
      </w:r>
      <w:r w:rsidRPr="00264050">
        <w:rPr>
          <w:rFonts w:eastAsiaTheme="minorEastAsia"/>
          <w:szCs w:val="21"/>
          <w:lang w:val="de-DE"/>
        </w:rPr>
        <w:t xml:space="preserve"> verbirgt sich das Es gibt. Im Beginn des abendländischen Denkens wird das Sein gedacht,</w:t>
      </w:r>
      <w:r w:rsidRPr="00264050">
        <w:rPr>
          <w:rFonts w:eastAsiaTheme="minorEastAsia" w:hint="eastAsia"/>
          <w:szCs w:val="21"/>
          <w:lang w:val="de-DE"/>
        </w:rPr>
        <w:t xml:space="preserve"> </w:t>
      </w:r>
      <w:r w:rsidRPr="00264050">
        <w:rPr>
          <w:rFonts w:eastAsiaTheme="minorEastAsia"/>
          <w:szCs w:val="21"/>
          <w:lang w:val="de-DE"/>
        </w:rPr>
        <w:t>aber nicht das »Es gibt« als solches. Dieses entzieht sich zugunsten</w:t>
      </w:r>
      <w:r w:rsidRPr="00264050">
        <w:rPr>
          <w:rFonts w:eastAsiaTheme="minorEastAsia" w:hint="eastAsia"/>
          <w:szCs w:val="21"/>
          <w:lang w:val="de-DE"/>
        </w:rPr>
        <w:t xml:space="preserve"> </w:t>
      </w:r>
      <w:r w:rsidRPr="00264050">
        <w:rPr>
          <w:rFonts w:eastAsiaTheme="minorEastAsia"/>
          <w:szCs w:val="21"/>
          <w:lang w:val="de-DE"/>
        </w:rPr>
        <w:t>der Gabe, die Es gibt, welche Gabe künftighin ausschließlich als</w:t>
      </w:r>
      <w:r w:rsidRPr="00264050">
        <w:rPr>
          <w:rFonts w:eastAsiaTheme="minorEastAsia" w:hint="eastAsia"/>
          <w:szCs w:val="21"/>
          <w:lang w:val="de-DE"/>
        </w:rPr>
        <w:t xml:space="preserve"> </w:t>
      </w:r>
      <w:r w:rsidRPr="00264050">
        <w:rPr>
          <w:rFonts w:eastAsiaTheme="minorEastAsia"/>
          <w:szCs w:val="21"/>
          <w:lang w:val="de-DE"/>
        </w:rPr>
        <w:t>Sein im Hinblick auf das Seiende gedacht und in einen Begriff</w:t>
      </w:r>
      <w:r w:rsidRPr="00264050">
        <w:rPr>
          <w:rFonts w:eastAsiaTheme="minorEastAsia" w:hint="eastAsia"/>
          <w:szCs w:val="21"/>
          <w:lang w:val="de-DE"/>
        </w:rPr>
        <w:t xml:space="preserve"> </w:t>
      </w:r>
      <w:r w:rsidRPr="00264050">
        <w:rPr>
          <w:rFonts w:eastAsiaTheme="minorEastAsia"/>
          <w:szCs w:val="21"/>
          <w:lang w:val="de-DE"/>
        </w:rPr>
        <w:t>gebracht wird</w:t>
      </w:r>
      <w:r>
        <w:rPr>
          <w:rFonts w:eastAsiaTheme="minorEastAsia"/>
          <w:szCs w:val="21"/>
          <w:lang w:val="de-DE"/>
        </w:rPr>
        <w:t xml:space="preserve"> ]</w:t>
      </w:r>
      <w:r w:rsidRPr="00264050">
        <w:rPr>
          <w:rFonts w:eastAsiaTheme="minorEastAsia"/>
          <w:szCs w:val="21"/>
          <w:lang w:val="de-DE"/>
        </w:rPr>
        <w:t>.</w:t>
      </w:r>
    </w:p>
    <w:p w14:paraId="4CE38490" w14:textId="77777777" w:rsidR="00FE571C" w:rsidRDefault="00FE571C" w:rsidP="00FE571C">
      <w:pPr>
        <w:rPr>
          <w:rFonts w:eastAsiaTheme="minorEastAsia"/>
          <w:szCs w:val="21"/>
          <w:lang w:val="de-DE"/>
        </w:rPr>
      </w:pPr>
    </w:p>
    <w:p w14:paraId="4F61582F" w14:textId="77777777" w:rsidR="00FE571C" w:rsidRPr="00083CEF" w:rsidRDefault="00FE571C" w:rsidP="00FE571C">
      <w:pPr>
        <w:rPr>
          <w:rFonts w:eastAsiaTheme="minorEastAsia"/>
          <w:szCs w:val="21"/>
          <w:lang w:val="fr-FR"/>
        </w:rPr>
      </w:pPr>
      <w:r w:rsidRPr="00917805">
        <w:rPr>
          <w:rFonts w:eastAsiaTheme="minorEastAsia"/>
          <w:szCs w:val="21"/>
          <w:lang w:val="de-DE"/>
        </w:rPr>
        <w:t xml:space="preserve">  </w:t>
      </w:r>
      <w:r w:rsidRPr="00750154">
        <w:rPr>
          <w:rFonts w:eastAsiaTheme="minorEastAsia"/>
          <w:szCs w:val="21"/>
          <w:lang w:val="fr-FR"/>
        </w:rPr>
        <w:t xml:space="preserve">Ainsi demeure cachée </w:t>
      </w:r>
      <w:r>
        <w:rPr>
          <w:rFonts w:eastAsiaTheme="minorEastAsia"/>
          <w:szCs w:val="21"/>
          <w:lang w:val="fr-FR"/>
        </w:rPr>
        <w:t xml:space="preserve">aux yeux de tout philosophe </w:t>
      </w:r>
      <w:r w:rsidRPr="00750154">
        <w:rPr>
          <w:rFonts w:eastAsiaTheme="minorEastAsia"/>
          <w:szCs w:val="21"/>
          <w:lang w:val="fr-FR"/>
        </w:rPr>
        <w:t>la localité de l</w:t>
      </w:r>
      <w:r>
        <w:rPr>
          <w:rFonts w:eastAsiaTheme="minorEastAsia"/>
          <w:szCs w:val="21"/>
          <w:lang w:val="fr-FR"/>
        </w:rPr>
        <w:t>’</w:t>
      </w:r>
      <w:r w:rsidRPr="00750154">
        <w:rPr>
          <w:rFonts w:eastAsiaTheme="minorEastAsia"/>
          <w:strike/>
          <w:szCs w:val="21"/>
          <w:lang w:val="fr-FR"/>
        </w:rPr>
        <w:t>être</w:t>
      </w:r>
      <w:r>
        <w:rPr>
          <w:rFonts w:eastAsiaTheme="minorEastAsia"/>
          <w:szCs w:val="21"/>
          <w:lang w:val="fr-FR"/>
        </w:rPr>
        <w:t xml:space="preserve"> même qui présente et donne l’être, autrement dit, qui se laisse représenter par l’être, tandis que celui-ci prend l’apparence d’émergence [ Aufgehen ] et de présence [ Anwesen, Anwesenheit ]. L’</w:t>
      </w:r>
      <w:r w:rsidRPr="009056BA">
        <w:rPr>
          <w:rFonts w:eastAsiaTheme="minorEastAsia"/>
          <w:strike/>
          <w:szCs w:val="21"/>
          <w:lang w:val="fr-FR"/>
        </w:rPr>
        <w:t>être</w:t>
      </w:r>
      <w:r>
        <w:rPr>
          <w:rFonts w:eastAsiaTheme="minorEastAsia"/>
          <w:szCs w:val="21"/>
          <w:lang w:val="fr-FR"/>
        </w:rPr>
        <w:t xml:space="preserve"> comme tel se retire derrière l’être, autrement dit, la localité de l’</w:t>
      </w:r>
      <w:r w:rsidRPr="009056BA">
        <w:rPr>
          <w:rFonts w:eastAsiaTheme="minorEastAsia"/>
          <w:strike/>
          <w:szCs w:val="21"/>
          <w:lang w:val="fr-FR"/>
        </w:rPr>
        <w:t>être</w:t>
      </w:r>
      <w:r>
        <w:rPr>
          <w:rFonts w:eastAsiaTheme="minorEastAsia"/>
          <w:szCs w:val="21"/>
          <w:lang w:val="fr-FR"/>
        </w:rPr>
        <w:t>-</w:t>
      </w:r>
      <w:r w:rsidRPr="00A6553F">
        <w:rPr>
          <w:rFonts w:eastAsiaTheme="minorEastAsia"/>
          <w:i/>
          <w:szCs w:val="21"/>
          <w:lang w:val="fr-FR"/>
        </w:rPr>
        <w:t>vérité</w:t>
      </w:r>
      <w:r>
        <w:rPr>
          <w:rFonts w:eastAsiaTheme="minorEastAsia"/>
          <w:szCs w:val="21"/>
          <w:lang w:val="fr-FR"/>
        </w:rPr>
        <w:t xml:space="preserve"> se cache sous la place de l’être-</w:t>
      </w:r>
      <w:r w:rsidRPr="00A6553F">
        <w:rPr>
          <w:rFonts w:eastAsiaTheme="minorEastAsia"/>
          <w:i/>
          <w:szCs w:val="21"/>
          <w:lang w:val="fr-FR"/>
        </w:rPr>
        <w:t>agent</w:t>
      </w:r>
      <w:r>
        <w:rPr>
          <w:rFonts w:eastAsiaTheme="minorEastAsia"/>
          <w:szCs w:val="21"/>
          <w:lang w:val="fr-FR"/>
        </w:rPr>
        <w:t>, tandis que celui-ci fait fonction de l’être de l’étant de sorte qu’on le considère exclusivement par rapport à l’étant.</w:t>
      </w:r>
      <w:r>
        <w:rPr>
          <w:rFonts w:eastAsiaTheme="minorEastAsia" w:hint="eastAsia"/>
          <w:szCs w:val="21"/>
          <w:lang w:val="fr-FR"/>
        </w:rPr>
        <w:t xml:space="preserve"> </w:t>
      </w:r>
      <w:r w:rsidRPr="00083CEF">
        <w:rPr>
          <w:rFonts w:eastAsiaTheme="minorEastAsia"/>
          <w:szCs w:val="21"/>
          <w:lang w:val="fr-FR"/>
        </w:rPr>
        <w:t>Donc Heidegger (1962, pp.7-8) dit encore :</w:t>
      </w:r>
    </w:p>
    <w:p w14:paraId="6480F50A" w14:textId="77777777" w:rsidR="00FE571C" w:rsidRPr="00083CEF" w:rsidRDefault="00FE571C" w:rsidP="00FE571C">
      <w:pPr>
        <w:widowControl w:val="0"/>
        <w:autoSpaceDE w:val="0"/>
        <w:autoSpaceDN w:val="0"/>
        <w:adjustRightInd w:val="0"/>
        <w:rPr>
          <w:rFonts w:eastAsiaTheme="minorEastAsia"/>
          <w:szCs w:val="21"/>
          <w:lang w:val="fr-FR"/>
        </w:rPr>
      </w:pPr>
    </w:p>
    <w:p w14:paraId="42456509" w14:textId="77777777" w:rsidR="00FE571C" w:rsidRPr="00884C6B" w:rsidRDefault="00FE571C" w:rsidP="00FE571C">
      <w:pPr>
        <w:widowControl w:val="0"/>
        <w:autoSpaceDE w:val="0"/>
        <w:autoSpaceDN w:val="0"/>
        <w:adjustRightInd w:val="0"/>
        <w:rPr>
          <w:rFonts w:eastAsiaTheme="minorEastAsia"/>
          <w:szCs w:val="21"/>
          <w:lang w:val="de-DE"/>
        </w:rPr>
      </w:pPr>
      <w:r w:rsidRPr="00000697">
        <w:rPr>
          <w:rFonts w:eastAsiaTheme="minorEastAsia"/>
          <w:szCs w:val="21"/>
          <w:lang w:val="fr-FR"/>
        </w:rPr>
        <w:t xml:space="preserve">“la présence se montre comme le </w:t>
      </w:r>
      <w:r w:rsidRPr="00F3331B">
        <w:rPr>
          <w:lang w:val="el-GR"/>
        </w:rPr>
        <w:t>Ἕν</w:t>
      </w:r>
      <w:r w:rsidRPr="00000697">
        <w:rPr>
          <w:lang w:val="fr-FR"/>
        </w:rPr>
        <w:t>,</w:t>
      </w:r>
      <w:r>
        <w:rPr>
          <w:lang w:val="fr-FR"/>
        </w:rPr>
        <w:t xml:space="preserve"> le Un unique qui unifie, comme le </w:t>
      </w:r>
      <w:r w:rsidRPr="00F3331B">
        <w:rPr>
          <w:lang w:val="el-GR"/>
        </w:rPr>
        <w:t>Λόγος</w:t>
      </w:r>
      <w:r w:rsidRPr="00000697">
        <w:rPr>
          <w:lang w:val="fr-FR"/>
        </w:rPr>
        <w:t>,</w:t>
      </w:r>
      <w:r>
        <w:rPr>
          <w:lang w:val="fr-FR"/>
        </w:rPr>
        <w:t xml:space="preserve"> l’assemblement qui conserve le tout, comme </w:t>
      </w:r>
      <w:r w:rsidRPr="00F3331B">
        <w:rPr>
          <w:lang w:val="el-GR"/>
        </w:rPr>
        <w:t>ἰδέα</w:t>
      </w:r>
      <w:r w:rsidRPr="007F3141">
        <w:rPr>
          <w:lang w:val="fr-FR"/>
        </w:rPr>
        <w:t xml:space="preserve">, </w:t>
      </w:r>
      <w:r w:rsidRPr="00F3331B">
        <w:rPr>
          <w:lang w:val="el-GR"/>
        </w:rPr>
        <w:t>οὐσία</w:t>
      </w:r>
      <w:r w:rsidRPr="007F3141">
        <w:rPr>
          <w:lang w:val="fr-FR"/>
        </w:rPr>
        <w:t xml:space="preserve">, </w:t>
      </w:r>
      <w:r w:rsidRPr="00F3331B">
        <w:rPr>
          <w:lang w:val="el-GR"/>
        </w:rPr>
        <w:t>ἐνέργεια</w:t>
      </w:r>
      <w:r w:rsidRPr="007F3141">
        <w:rPr>
          <w:lang w:val="fr-FR"/>
        </w:rPr>
        <w:t xml:space="preserve">, </w:t>
      </w:r>
      <w:r w:rsidRPr="007F3141">
        <w:rPr>
          <w:rFonts w:eastAsiaTheme="minorEastAsia"/>
          <w:i/>
          <w:szCs w:val="21"/>
          <w:lang w:val="fr-FR"/>
        </w:rPr>
        <w:t>substantia</w:t>
      </w:r>
      <w:r w:rsidRPr="007F3141">
        <w:rPr>
          <w:rFonts w:eastAsiaTheme="minorEastAsia"/>
          <w:szCs w:val="21"/>
          <w:lang w:val="fr-FR"/>
        </w:rPr>
        <w:t>,</w:t>
      </w:r>
      <w:r w:rsidRPr="007F3141">
        <w:rPr>
          <w:rFonts w:eastAsiaTheme="minorEastAsia" w:hint="eastAsia"/>
          <w:szCs w:val="21"/>
          <w:lang w:val="fr-FR"/>
        </w:rPr>
        <w:t xml:space="preserve"> </w:t>
      </w:r>
      <w:r w:rsidRPr="007F3141">
        <w:rPr>
          <w:rFonts w:eastAsiaTheme="minorEastAsia"/>
          <w:i/>
          <w:szCs w:val="21"/>
          <w:lang w:val="fr-FR"/>
        </w:rPr>
        <w:t>actualitas</w:t>
      </w:r>
      <w:r w:rsidRPr="007F3141">
        <w:rPr>
          <w:rFonts w:eastAsiaTheme="minorEastAsia"/>
          <w:szCs w:val="21"/>
          <w:lang w:val="fr-FR"/>
        </w:rPr>
        <w:t xml:space="preserve">, </w:t>
      </w:r>
      <w:r w:rsidRPr="007F3141">
        <w:rPr>
          <w:rFonts w:eastAsiaTheme="minorEastAsia"/>
          <w:i/>
          <w:szCs w:val="21"/>
          <w:lang w:val="fr-FR"/>
        </w:rPr>
        <w:t>perceptio</w:t>
      </w:r>
      <w:r>
        <w:rPr>
          <w:rFonts w:eastAsiaTheme="minorEastAsia"/>
          <w:szCs w:val="21"/>
          <w:lang w:val="fr-FR"/>
        </w:rPr>
        <w:t xml:space="preserve">, monade, comme objectivité, comme l’état de s’être posé au sens de la volonté de la raison, de la volonté d’amour, de la volonté de l’esprit, de la volonté de puissance, comme volonté de volonté dans le retour éternel de l’identique. Ce qu’on peut constater du point de vue historique se laisse trouver dans l’évènement phénoménologique. Le déploiement de la richesse d’avatars de l’être paraît d’abord comme une histoire de l’être. Mais l’être n’a pas son histoire à la manière d’une ville ou d’un peuple qui ont leur propre </w:t>
      </w:r>
      <w:r>
        <w:rPr>
          <w:rFonts w:eastAsiaTheme="minorEastAsia"/>
          <w:szCs w:val="21"/>
          <w:lang w:val="fr-FR"/>
        </w:rPr>
        <w:lastRenderedPageBreak/>
        <w:t xml:space="preserve">histoire. L’apparence d’histoire qu’a l’évènement phénoménologique de l’être ne se détermine évidemment qu de la manière dont l’être a lieu, c’est-à-dire, d’après ce que nous venons d’exposer, de la manière dont Ça donne l’être [ Il y a l’être ]. </w:t>
      </w:r>
      <w:r w:rsidRPr="00FA3498">
        <w:rPr>
          <w:rFonts w:eastAsiaTheme="minorEastAsia"/>
          <w:szCs w:val="21"/>
          <w:lang w:val="de-DE"/>
        </w:rPr>
        <w:t>Au commencement du décèlement de l’être, certes, on pense l’être, l’</w:t>
      </w:r>
      <w:r w:rsidRPr="001436AF">
        <w:rPr>
          <w:lang w:val="el-GR"/>
        </w:rPr>
        <w:t>εἶναι</w:t>
      </w:r>
      <w:r w:rsidRPr="00FA3498">
        <w:rPr>
          <w:lang w:val="de-DE"/>
        </w:rPr>
        <w:t>, l’</w:t>
      </w:r>
      <w:r w:rsidRPr="001436AF">
        <w:rPr>
          <w:lang w:val="el-GR"/>
        </w:rPr>
        <w:t>ἐόν</w:t>
      </w:r>
      <w:r w:rsidRPr="00FA3498">
        <w:rPr>
          <w:lang w:val="de-DE"/>
        </w:rPr>
        <w:t xml:space="preserve">, mais non pas le « </w:t>
      </w:r>
      <w:r w:rsidRPr="00FA3498">
        <w:rPr>
          <w:rFonts w:eastAsiaTheme="minorEastAsia"/>
          <w:szCs w:val="21"/>
          <w:lang w:val="de-DE"/>
        </w:rPr>
        <w:t xml:space="preserve">Ça donne </w:t>
      </w:r>
      <w:r w:rsidRPr="00FA3498">
        <w:rPr>
          <w:lang w:val="de-DE"/>
        </w:rPr>
        <w:t>»</w:t>
      </w:r>
      <w:r w:rsidRPr="00FA3498">
        <w:rPr>
          <w:rFonts w:eastAsiaTheme="minorEastAsia" w:hint="eastAsia"/>
          <w:szCs w:val="21"/>
          <w:lang w:val="de-DE"/>
        </w:rPr>
        <w:t xml:space="preserve"> </w:t>
      </w:r>
      <w:r w:rsidRPr="00FA3498">
        <w:rPr>
          <w:rFonts w:eastAsiaTheme="minorEastAsia"/>
          <w:szCs w:val="21"/>
          <w:lang w:val="de-DE"/>
        </w:rPr>
        <w:t>[</w:t>
      </w:r>
      <w:r>
        <w:rPr>
          <w:rFonts w:eastAsiaTheme="minorEastAsia"/>
          <w:szCs w:val="21"/>
          <w:lang w:val="de-DE"/>
        </w:rPr>
        <w:t xml:space="preserve"> </w:t>
      </w:r>
      <w:r w:rsidRPr="00FA3498">
        <w:rPr>
          <w:rFonts w:eastAsiaTheme="minorEastAsia"/>
          <w:szCs w:val="21"/>
          <w:lang w:val="de-DE"/>
        </w:rPr>
        <w:t>Il y a</w:t>
      </w:r>
      <w:r>
        <w:rPr>
          <w:rFonts w:eastAsiaTheme="minorEastAsia"/>
          <w:szCs w:val="21"/>
          <w:lang w:val="de-DE"/>
        </w:rPr>
        <w:t xml:space="preserve"> </w:t>
      </w:r>
      <w:r w:rsidRPr="00FA3498">
        <w:rPr>
          <w:rFonts w:eastAsiaTheme="minorEastAsia"/>
          <w:szCs w:val="21"/>
          <w:lang w:val="de-DE"/>
        </w:rPr>
        <w:t xml:space="preserve">]” </w:t>
      </w:r>
      <w:r>
        <w:rPr>
          <w:rFonts w:eastAsiaTheme="minorEastAsia"/>
          <w:szCs w:val="21"/>
          <w:lang w:val="de-DE"/>
        </w:rPr>
        <w:t xml:space="preserve">[ (...) </w:t>
      </w:r>
      <w:r w:rsidRPr="00947590">
        <w:rPr>
          <w:rFonts w:eastAsiaTheme="minorEastAsia"/>
          <w:szCs w:val="21"/>
          <w:lang w:val="de-DE"/>
        </w:rPr>
        <w:t xml:space="preserve">daß </w:t>
      </w:r>
      <w:r>
        <w:rPr>
          <w:rFonts w:eastAsiaTheme="minorEastAsia"/>
          <w:szCs w:val="21"/>
          <w:lang w:val="de-DE"/>
        </w:rPr>
        <w:t>Anwesen sich zeigt</w:t>
      </w:r>
      <w:r>
        <w:rPr>
          <w:rFonts w:eastAsiaTheme="minorEastAsia" w:hint="eastAsia"/>
          <w:szCs w:val="21"/>
          <w:lang w:val="de-DE"/>
        </w:rPr>
        <w:t xml:space="preserve"> </w:t>
      </w:r>
      <w:r w:rsidRPr="00947590">
        <w:rPr>
          <w:rFonts w:eastAsiaTheme="minorEastAsia"/>
          <w:szCs w:val="21"/>
          <w:lang w:val="de-DE"/>
        </w:rPr>
        <w:t>als da</w:t>
      </w:r>
      <w:r w:rsidRPr="00F3331B">
        <w:rPr>
          <w:rFonts w:eastAsiaTheme="minorEastAsia"/>
          <w:szCs w:val="21"/>
          <w:lang w:val="de-DE"/>
        </w:rPr>
        <w:t xml:space="preserve">s </w:t>
      </w:r>
      <w:r w:rsidRPr="00F3331B">
        <w:rPr>
          <w:lang w:val="el-GR"/>
        </w:rPr>
        <w:t>Ἕν</w:t>
      </w:r>
      <w:r w:rsidRPr="00F3331B">
        <w:rPr>
          <w:lang w:val="de-DE"/>
        </w:rPr>
        <w:t xml:space="preserve">, </w:t>
      </w:r>
      <w:r w:rsidRPr="00947590">
        <w:rPr>
          <w:rFonts w:eastAsiaTheme="minorEastAsia"/>
          <w:szCs w:val="21"/>
          <w:lang w:val="de-DE"/>
        </w:rPr>
        <w:t>das einigende einzig Eine, als der</w:t>
      </w:r>
      <w:r w:rsidRPr="00F3331B">
        <w:rPr>
          <w:rFonts w:eastAsiaTheme="minorEastAsia"/>
          <w:szCs w:val="21"/>
          <w:lang w:val="de-DE"/>
        </w:rPr>
        <w:t xml:space="preserve"> </w:t>
      </w:r>
      <w:r w:rsidRPr="00F3331B">
        <w:rPr>
          <w:lang w:val="el-GR"/>
        </w:rPr>
        <w:t>Λόγος</w:t>
      </w:r>
      <w:r w:rsidRPr="00F3331B">
        <w:rPr>
          <w:lang w:val="de-DE"/>
        </w:rPr>
        <w:t xml:space="preserve">, </w:t>
      </w:r>
      <w:r w:rsidRPr="00947590">
        <w:rPr>
          <w:rFonts w:eastAsiaTheme="minorEastAsia"/>
          <w:szCs w:val="21"/>
          <w:lang w:val="de-DE"/>
        </w:rPr>
        <w:t xml:space="preserve">die das </w:t>
      </w:r>
      <w:r>
        <w:rPr>
          <w:rFonts w:eastAsiaTheme="minorEastAsia"/>
          <w:szCs w:val="21"/>
          <w:lang w:val="de-DE"/>
        </w:rPr>
        <w:t>All</w:t>
      </w:r>
      <w:r>
        <w:rPr>
          <w:rFonts w:eastAsiaTheme="minorEastAsia" w:hint="eastAsia"/>
          <w:szCs w:val="21"/>
          <w:lang w:val="de-DE"/>
        </w:rPr>
        <w:t xml:space="preserve"> </w:t>
      </w:r>
      <w:r w:rsidRPr="00947590">
        <w:rPr>
          <w:rFonts w:eastAsiaTheme="minorEastAsia"/>
          <w:szCs w:val="21"/>
          <w:lang w:val="de-DE"/>
        </w:rPr>
        <w:t>verwahrende Versammlung, als die</w:t>
      </w:r>
      <w:r w:rsidRPr="00F3331B">
        <w:rPr>
          <w:lang w:val="de-DE"/>
        </w:rPr>
        <w:t xml:space="preserve"> </w:t>
      </w:r>
      <w:r w:rsidRPr="00F3331B">
        <w:rPr>
          <w:lang w:val="el-GR"/>
        </w:rPr>
        <w:t>ἰδέα</w:t>
      </w:r>
      <w:r w:rsidRPr="00F3331B">
        <w:rPr>
          <w:lang w:val="de-DE"/>
        </w:rPr>
        <w:t xml:space="preserve">, </w:t>
      </w:r>
      <w:r w:rsidRPr="00F3331B">
        <w:rPr>
          <w:lang w:val="el-GR"/>
        </w:rPr>
        <w:t>οὐσία</w:t>
      </w:r>
      <w:r w:rsidRPr="00F3331B">
        <w:rPr>
          <w:lang w:val="de-DE"/>
        </w:rPr>
        <w:t xml:space="preserve">, </w:t>
      </w:r>
      <w:r w:rsidRPr="00F3331B">
        <w:rPr>
          <w:lang w:val="el-GR"/>
        </w:rPr>
        <w:t>ἐνέργεια</w:t>
      </w:r>
      <w:r w:rsidRPr="00F3331B">
        <w:rPr>
          <w:lang w:val="de-DE"/>
        </w:rPr>
        <w:t xml:space="preserve">, </w:t>
      </w:r>
      <w:r w:rsidRPr="00947590">
        <w:rPr>
          <w:rFonts w:eastAsiaTheme="minorEastAsia"/>
          <w:szCs w:val="21"/>
          <w:lang w:val="de-DE"/>
        </w:rPr>
        <w:t>substantia</w:t>
      </w:r>
      <w:r>
        <w:rPr>
          <w:rFonts w:eastAsiaTheme="minorEastAsia"/>
          <w:szCs w:val="21"/>
          <w:lang w:val="de-DE"/>
        </w:rPr>
        <w:t>,</w:t>
      </w:r>
      <w:r>
        <w:rPr>
          <w:rFonts w:eastAsiaTheme="minorEastAsia" w:hint="eastAsia"/>
          <w:szCs w:val="21"/>
          <w:lang w:val="de-DE"/>
        </w:rPr>
        <w:t xml:space="preserve"> </w:t>
      </w:r>
      <w:r w:rsidRPr="00947590">
        <w:rPr>
          <w:rFonts w:eastAsiaTheme="minorEastAsia"/>
          <w:szCs w:val="21"/>
          <w:lang w:val="de-DE"/>
        </w:rPr>
        <w:t xml:space="preserve">actualitas, perceptio, Monade, als </w:t>
      </w:r>
      <w:r>
        <w:rPr>
          <w:rFonts w:eastAsiaTheme="minorEastAsia"/>
          <w:szCs w:val="21"/>
          <w:lang w:val="de-DE"/>
        </w:rPr>
        <w:t>Gegenständlichkeit, als</w:t>
      </w:r>
      <w:r>
        <w:rPr>
          <w:rFonts w:eastAsiaTheme="minorEastAsia" w:hint="eastAsia"/>
          <w:szCs w:val="21"/>
          <w:lang w:val="de-DE"/>
        </w:rPr>
        <w:t xml:space="preserve"> </w:t>
      </w:r>
      <w:r w:rsidRPr="00947590">
        <w:rPr>
          <w:rFonts w:eastAsiaTheme="minorEastAsia"/>
          <w:szCs w:val="21"/>
          <w:lang w:val="de-DE"/>
        </w:rPr>
        <w:t xml:space="preserve">Gesetztheit des Sichsetzens im Sinne des Willens der Vernunft, </w:t>
      </w:r>
      <w:r>
        <w:rPr>
          <w:rFonts w:eastAsiaTheme="minorEastAsia"/>
          <w:szCs w:val="21"/>
          <w:lang w:val="de-DE"/>
        </w:rPr>
        <w:t>der</w:t>
      </w:r>
      <w:r>
        <w:rPr>
          <w:rFonts w:eastAsiaTheme="minorEastAsia" w:hint="eastAsia"/>
          <w:szCs w:val="21"/>
          <w:lang w:val="de-DE"/>
        </w:rPr>
        <w:t xml:space="preserve"> </w:t>
      </w:r>
      <w:r w:rsidRPr="00947590">
        <w:rPr>
          <w:rFonts w:eastAsiaTheme="minorEastAsia"/>
          <w:szCs w:val="21"/>
          <w:lang w:val="de-DE"/>
        </w:rPr>
        <w:t xml:space="preserve">Liebe, des Geistes, der Macht, als Wille zum Willen in der </w:t>
      </w:r>
      <w:r>
        <w:rPr>
          <w:rFonts w:eastAsiaTheme="minorEastAsia"/>
          <w:szCs w:val="21"/>
          <w:lang w:val="de-DE"/>
        </w:rPr>
        <w:t>ewigen</w:t>
      </w:r>
      <w:r>
        <w:rPr>
          <w:rFonts w:eastAsiaTheme="minorEastAsia" w:hint="eastAsia"/>
          <w:szCs w:val="21"/>
          <w:lang w:val="de-DE"/>
        </w:rPr>
        <w:t xml:space="preserve"> </w:t>
      </w:r>
      <w:r w:rsidRPr="00947590">
        <w:rPr>
          <w:rFonts w:eastAsiaTheme="minorEastAsia"/>
          <w:szCs w:val="21"/>
          <w:lang w:val="de-DE"/>
        </w:rPr>
        <w:t xml:space="preserve">Wiederkehr des Gleichen. Das historisch Feststellbare </w:t>
      </w:r>
      <w:r>
        <w:rPr>
          <w:rFonts w:eastAsiaTheme="minorEastAsia"/>
          <w:szCs w:val="21"/>
          <w:lang w:val="de-DE"/>
        </w:rPr>
        <w:t>läßt sich</w:t>
      </w:r>
      <w:r>
        <w:rPr>
          <w:rFonts w:eastAsiaTheme="minorEastAsia" w:hint="eastAsia"/>
          <w:szCs w:val="21"/>
          <w:lang w:val="de-DE"/>
        </w:rPr>
        <w:t xml:space="preserve"> </w:t>
      </w:r>
      <w:r w:rsidRPr="00947590">
        <w:rPr>
          <w:rFonts w:eastAsiaTheme="minorEastAsia"/>
          <w:szCs w:val="21"/>
          <w:lang w:val="de-DE"/>
        </w:rPr>
        <w:t>innerhalb der Geschichte vorfinden. Die Entfaltung der Wandlungsfülle</w:t>
      </w:r>
      <w:r>
        <w:rPr>
          <w:rFonts w:eastAsiaTheme="minorEastAsia" w:hint="eastAsia"/>
          <w:szCs w:val="21"/>
          <w:lang w:val="de-DE"/>
        </w:rPr>
        <w:t xml:space="preserve"> </w:t>
      </w:r>
      <w:r w:rsidRPr="00947590">
        <w:rPr>
          <w:rFonts w:eastAsiaTheme="minorEastAsia"/>
          <w:szCs w:val="21"/>
          <w:lang w:val="de-DE"/>
        </w:rPr>
        <w:t>des Seins sieht zunäc</w:t>
      </w:r>
      <w:r>
        <w:rPr>
          <w:rFonts w:eastAsiaTheme="minorEastAsia"/>
          <w:szCs w:val="21"/>
          <w:lang w:val="de-DE"/>
        </w:rPr>
        <w:t>hst aus wie eine Geschichte des</w:t>
      </w:r>
      <w:r>
        <w:rPr>
          <w:rFonts w:eastAsiaTheme="minorEastAsia" w:hint="eastAsia"/>
          <w:szCs w:val="21"/>
          <w:lang w:val="de-DE"/>
        </w:rPr>
        <w:t xml:space="preserve"> </w:t>
      </w:r>
      <w:r w:rsidRPr="00947590">
        <w:rPr>
          <w:rFonts w:eastAsiaTheme="minorEastAsia"/>
          <w:szCs w:val="21"/>
          <w:lang w:val="de-DE"/>
        </w:rPr>
        <w:t>Seins. Aber das Sein hat keine Geschichte, so wie eine Stadt oder</w:t>
      </w:r>
      <w:r>
        <w:rPr>
          <w:rFonts w:eastAsiaTheme="minorEastAsia" w:hint="eastAsia"/>
          <w:szCs w:val="21"/>
          <w:lang w:val="de-DE"/>
        </w:rPr>
        <w:t xml:space="preserve"> </w:t>
      </w:r>
      <w:r w:rsidRPr="00947590">
        <w:rPr>
          <w:rFonts w:eastAsiaTheme="minorEastAsia"/>
          <w:szCs w:val="21"/>
          <w:lang w:val="de-DE"/>
        </w:rPr>
        <w:t xml:space="preserve">ein Volk seine Geschichte hat. Das </w:t>
      </w:r>
      <w:r>
        <w:rPr>
          <w:rFonts w:eastAsiaTheme="minorEastAsia"/>
          <w:szCs w:val="21"/>
          <w:lang w:val="de-DE"/>
        </w:rPr>
        <w:t>Geschichtartige der Geschichte</w:t>
      </w:r>
      <w:r>
        <w:rPr>
          <w:rFonts w:eastAsiaTheme="minorEastAsia" w:hint="eastAsia"/>
          <w:szCs w:val="21"/>
          <w:lang w:val="de-DE"/>
        </w:rPr>
        <w:t xml:space="preserve"> </w:t>
      </w:r>
      <w:r w:rsidRPr="00947590">
        <w:rPr>
          <w:rFonts w:eastAsiaTheme="minorEastAsia"/>
          <w:szCs w:val="21"/>
          <w:lang w:val="de-DE"/>
        </w:rPr>
        <w:t xml:space="preserve">des Seins bestimmt sich offenbar daraus und nur daraus, </w:t>
      </w:r>
      <w:r>
        <w:rPr>
          <w:rFonts w:eastAsiaTheme="minorEastAsia"/>
          <w:szCs w:val="21"/>
          <w:lang w:val="de-DE"/>
        </w:rPr>
        <w:t>wie Sein</w:t>
      </w:r>
      <w:r>
        <w:rPr>
          <w:rFonts w:eastAsiaTheme="minorEastAsia" w:hint="eastAsia"/>
          <w:szCs w:val="21"/>
          <w:lang w:val="de-DE"/>
        </w:rPr>
        <w:t xml:space="preserve"> </w:t>
      </w:r>
      <w:r w:rsidRPr="00947590">
        <w:rPr>
          <w:rFonts w:eastAsiaTheme="minorEastAsia"/>
          <w:szCs w:val="21"/>
          <w:lang w:val="de-DE"/>
        </w:rPr>
        <w:t xml:space="preserve">geschieht, dies heißt nach dem soeben Dargelegten, </w:t>
      </w:r>
      <w:r>
        <w:rPr>
          <w:rFonts w:eastAsiaTheme="minorEastAsia"/>
          <w:szCs w:val="21"/>
          <w:lang w:val="de-DE"/>
        </w:rPr>
        <w:t>aus der Weise,</w:t>
      </w:r>
      <w:r>
        <w:rPr>
          <w:rFonts w:eastAsiaTheme="minorEastAsia" w:hint="eastAsia"/>
          <w:szCs w:val="21"/>
          <w:lang w:val="de-DE"/>
        </w:rPr>
        <w:t xml:space="preserve"> </w:t>
      </w:r>
      <w:r w:rsidRPr="00947590">
        <w:rPr>
          <w:rFonts w:eastAsiaTheme="minorEastAsia"/>
          <w:szCs w:val="21"/>
          <w:lang w:val="de-DE"/>
        </w:rPr>
        <w:t xml:space="preserve">wie Es Sein </w:t>
      </w:r>
      <w:r>
        <w:rPr>
          <w:rFonts w:eastAsiaTheme="minorEastAsia"/>
          <w:szCs w:val="21"/>
          <w:lang w:val="de-DE"/>
        </w:rPr>
        <w:t>gibt.</w:t>
      </w:r>
      <w:r>
        <w:rPr>
          <w:rFonts w:eastAsiaTheme="minorEastAsia" w:hint="eastAsia"/>
          <w:szCs w:val="21"/>
          <w:lang w:val="de-DE"/>
        </w:rPr>
        <w:t xml:space="preserve"> </w:t>
      </w:r>
      <w:r w:rsidRPr="00947590">
        <w:rPr>
          <w:rFonts w:eastAsiaTheme="minorEastAsia"/>
          <w:szCs w:val="21"/>
          <w:lang w:val="de-DE"/>
        </w:rPr>
        <w:t>Im Beginn der Entbergung von Sein wird zwar Se</w:t>
      </w:r>
      <w:r w:rsidRPr="001436AF">
        <w:rPr>
          <w:rFonts w:eastAsiaTheme="minorEastAsia"/>
          <w:szCs w:val="21"/>
          <w:lang w:val="de-DE"/>
        </w:rPr>
        <w:t xml:space="preserve">in, </w:t>
      </w:r>
      <w:r w:rsidRPr="001436AF">
        <w:rPr>
          <w:lang w:val="el-GR"/>
        </w:rPr>
        <w:t>εἶναι</w:t>
      </w:r>
      <w:r w:rsidRPr="001436AF">
        <w:rPr>
          <w:lang w:val="de-DE"/>
        </w:rPr>
        <w:t xml:space="preserve">, </w:t>
      </w:r>
      <w:r w:rsidRPr="001436AF">
        <w:rPr>
          <w:lang w:val="el-GR"/>
        </w:rPr>
        <w:t>ἐόν</w:t>
      </w:r>
      <w:r w:rsidRPr="001436AF">
        <w:rPr>
          <w:lang w:val="de-DE"/>
        </w:rPr>
        <w:t xml:space="preserve"> </w:t>
      </w:r>
      <w:r w:rsidRPr="00947590">
        <w:rPr>
          <w:rFonts w:eastAsiaTheme="minorEastAsia"/>
          <w:szCs w:val="21"/>
          <w:lang w:val="de-DE"/>
        </w:rPr>
        <w:t>gedacht, aber nicht das »Es gibt</w:t>
      </w:r>
      <w:r>
        <w:rPr>
          <w:rFonts w:eastAsiaTheme="minorEastAsia"/>
          <w:szCs w:val="21"/>
          <w:lang w:val="de-DE"/>
        </w:rPr>
        <w:t>« ].</w:t>
      </w:r>
    </w:p>
    <w:p w14:paraId="7B41F364" w14:textId="77777777" w:rsidR="00FE571C" w:rsidRPr="00947590" w:rsidRDefault="00FE571C" w:rsidP="00FE571C">
      <w:pPr>
        <w:rPr>
          <w:szCs w:val="21"/>
          <w:lang w:val="de-DE"/>
        </w:rPr>
      </w:pPr>
    </w:p>
    <w:p w14:paraId="2C233D76" w14:textId="77777777" w:rsidR="00FE571C" w:rsidRPr="007C69BD" w:rsidRDefault="00FE571C" w:rsidP="00FE571C">
      <w:pPr>
        <w:rPr>
          <w:szCs w:val="21"/>
          <w:lang w:val="fr-FR"/>
        </w:rPr>
      </w:pPr>
      <w:r w:rsidRPr="00DD5F9D">
        <w:rPr>
          <w:rFonts w:hint="eastAsia"/>
          <w:szCs w:val="21"/>
          <w:lang w:val="de-DE"/>
        </w:rPr>
        <w:t xml:space="preserve">  </w:t>
      </w:r>
      <w:r w:rsidRPr="007C69BD">
        <w:rPr>
          <w:rFonts w:hint="eastAsia"/>
          <w:szCs w:val="21"/>
          <w:lang w:val="fr-FR"/>
        </w:rPr>
        <w:t>Telle est la structure phénoménologique de la vérité de l</w:t>
      </w:r>
      <w:r>
        <w:rPr>
          <w:szCs w:val="21"/>
          <w:lang w:val="fr-FR"/>
        </w:rPr>
        <w:t xml:space="preserve">’être : </w:t>
      </w: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Pr>
          <w:szCs w:val="21"/>
          <w:lang w:val="fr-FR"/>
        </w:rPr>
        <w:t xml:space="preserve"> .</w:t>
      </w:r>
    </w:p>
    <w:p w14:paraId="5EF9B4B4" w14:textId="77777777" w:rsidR="00FE571C" w:rsidRPr="007C69BD" w:rsidRDefault="00FE571C" w:rsidP="00FE571C">
      <w:pPr>
        <w:rPr>
          <w:szCs w:val="21"/>
          <w:lang w:val="fr-FR"/>
        </w:rPr>
      </w:pPr>
    </w:p>
    <w:p w14:paraId="2C963941" w14:textId="77777777" w:rsidR="00FE571C" w:rsidRPr="007C69BD" w:rsidRDefault="00FE571C" w:rsidP="00FE571C">
      <w:pPr>
        <w:rPr>
          <w:szCs w:val="21"/>
          <w:lang w:val="fr-FR"/>
        </w:rPr>
      </w:pPr>
    </w:p>
    <w:p w14:paraId="1A1F409E" w14:textId="77777777" w:rsidR="00FE571C" w:rsidRPr="00BD0FB3" w:rsidRDefault="00FE571C" w:rsidP="00FE571C">
      <w:pPr>
        <w:rPr>
          <w:szCs w:val="21"/>
          <w:lang w:val="fr-FR"/>
        </w:rPr>
      </w:pPr>
      <w:r w:rsidRPr="00714F66">
        <w:rPr>
          <w:szCs w:val="21"/>
          <w:lang w:val="fr-FR"/>
        </w:rPr>
        <w:t>§</w:t>
      </w:r>
      <w:r w:rsidRPr="00714F66">
        <w:rPr>
          <w:rFonts w:hint="eastAsia"/>
          <w:szCs w:val="21"/>
          <w:lang w:val="fr-FR"/>
        </w:rPr>
        <w:t xml:space="preserve"> 1.3.4. </w:t>
      </w:r>
      <w:r w:rsidRPr="00714F66">
        <w:rPr>
          <w:rFonts w:hint="eastAsia"/>
          <w:i/>
          <w:szCs w:val="21"/>
          <w:lang w:val="fr-FR"/>
        </w:rPr>
        <w:t>Ereignis</w:t>
      </w:r>
    </w:p>
    <w:p w14:paraId="3BFEA43F" w14:textId="77777777" w:rsidR="00FE571C" w:rsidRDefault="00FE571C" w:rsidP="00FE571C">
      <w:pPr>
        <w:rPr>
          <w:szCs w:val="21"/>
          <w:lang w:val="fr-FR"/>
        </w:rPr>
      </w:pPr>
    </w:p>
    <w:p w14:paraId="32EFDD3A" w14:textId="77777777" w:rsidR="00FE571C" w:rsidRPr="007D28F8" w:rsidRDefault="00FE571C" w:rsidP="00FE571C">
      <w:pPr>
        <w:rPr>
          <w:szCs w:val="21"/>
          <w:lang w:val="fr-FR"/>
        </w:rPr>
      </w:pPr>
      <w:r>
        <w:rPr>
          <w:rFonts w:hint="eastAsia"/>
          <w:szCs w:val="21"/>
          <w:lang w:val="fr-FR"/>
        </w:rPr>
        <w:t xml:space="preserve">  L</w:t>
      </w:r>
      <w:r>
        <w:rPr>
          <w:szCs w:val="21"/>
          <w:lang w:val="fr-FR"/>
        </w:rPr>
        <w:t>’</w:t>
      </w:r>
      <w:r w:rsidRPr="007D28F8">
        <w:rPr>
          <w:i/>
          <w:szCs w:val="21"/>
          <w:lang w:val="fr-FR"/>
        </w:rPr>
        <w:t>Ereignis</w:t>
      </w:r>
      <w:r>
        <w:rPr>
          <w:szCs w:val="21"/>
          <w:lang w:val="fr-FR"/>
        </w:rPr>
        <w:t xml:space="preserve"> est le nom heideggérien de la structure phénoménologique de la vérité de l’être : </w:t>
      </w: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Pr>
          <w:szCs w:val="21"/>
          <w:lang w:val="fr-FR"/>
        </w:rPr>
        <w:t xml:space="preserve"> .</w:t>
      </w:r>
    </w:p>
    <w:p w14:paraId="3706D9D4" w14:textId="77777777" w:rsidR="00FE571C" w:rsidRDefault="00FE571C" w:rsidP="00FE571C">
      <w:pPr>
        <w:rPr>
          <w:szCs w:val="21"/>
          <w:lang w:val="fr-FR"/>
        </w:rPr>
      </w:pPr>
      <w:r w:rsidRPr="00714F66">
        <w:rPr>
          <w:rFonts w:hint="eastAsia"/>
          <w:szCs w:val="21"/>
          <w:lang w:val="fr-FR"/>
        </w:rPr>
        <w:t xml:space="preserve">  </w:t>
      </w:r>
      <w:r>
        <w:rPr>
          <w:szCs w:val="21"/>
          <w:lang w:val="fr-FR"/>
        </w:rPr>
        <w:t>D’habitude</w:t>
      </w:r>
      <w:r w:rsidRPr="00714F66">
        <w:rPr>
          <w:szCs w:val="21"/>
          <w:lang w:val="fr-FR"/>
        </w:rPr>
        <w:t xml:space="preserve"> l</w:t>
      </w:r>
      <w:r>
        <w:rPr>
          <w:rFonts w:hint="eastAsia"/>
          <w:szCs w:val="21"/>
          <w:lang w:val="fr-FR"/>
        </w:rPr>
        <w:t>e nom</w:t>
      </w:r>
      <w:r w:rsidRPr="00714F66">
        <w:rPr>
          <w:rFonts w:hint="eastAsia"/>
          <w:szCs w:val="21"/>
          <w:lang w:val="fr-FR"/>
        </w:rPr>
        <w:t xml:space="preserve"> </w:t>
      </w:r>
      <w:r w:rsidRPr="0052610E">
        <w:rPr>
          <w:rFonts w:hint="eastAsia"/>
          <w:i/>
          <w:szCs w:val="21"/>
          <w:lang w:val="fr-FR"/>
        </w:rPr>
        <w:t>Ereignis</w:t>
      </w:r>
      <w:r w:rsidRPr="00714F66">
        <w:rPr>
          <w:rFonts w:hint="eastAsia"/>
          <w:szCs w:val="21"/>
          <w:lang w:val="fr-FR"/>
        </w:rPr>
        <w:t xml:space="preserve"> veut dire </w:t>
      </w:r>
      <w:r w:rsidRPr="0052610E">
        <w:rPr>
          <w:rFonts w:hint="eastAsia"/>
          <w:i/>
          <w:szCs w:val="21"/>
          <w:lang w:val="fr-FR"/>
        </w:rPr>
        <w:t>évènement</w:t>
      </w:r>
      <w:r w:rsidRPr="00714F66">
        <w:rPr>
          <w:rFonts w:hint="eastAsia"/>
          <w:szCs w:val="21"/>
          <w:lang w:val="fr-FR"/>
        </w:rPr>
        <w:t xml:space="preserve">, et sa forme verbale </w:t>
      </w:r>
      <w:r w:rsidRPr="0052610E">
        <w:rPr>
          <w:rFonts w:hint="eastAsia"/>
          <w:i/>
          <w:szCs w:val="21"/>
          <w:lang w:val="fr-FR"/>
        </w:rPr>
        <w:t>ereignen</w:t>
      </w:r>
      <w:r w:rsidRPr="00714F66">
        <w:rPr>
          <w:rFonts w:hint="eastAsia"/>
          <w:szCs w:val="21"/>
          <w:lang w:val="fr-FR"/>
        </w:rPr>
        <w:t xml:space="preserve"> </w:t>
      </w:r>
      <w:r>
        <w:rPr>
          <w:szCs w:val="21"/>
          <w:lang w:val="fr-FR"/>
        </w:rPr>
        <w:t xml:space="preserve">ne s’emploie que dans l’expression réfléchie </w:t>
      </w:r>
      <w:r w:rsidRPr="0052610E">
        <w:rPr>
          <w:i/>
          <w:szCs w:val="21"/>
          <w:lang w:val="fr-FR"/>
        </w:rPr>
        <w:t>sich ereignen</w:t>
      </w:r>
      <w:r>
        <w:rPr>
          <w:szCs w:val="21"/>
          <w:lang w:val="fr-FR"/>
        </w:rPr>
        <w:t xml:space="preserve"> qui signifie </w:t>
      </w:r>
      <w:r w:rsidRPr="0052610E">
        <w:rPr>
          <w:i/>
          <w:szCs w:val="21"/>
          <w:lang w:val="fr-FR"/>
        </w:rPr>
        <w:t>avoir lieu</w:t>
      </w:r>
      <w:r>
        <w:rPr>
          <w:szCs w:val="21"/>
          <w:lang w:val="fr-FR"/>
        </w:rPr>
        <w:t xml:space="preserve">, comme le nom </w:t>
      </w:r>
      <w:r w:rsidRPr="00545DA6">
        <w:rPr>
          <w:i/>
          <w:szCs w:val="21"/>
          <w:lang w:val="fr-FR"/>
        </w:rPr>
        <w:t>Geschehnis</w:t>
      </w:r>
      <w:r>
        <w:rPr>
          <w:szCs w:val="21"/>
          <w:lang w:val="fr-FR"/>
        </w:rPr>
        <w:t xml:space="preserve"> : </w:t>
      </w:r>
      <w:r w:rsidRPr="00545DA6">
        <w:rPr>
          <w:i/>
          <w:szCs w:val="21"/>
          <w:lang w:val="fr-FR"/>
        </w:rPr>
        <w:t>évènement</w:t>
      </w:r>
      <w:r>
        <w:rPr>
          <w:szCs w:val="21"/>
          <w:lang w:val="fr-FR"/>
        </w:rPr>
        <w:t xml:space="preserve"> et le verbe </w:t>
      </w:r>
      <w:r w:rsidRPr="00545DA6">
        <w:rPr>
          <w:i/>
          <w:szCs w:val="21"/>
          <w:lang w:val="fr-FR"/>
        </w:rPr>
        <w:t>geschehen</w:t>
      </w:r>
      <w:r w:rsidRPr="004F24C7">
        <w:rPr>
          <w:szCs w:val="21"/>
          <w:lang w:val="fr-FR"/>
        </w:rPr>
        <w:t xml:space="preserve"> : </w:t>
      </w:r>
      <w:r w:rsidRPr="00545DA6">
        <w:rPr>
          <w:i/>
          <w:szCs w:val="21"/>
          <w:lang w:val="fr-FR"/>
        </w:rPr>
        <w:t>avoir lieu</w:t>
      </w:r>
      <w:r>
        <w:rPr>
          <w:szCs w:val="21"/>
          <w:lang w:val="fr-FR"/>
        </w:rPr>
        <w:t xml:space="preserve">. </w:t>
      </w:r>
    </w:p>
    <w:p w14:paraId="1CDF791A" w14:textId="77777777" w:rsidR="00FE571C" w:rsidRPr="00714F66" w:rsidRDefault="00FE571C" w:rsidP="00FE571C">
      <w:pPr>
        <w:widowControl w:val="0"/>
        <w:rPr>
          <w:szCs w:val="21"/>
          <w:lang w:val="fr-FR"/>
        </w:rPr>
      </w:pPr>
      <w:r>
        <w:rPr>
          <w:szCs w:val="21"/>
          <w:lang w:val="fr-FR"/>
        </w:rPr>
        <w:t xml:space="preserve">  Mais dans les textes heideggériens à partir des </w:t>
      </w:r>
      <w:r w:rsidRPr="007D28F8">
        <w:rPr>
          <w:i/>
          <w:szCs w:val="21"/>
          <w:lang w:val="fr-FR"/>
        </w:rPr>
        <w:t>Ap</w:t>
      </w:r>
      <w:r>
        <w:rPr>
          <w:i/>
          <w:szCs w:val="21"/>
          <w:lang w:val="fr-FR"/>
        </w:rPr>
        <w:t>p</w:t>
      </w:r>
      <w:r w:rsidRPr="007D28F8">
        <w:rPr>
          <w:i/>
          <w:szCs w:val="21"/>
          <w:lang w:val="fr-FR"/>
        </w:rPr>
        <w:t xml:space="preserve">orts à la philosophie (de </w:t>
      </w:r>
      <w:r w:rsidRPr="007D28F8">
        <w:rPr>
          <w:i/>
          <w:szCs w:val="21"/>
          <w:lang w:val="fr-FR"/>
        </w:rPr>
        <w:lastRenderedPageBreak/>
        <w:t>l’avèrement)</w:t>
      </w:r>
      <w:r>
        <w:rPr>
          <w:szCs w:val="21"/>
          <w:lang w:val="fr-FR"/>
        </w:rPr>
        <w:t xml:space="preserve"> de 1936, l’</w:t>
      </w:r>
      <w:r w:rsidRPr="00D70B78">
        <w:rPr>
          <w:i/>
          <w:szCs w:val="21"/>
          <w:lang w:val="fr-FR"/>
        </w:rPr>
        <w:t>Ereignis</w:t>
      </w:r>
      <w:r>
        <w:rPr>
          <w:szCs w:val="21"/>
          <w:lang w:val="fr-FR"/>
        </w:rPr>
        <w:t xml:space="preserve"> et l’</w:t>
      </w:r>
      <w:r w:rsidRPr="00D70B78">
        <w:rPr>
          <w:i/>
          <w:szCs w:val="21"/>
          <w:lang w:val="fr-FR"/>
        </w:rPr>
        <w:t>ereignen</w:t>
      </w:r>
      <w:r>
        <w:rPr>
          <w:szCs w:val="21"/>
          <w:lang w:val="fr-FR"/>
        </w:rPr>
        <w:t xml:space="preserve"> transitif font des néologismes sémantiques qui désignent exactement la structure phénoménologique de la vérité de l’être, dans laquelle structure Ça en tant que la localité de l’</w:t>
      </w:r>
      <w:r w:rsidRPr="00417F05">
        <w:rPr>
          <w:strike/>
          <w:szCs w:val="21"/>
          <w:lang w:val="fr-FR"/>
        </w:rPr>
        <w:t>être</w:t>
      </w:r>
      <w:r>
        <w:rPr>
          <w:szCs w:val="21"/>
          <w:lang w:val="fr-FR"/>
        </w:rPr>
        <w:t xml:space="preserve"> qui ne s’écrit que barré dans sa celation ou dans son retirement présente à l’homme – et se laisse représenter par – l’être qui, en tenant lieu de l’</w:t>
      </w:r>
      <w:r w:rsidRPr="00FF4951">
        <w:rPr>
          <w:strike/>
          <w:szCs w:val="21"/>
          <w:lang w:val="fr-FR"/>
        </w:rPr>
        <w:t>être</w:t>
      </w:r>
      <w:r w:rsidRPr="00FF4951">
        <w:rPr>
          <w:szCs w:val="21"/>
          <w:lang w:val="fr-FR"/>
        </w:rPr>
        <w:t>-</w:t>
      </w:r>
      <w:r w:rsidRPr="009B3FCA">
        <w:rPr>
          <w:szCs w:val="21"/>
          <w:lang w:val="fr-FR"/>
        </w:rPr>
        <w:t>vérité</w:t>
      </w:r>
      <w:r>
        <w:rPr>
          <w:szCs w:val="21"/>
          <w:lang w:val="fr-FR"/>
        </w:rPr>
        <w:t>, a lieu à la place de l’agent, de sorte qu’on ne pense l’être que comme la présence de l’étant et donc qu’on le néglige en tant que la clairière ou la place du trou.</w:t>
      </w:r>
    </w:p>
    <w:p w14:paraId="4435A12D" w14:textId="77777777" w:rsidR="00FE571C" w:rsidRPr="0054262F" w:rsidRDefault="00FE571C" w:rsidP="00FE571C">
      <w:pPr>
        <w:rPr>
          <w:szCs w:val="21"/>
          <w:lang w:val="fr-FR"/>
        </w:rPr>
      </w:pPr>
      <w:r>
        <w:rPr>
          <w:szCs w:val="21"/>
          <w:lang w:val="fr-FR"/>
        </w:rPr>
        <w:t xml:space="preserve">  Pour en constater la signification dans des textes de Heidegger, nous en citons deux définitions du</w:t>
      </w:r>
      <w:r>
        <w:rPr>
          <w:rFonts w:hint="eastAsia"/>
          <w:szCs w:val="21"/>
          <w:lang w:val="fr-FR"/>
        </w:rPr>
        <w:t xml:space="preserve"> </w:t>
      </w:r>
      <w:r>
        <w:rPr>
          <w:szCs w:val="21"/>
          <w:lang w:val="fr-FR"/>
        </w:rPr>
        <w:t xml:space="preserve">verbe </w:t>
      </w:r>
      <w:r w:rsidRPr="00B30BFC">
        <w:rPr>
          <w:i/>
          <w:szCs w:val="21"/>
          <w:lang w:val="fr-FR"/>
        </w:rPr>
        <w:t>ereignen</w:t>
      </w:r>
      <w:r>
        <w:rPr>
          <w:szCs w:val="21"/>
          <w:lang w:val="fr-FR"/>
        </w:rPr>
        <w:t> </w:t>
      </w:r>
      <w:r>
        <w:rPr>
          <w:rFonts w:hint="eastAsia"/>
          <w:szCs w:val="21"/>
          <w:lang w:val="fr-FR"/>
        </w:rPr>
        <w:t>:</w:t>
      </w:r>
    </w:p>
    <w:p w14:paraId="5875272B" w14:textId="77777777" w:rsidR="00FE571C" w:rsidRPr="00B30BFC" w:rsidRDefault="00FE571C" w:rsidP="00FE571C">
      <w:pPr>
        <w:rPr>
          <w:szCs w:val="21"/>
          <w:lang w:val="fr-FR"/>
        </w:rPr>
      </w:pPr>
    </w:p>
    <w:p w14:paraId="216C8513" w14:textId="77777777" w:rsidR="00FE571C" w:rsidRPr="00FF4123" w:rsidRDefault="00FE571C" w:rsidP="00FE571C">
      <w:pPr>
        <w:pStyle w:val="ac"/>
        <w:widowControl w:val="0"/>
        <w:ind w:leftChars="0" w:left="0"/>
        <w:rPr>
          <w:lang w:val="de-DE"/>
        </w:rPr>
      </w:pPr>
      <w:r w:rsidRPr="00FF4123">
        <w:rPr>
          <w:lang w:val="de-DE"/>
        </w:rPr>
        <w:t>“</w:t>
      </w:r>
      <w:r w:rsidRPr="00FF4123">
        <w:rPr>
          <w:i/>
          <w:lang w:val="de-DE"/>
        </w:rPr>
        <w:t>er-eignen</w:t>
      </w:r>
      <w:r w:rsidRPr="00FF4123">
        <w:rPr>
          <w:lang w:val="de-DE"/>
        </w:rPr>
        <w:t xml:space="preserve"> </w:t>
      </w:r>
      <w:r w:rsidRPr="00FF4123">
        <w:rPr>
          <w:rFonts w:hint="eastAsia"/>
          <w:lang w:val="de-DE"/>
        </w:rPr>
        <w:t>=</w:t>
      </w:r>
      <w:r w:rsidRPr="00FF4123">
        <w:rPr>
          <w:lang w:val="de-DE"/>
        </w:rPr>
        <w:t xml:space="preserve"> appropriation qui vient apparaître et, comme te</w:t>
      </w:r>
      <w:r>
        <w:rPr>
          <w:lang w:val="de-DE"/>
        </w:rPr>
        <w:t>l</w:t>
      </w:r>
      <w:r w:rsidRPr="00FF4123">
        <w:rPr>
          <w:lang w:val="de-DE"/>
        </w:rPr>
        <w:t>l</w:t>
      </w:r>
      <w:r>
        <w:rPr>
          <w:lang w:val="de-DE"/>
        </w:rPr>
        <w:t>e</w:t>
      </w:r>
      <w:r w:rsidRPr="00FF4123">
        <w:rPr>
          <w:lang w:val="de-DE"/>
        </w:rPr>
        <w:t>, qui se cache en même temps” [</w:t>
      </w:r>
      <w:r>
        <w:rPr>
          <w:lang w:val="de-DE"/>
        </w:rPr>
        <w:t xml:space="preserve"> </w:t>
      </w:r>
      <w:r w:rsidRPr="00295CC3">
        <w:rPr>
          <w:rFonts w:hint="eastAsia"/>
          <w:lang w:val="de-DE"/>
        </w:rPr>
        <w:t>Das Er-eignen = das in die Erscheinung kommende und so zugleich sich verbergende Sich zu eigen werden</w:t>
      </w:r>
      <w:r>
        <w:rPr>
          <w:lang w:val="de-DE"/>
        </w:rPr>
        <w:t xml:space="preserve"> ]</w:t>
      </w:r>
      <w:r>
        <w:rPr>
          <w:rFonts w:hint="eastAsia"/>
          <w:lang w:val="de-DE"/>
        </w:rPr>
        <w:t xml:space="preserve"> (Heidegger, 1941-42, p.185)</w:t>
      </w:r>
      <w:r>
        <w:rPr>
          <w:lang w:val="de-DE"/>
        </w:rPr>
        <w:t xml:space="preserve"> </w:t>
      </w:r>
      <w:r>
        <w:rPr>
          <w:rFonts w:hint="eastAsia"/>
          <w:lang w:val="de-DE"/>
        </w:rPr>
        <w:t>;</w:t>
      </w:r>
    </w:p>
    <w:p w14:paraId="5B39E552" w14:textId="77777777" w:rsidR="00FE571C" w:rsidRPr="00295CC3" w:rsidRDefault="00FE571C" w:rsidP="00FE571C">
      <w:pPr>
        <w:pStyle w:val="ac"/>
        <w:widowControl w:val="0"/>
        <w:ind w:leftChars="0" w:left="0"/>
        <w:rPr>
          <w:lang w:val="de-DE"/>
        </w:rPr>
      </w:pPr>
    </w:p>
    <w:p w14:paraId="571F5633" w14:textId="77777777" w:rsidR="00FE571C" w:rsidRPr="008B2AD3" w:rsidRDefault="00FE571C" w:rsidP="00FE571C">
      <w:pPr>
        <w:pStyle w:val="ac"/>
        <w:widowControl w:val="0"/>
        <w:ind w:leftChars="0" w:left="0"/>
        <w:rPr>
          <w:lang w:val="de-DE"/>
        </w:rPr>
      </w:pPr>
      <w:r w:rsidRPr="008B2AD3">
        <w:rPr>
          <w:lang w:val="de-DE"/>
        </w:rPr>
        <w:t>“À l’origine, l’</w:t>
      </w:r>
      <w:r w:rsidRPr="008B2AD3">
        <w:rPr>
          <w:rFonts w:hint="eastAsia"/>
          <w:i/>
          <w:lang w:val="de-DE"/>
        </w:rPr>
        <w:t>er-eignen</w:t>
      </w:r>
      <w:r w:rsidRPr="008B2AD3">
        <w:rPr>
          <w:rFonts w:hint="eastAsia"/>
          <w:lang w:val="de-DE"/>
        </w:rPr>
        <w:t xml:space="preserve"> veut dire</w:t>
      </w:r>
      <w:r w:rsidRPr="008B2AD3">
        <w:rPr>
          <w:lang w:val="de-DE"/>
        </w:rPr>
        <w:t xml:space="preserve"> : mettre devant les yeux, c’est-à-dire, regarder, et, en </w:t>
      </w:r>
      <w:r>
        <w:rPr>
          <w:lang w:val="de-DE"/>
        </w:rPr>
        <w:t xml:space="preserve">regardant, appeler à soi pour </w:t>
      </w:r>
      <w:r w:rsidRPr="008B2AD3">
        <w:rPr>
          <w:lang w:val="de-DE"/>
        </w:rPr>
        <w:t>ap</w:t>
      </w:r>
      <w:r>
        <w:rPr>
          <w:lang w:val="de-DE"/>
        </w:rPr>
        <w:t>-</w:t>
      </w:r>
      <w:r w:rsidRPr="008B2AD3">
        <w:rPr>
          <w:lang w:val="de-DE"/>
        </w:rPr>
        <w:t>proprier” [</w:t>
      </w:r>
      <w:r>
        <w:rPr>
          <w:lang w:val="de-DE"/>
        </w:rPr>
        <w:t xml:space="preserve"> </w:t>
      </w:r>
      <w:r w:rsidRPr="00295CC3">
        <w:rPr>
          <w:lang w:val="de-DE"/>
        </w:rPr>
        <w:t>Er-eignen heißt ursprünglich : er-äugen, d.h. erblicken, im Blicken zu sich rufen, an-eignen</w:t>
      </w:r>
      <w:r>
        <w:rPr>
          <w:lang w:val="de-DE"/>
        </w:rPr>
        <w:t xml:space="preserve"> ]</w:t>
      </w:r>
      <w:r w:rsidRPr="00295CC3">
        <w:rPr>
          <w:lang w:val="de-DE"/>
        </w:rPr>
        <w:t xml:space="preserve"> </w:t>
      </w:r>
      <w:r w:rsidRPr="00295CC3">
        <w:rPr>
          <w:rFonts w:hint="eastAsia"/>
          <w:lang w:val="de-DE"/>
        </w:rPr>
        <w:t>(Heidegger, 1957, p.45).</w:t>
      </w:r>
    </w:p>
    <w:p w14:paraId="683AD371" w14:textId="77777777" w:rsidR="00FE571C" w:rsidRPr="00000AB3" w:rsidRDefault="00FE571C" w:rsidP="00FE571C">
      <w:pPr>
        <w:rPr>
          <w:szCs w:val="21"/>
          <w:lang w:val="de-DE"/>
        </w:rPr>
      </w:pPr>
    </w:p>
    <w:p w14:paraId="33CE8BFD" w14:textId="77777777" w:rsidR="00FE571C" w:rsidRDefault="00FE571C" w:rsidP="00FE571C">
      <w:pPr>
        <w:widowControl w:val="0"/>
        <w:rPr>
          <w:szCs w:val="21"/>
          <w:lang w:val="fr-FR"/>
        </w:rPr>
      </w:pPr>
      <w:r w:rsidRPr="00F42C4A">
        <w:rPr>
          <w:rFonts w:hint="eastAsia"/>
          <w:szCs w:val="21"/>
          <w:lang w:val="de-DE"/>
        </w:rPr>
        <w:t xml:space="preserve">  </w:t>
      </w:r>
      <w:r>
        <w:rPr>
          <w:szCs w:val="21"/>
          <w:lang w:val="fr-FR"/>
        </w:rPr>
        <w:t>Dans la première citation, nous pouvons nous apercevoir t</w:t>
      </w:r>
      <w:r w:rsidRPr="008F46B9">
        <w:rPr>
          <w:rFonts w:hint="eastAsia"/>
          <w:szCs w:val="21"/>
          <w:lang w:val="fr-FR"/>
        </w:rPr>
        <w:t xml:space="preserve">out de suite que </w:t>
      </w:r>
      <w:r>
        <w:rPr>
          <w:szCs w:val="21"/>
          <w:lang w:val="fr-FR"/>
        </w:rPr>
        <w:t>cette simultanéité-là d’apparaître et de se cacher se réfère à la structure phénoménologique qui consiste dans la substitution de l’incelatesse à l’auto-celation, autrement dit, dans la représentation de l’auto-celation par l’incelatesse.</w:t>
      </w:r>
    </w:p>
    <w:p w14:paraId="15DD3F01" w14:textId="77777777" w:rsidR="00FE571C" w:rsidRPr="00F42C4A" w:rsidRDefault="00FE571C" w:rsidP="00FE571C">
      <w:pPr>
        <w:widowControl w:val="0"/>
        <w:rPr>
          <w:szCs w:val="21"/>
          <w:lang w:val="fr-FR"/>
        </w:rPr>
      </w:pPr>
      <w:r>
        <w:rPr>
          <w:rFonts w:hint="eastAsia"/>
          <w:szCs w:val="21"/>
          <w:lang w:val="fr-FR"/>
        </w:rPr>
        <w:t xml:space="preserve">  </w:t>
      </w:r>
      <w:r>
        <w:rPr>
          <w:szCs w:val="21"/>
          <w:lang w:val="fr-FR"/>
        </w:rPr>
        <w:t xml:space="preserve">Et il faut remarquer que, </w:t>
      </w:r>
      <w:r>
        <w:rPr>
          <w:rFonts w:hint="eastAsia"/>
          <w:szCs w:val="21"/>
          <w:lang w:val="fr-FR"/>
        </w:rPr>
        <w:t>dans la première citation</w:t>
      </w:r>
      <w:r>
        <w:rPr>
          <w:szCs w:val="21"/>
          <w:lang w:val="fr-FR"/>
        </w:rPr>
        <w:t xml:space="preserve"> encore</w:t>
      </w:r>
      <w:r>
        <w:rPr>
          <w:rFonts w:hint="eastAsia"/>
          <w:szCs w:val="21"/>
          <w:lang w:val="fr-FR"/>
        </w:rPr>
        <w:t xml:space="preserve">, </w:t>
      </w:r>
      <w:r>
        <w:rPr>
          <w:szCs w:val="21"/>
          <w:lang w:val="fr-FR"/>
        </w:rPr>
        <w:t xml:space="preserve">Heidegger nous présente </w:t>
      </w:r>
      <w:r>
        <w:rPr>
          <w:rFonts w:hint="eastAsia"/>
          <w:szCs w:val="21"/>
          <w:lang w:val="fr-FR"/>
        </w:rPr>
        <w:t>l</w:t>
      </w:r>
      <w:r>
        <w:rPr>
          <w:szCs w:val="21"/>
          <w:lang w:val="fr-FR"/>
        </w:rPr>
        <w:t>’</w:t>
      </w:r>
      <w:r w:rsidRPr="00EA7A50">
        <w:rPr>
          <w:i/>
          <w:szCs w:val="21"/>
          <w:lang w:val="fr-FR"/>
        </w:rPr>
        <w:t>ereignen</w:t>
      </w:r>
      <w:r>
        <w:rPr>
          <w:szCs w:val="21"/>
          <w:lang w:val="fr-FR"/>
        </w:rPr>
        <w:t xml:space="preserve"> comme un verbe intransitif : </w:t>
      </w:r>
      <w:r w:rsidRPr="00EA7A50">
        <w:rPr>
          <w:i/>
          <w:szCs w:val="21"/>
          <w:lang w:val="fr-FR"/>
        </w:rPr>
        <w:t>sich zu eigen werden</w:t>
      </w:r>
      <w:r>
        <w:rPr>
          <w:szCs w:val="21"/>
          <w:lang w:val="fr-FR"/>
        </w:rPr>
        <w:t xml:space="preserve"> [ devenir une propriété de soi ], tandis que, dans la plupart des cas qui se trouvent dans ses textes après le revirement, il l</w:t>
      </w:r>
      <w:r w:rsidRPr="00CE72EA">
        <w:rPr>
          <w:szCs w:val="21"/>
          <w:lang w:val="fr-FR"/>
        </w:rPr>
        <w:t>’</w:t>
      </w:r>
      <w:r>
        <w:rPr>
          <w:szCs w:val="21"/>
          <w:lang w:val="fr-FR"/>
        </w:rPr>
        <w:t xml:space="preserve">emploie comme un verbe transitif : </w:t>
      </w:r>
      <w:r w:rsidRPr="001F3C59">
        <w:rPr>
          <w:i/>
          <w:szCs w:val="21"/>
          <w:lang w:val="fr-FR"/>
        </w:rPr>
        <w:t>sich zu eigen machen</w:t>
      </w:r>
      <w:r w:rsidRPr="001F3C59">
        <w:rPr>
          <w:szCs w:val="21"/>
          <w:lang w:val="fr-FR"/>
        </w:rPr>
        <w:t xml:space="preserve"> [</w:t>
      </w:r>
      <w:r>
        <w:rPr>
          <w:szCs w:val="21"/>
          <w:lang w:val="fr-FR"/>
        </w:rPr>
        <w:t xml:space="preserve"> s’approprier ].</w:t>
      </w:r>
    </w:p>
    <w:p w14:paraId="63C6D7E3" w14:textId="77777777" w:rsidR="00FE571C" w:rsidRDefault="00FE571C" w:rsidP="00FE571C">
      <w:pPr>
        <w:widowControl w:val="0"/>
        <w:rPr>
          <w:szCs w:val="21"/>
          <w:lang w:val="fr-FR"/>
        </w:rPr>
      </w:pPr>
      <w:r>
        <w:rPr>
          <w:rFonts w:hint="eastAsia"/>
          <w:szCs w:val="21"/>
          <w:lang w:val="fr-FR"/>
        </w:rPr>
        <w:t xml:space="preserve">  Dans les deux citations</w:t>
      </w:r>
      <w:r>
        <w:rPr>
          <w:szCs w:val="21"/>
          <w:lang w:val="fr-FR"/>
        </w:rPr>
        <w:t xml:space="preserve">, le sujet que Heidegger n’indique pas du verbe </w:t>
      </w:r>
      <w:r w:rsidRPr="00D71FC9">
        <w:rPr>
          <w:i/>
          <w:szCs w:val="21"/>
          <w:lang w:val="fr-FR"/>
        </w:rPr>
        <w:t>ereignen</w:t>
      </w:r>
      <w:r>
        <w:rPr>
          <w:szCs w:val="21"/>
          <w:lang w:val="fr-FR"/>
        </w:rPr>
        <w:t>, n’est pas le soi de la conscience de soi métaphysique, mais « le noyau de notre être », c’est-à-dire, la localité de la vérité de l’</w:t>
      </w:r>
      <w:r w:rsidRPr="00D71FC9">
        <w:rPr>
          <w:strike/>
          <w:szCs w:val="21"/>
          <w:lang w:val="fr-FR"/>
        </w:rPr>
        <w:t>être</w:t>
      </w:r>
      <w:r>
        <w:rPr>
          <w:szCs w:val="21"/>
          <w:lang w:val="fr-FR"/>
        </w:rPr>
        <w:t xml:space="preserve"> même, comme nous pouvons le voir par exemple dans cette phrase-ci : </w:t>
      </w:r>
      <w:r w:rsidRPr="00FD3554">
        <w:rPr>
          <w:szCs w:val="21"/>
          <w:lang w:val="fr-FR"/>
        </w:rPr>
        <w:t>« das Sein ereignet das Dasein und west so erst als Ereignis »</w:t>
      </w:r>
      <w:r w:rsidRPr="00020F01">
        <w:rPr>
          <w:rFonts w:hint="eastAsia"/>
          <w:szCs w:val="21"/>
          <w:lang w:val="fr-FR"/>
        </w:rPr>
        <w:t xml:space="preserve"> </w:t>
      </w:r>
      <w:r>
        <w:rPr>
          <w:szCs w:val="21"/>
          <w:lang w:val="fr-FR"/>
        </w:rPr>
        <w:t>[ l’</w:t>
      </w:r>
      <w:r w:rsidRPr="00020F01">
        <w:rPr>
          <w:strike/>
          <w:szCs w:val="21"/>
          <w:lang w:val="fr-FR"/>
        </w:rPr>
        <w:t>être</w:t>
      </w:r>
      <w:r>
        <w:rPr>
          <w:szCs w:val="21"/>
          <w:lang w:val="fr-FR"/>
        </w:rPr>
        <w:t xml:space="preserve"> </w:t>
      </w:r>
      <w:r>
        <w:rPr>
          <w:szCs w:val="21"/>
          <w:lang w:val="fr-FR"/>
        </w:rPr>
        <w:lastRenderedPageBreak/>
        <w:t>avère l’être-là, et ce n’est que par là que l’</w:t>
      </w:r>
      <w:r w:rsidRPr="00020F01">
        <w:rPr>
          <w:strike/>
          <w:szCs w:val="21"/>
          <w:lang w:val="fr-FR"/>
        </w:rPr>
        <w:t>être</w:t>
      </w:r>
      <w:r>
        <w:rPr>
          <w:szCs w:val="21"/>
          <w:lang w:val="fr-FR"/>
        </w:rPr>
        <w:t xml:space="preserve"> demeure comme avèrement ] (</w:t>
      </w:r>
      <w:r>
        <w:rPr>
          <w:rFonts w:hint="eastAsia"/>
          <w:szCs w:val="21"/>
          <w:lang w:val="fr-FR"/>
        </w:rPr>
        <w:t xml:space="preserve">Heidegger, </w:t>
      </w:r>
      <w:r w:rsidRPr="00FD3554">
        <w:rPr>
          <w:szCs w:val="21"/>
          <w:lang w:val="fr-FR"/>
        </w:rPr>
        <w:t>1936-38, p.256)</w:t>
      </w:r>
      <w:r>
        <w:rPr>
          <w:szCs w:val="21"/>
          <w:lang w:val="fr-FR"/>
        </w:rPr>
        <w:t>.</w:t>
      </w:r>
    </w:p>
    <w:p w14:paraId="5E550717" w14:textId="77777777" w:rsidR="00FE571C" w:rsidRDefault="00FE571C" w:rsidP="00FE571C">
      <w:pPr>
        <w:rPr>
          <w:szCs w:val="21"/>
          <w:lang w:val="fr-FR"/>
        </w:rPr>
      </w:pPr>
      <w:r>
        <w:rPr>
          <w:szCs w:val="21"/>
          <w:lang w:val="fr-FR"/>
        </w:rPr>
        <w:t xml:space="preserve">  Ainsi l’</w:t>
      </w:r>
      <w:r w:rsidRPr="00B40503">
        <w:rPr>
          <w:i/>
          <w:szCs w:val="21"/>
          <w:lang w:val="fr-FR"/>
        </w:rPr>
        <w:t>ereignen</w:t>
      </w:r>
      <w:r>
        <w:rPr>
          <w:szCs w:val="21"/>
          <w:lang w:val="fr-FR"/>
        </w:rPr>
        <w:t xml:space="preserve"> veut dire ceci : l’</w:t>
      </w:r>
      <w:r w:rsidRPr="00B40503">
        <w:rPr>
          <w:strike/>
          <w:szCs w:val="21"/>
          <w:lang w:val="fr-FR"/>
        </w:rPr>
        <w:t>être</w:t>
      </w:r>
      <w:r>
        <w:rPr>
          <w:szCs w:val="21"/>
          <w:lang w:val="fr-FR"/>
        </w:rPr>
        <w:t xml:space="preserve"> en tant que la vérité qui se cache fait de l’être-semblant son </w:t>
      </w:r>
      <w:r w:rsidRPr="001F601F">
        <w:rPr>
          <w:i/>
          <w:szCs w:val="21"/>
          <w:lang w:val="fr-FR"/>
        </w:rPr>
        <w:t>propre</w:t>
      </w:r>
      <w:r>
        <w:rPr>
          <w:szCs w:val="21"/>
          <w:lang w:val="fr-FR"/>
        </w:rPr>
        <w:t xml:space="preserve"> représentant en le mettant à la place de clairière de l’agent, et par là l’</w:t>
      </w:r>
      <w:r w:rsidRPr="00D84CBC">
        <w:rPr>
          <w:strike/>
          <w:szCs w:val="21"/>
          <w:lang w:val="fr-FR"/>
        </w:rPr>
        <w:t>être</w:t>
      </w:r>
      <w:r>
        <w:rPr>
          <w:szCs w:val="21"/>
          <w:lang w:val="fr-FR"/>
        </w:rPr>
        <w:t xml:space="preserve"> </w:t>
      </w:r>
      <w:r w:rsidRPr="00D84CBC">
        <w:rPr>
          <w:i/>
          <w:szCs w:val="21"/>
          <w:lang w:val="fr-FR"/>
        </w:rPr>
        <w:t>avère</w:t>
      </w:r>
      <w:r>
        <w:rPr>
          <w:szCs w:val="21"/>
          <w:lang w:val="fr-FR"/>
        </w:rPr>
        <w:t xml:space="preserve"> l’être – c’est-à-dire, l’</w:t>
      </w:r>
      <w:r w:rsidRPr="00D84CBC">
        <w:rPr>
          <w:strike/>
          <w:szCs w:val="21"/>
          <w:lang w:val="fr-FR"/>
        </w:rPr>
        <w:t>être</w:t>
      </w:r>
      <w:r>
        <w:rPr>
          <w:szCs w:val="21"/>
          <w:lang w:val="fr-FR"/>
        </w:rPr>
        <w:t xml:space="preserve"> fait de l’être la vérité-</w:t>
      </w:r>
      <w:r>
        <w:rPr>
          <w:szCs w:val="21"/>
          <w:lang w:val="el-GR"/>
        </w:rPr>
        <w:t>ἀλήθεια</w:t>
      </w:r>
      <w:r>
        <w:rPr>
          <w:szCs w:val="21"/>
          <w:lang w:val="fr-FR"/>
        </w:rPr>
        <w:t xml:space="preserve"> qui le représente : </w:t>
      </w: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Pr>
          <w:szCs w:val="21"/>
          <w:lang w:val="fr-FR"/>
        </w:rPr>
        <w:t>. Autrement dit, l’être-</w:t>
      </w:r>
      <w:r>
        <w:rPr>
          <w:szCs w:val="21"/>
          <w:lang w:val="el-GR"/>
        </w:rPr>
        <w:t>ἀλήθεια</w:t>
      </w:r>
      <w:r>
        <w:rPr>
          <w:szCs w:val="21"/>
          <w:lang w:val="fr-FR"/>
        </w:rPr>
        <w:t xml:space="preserve"> </w:t>
      </w:r>
      <w:r w:rsidRPr="00F4232F">
        <w:rPr>
          <w:i/>
          <w:szCs w:val="21"/>
          <w:lang w:val="fr-FR"/>
        </w:rPr>
        <w:t>s’avère</w:t>
      </w:r>
      <w:r>
        <w:rPr>
          <w:szCs w:val="21"/>
          <w:lang w:val="fr-FR"/>
        </w:rPr>
        <w:t xml:space="preserve"> dans la structure phénoménologique de la vérité de l’être. Et cet avèrement implique l’avènement ou l’évènement de la vérité, au sens que la vérité de l’</w:t>
      </w:r>
      <w:r w:rsidRPr="00FE78DA">
        <w:rPr>
          <w:szCs w:val="21"/>
          <w:lang w:val="fr-FR"/>
        </w:rPr>
        <w:t>être</w:t>
      </w:r>
      <w:r>
        <w:rPr>
          <w:szCs w:val="21"/>
          <w:lang w:val="fr-FR"/>
        </w:rPr>
        <w:t xml:space="preserve"> a lieu à la place-clairière de l’agent comme l’</w:t>
      </w:r>
      <w:r w:rsidRPr="00A6261E">
        <w:rPr>
          <w:szCs w:val="21"/>
          <w:lang w:val="fr-FR"/>
        </w:rPr>
        <w:t xml:space="preserve"> </w:t>
      </w:r>
      <w:r>
        <w:rPr>
          <w:szCs w:val="21"/>
          <w:lang w:val="fr-FR"/>
        </w:rPr>
        <w:t>être-</w:t>
      </w:r>
      <w:r>
        <w:rPr>
          <w:szCs w:val="21"/>
          <w:lang w:val="el-GR"/>
        </w:rPr>
        <w:t>ἀλήθεια</w:t>
      </w:r>
      <w:r>
        <w:rPr>
          <w:szCs w:val="21"/>
          <w:lang w:val="fr-FR"/>
        </w:rPr>
        <w:t>.</w:t>
      </w:r>
    </w:p>
    <w:p w14:paraId="7EFDDF35" w14:textId="77777777" w:rsidR="00FE571C" w:rsidRDefault="00FE571C" w:rsidP="00FE571C">
      <w:pPr>
        <w:rPr>
          <w:szCs w:val="21"/>
          <w:lang w:val="fr-FR"/>
        </w:rPr>
      </w:pPr>
      <w:r>
        <w:rPr>
          <w:szCs w:val="21"/>
          <w:lang w:val="fr-FR"/>
        </w:rPr>
        <w:t xml:space="preserve">  Donc je proposerai de traduire les termes heideggériens </w:t>
      </w:r>
      <w:r w:rsidRPr="00B84197">
        <w:rPr>
          <w:i/>
          <w:szCs w:val="21"/>
          <w:lang w:val="fr-FR"/>
        </w:rPr>
        <w:t>ereignen</w:t>
      </w:r>
      <w:r>
        <w:rPr>
          <w:szCs w:val="21"/>
          <w:lang w:val="fr-FR"/>
        </w:rPr>
        <w:t xml:space="preserve">, </w:t>
      </w:r>
      <w:r w:rsidRPr="00B84197">
        <w:rPr>
          <w:i/>
          <w:szCs w:val="21"/>
          <w:lang w:val="fr-FR"/>
        </w:rPr>
        <w:t>Ereignis</w:t>
      </w:r>
      <w:r>
        <w:rPr>
          <w:szCs w:val="21"/>
          <w:lang w:val="fr-FR"/>
        </w:rPr>
        <w:t xml:space="preserve"> et </w:t>
      </w:r>
      <w:r w:rsidRPr="00B84197">
        <w:rPr>
          <w:i/>
          <w:szCs w:val="21"/>
          <w:lang w:val="fr-FR"/>
        </w:rPr>
        <w:t>Ereignung</w:t>
      </w:r>
      <w:r>
        <w:rPr>
          <w:szCs w:val="21"/>
          <w:lang w:val="fr-FR"/>
        </w:rPr>
        <w:t xml:space="preserve"> par </w:t>
      </w:r>
      <w:r w:rsidRPr="00B84197">
        <w:rPr>
          <w:i/>
          <w:szCs w:val="21"/>
          <w:lang w:val="fr-FR"/>
        </w:rPr>
        <w:t>avérer</w:t>
      </w:r>
      <w:r>
        <w:rPr>
          <w:szCs w:val="21"/>
          <w:lang w:val="fr-FR"/>
        </w:rPr>
        <w:t xml:space="preserve">, </w:t>
      </w:r>
      <w:r w:rsidRPr="00B84197">
        <w:rPr>
          <w:i/>
          <w:szCs w:val="21"/>
          <w:lang w:val="fr-FR"/>
        </w:rPr>
        <w:t>avèrement</w:t>
      </w:r>
      <w:r>
        <w:rPr>
          <w:szCs w:val="21"/>
          <w:lang w:val="fr-FR"/>
        </w:rPr>
        <w:t xml:space="preserve"> et </w:t>
      </w:r>
      <w:r w:rsidRPr="00B84197">
        <w:rPr>
          <w:i/>
          <w:szCs w:val="21"/>
          <w:lang w:val="fr-FR"/>
        </w:rPr>
        <w:t>avération</w:t>
      </w:r>
      <w:r>
        <w:rPr>
          <w:szCs w:val="21"/>
          <w:lang w:val="fr-FR"/>
        </w:rPr>
        <w:t xml:space="preserve">, et cela à partir de la phrase de Lacan (1958a, p.742) que nous avons déjà citée : “la vérité </w:t>
      </w:r>
      <w:r w:rsidRPr="000E771D">
        <w:rPr>
          <w:i/>
          <w:szCs w:val="21"/>
          <w:lang w:val="fr-FR"/>
        </w:rPr>
        <w:t>s’avère</w:t>
      </w:r>
      <w:r>
        <w:rPr>
          <w:szCs w:val="21"/>
          <w:lang w:val="fr-FR"/>
        </w:rPr>
        <w:t xml:space="preserve"> dans une structure de fiction”.</w:t>
      </w:r>
    </w:p>
    <w:p w14:paraId="6C68FCFF" w14:textId="77777777" w:rsidR="00FE571C" w:rsidRDefault="00FE571C" w:rsidP="00FE571C">
      <w:pPr>
        <w:rPr>
          <w:szCs w:val="21"/>
          <w:lang w:val="fr-FR"/>
        </w:rPr>
      </w:pPr>
      <w:r>
        <w:rPr>
          <w:rFonts w:hint="eastAsia"/>
          <w:szCs w:val="21"/>
          <w:lang w:val="fr-FR"/>
        </w:rPr>
        <w:t xml:space="preserve">  Un lacanien remarque d</w:t>
      </w:r>
      <w:r>
        <w:rPr>
          <w:szCs w:val="21"/>
          <w:lang w:val="fr-FR"/>
        </w:rPr>
        <w:t>’ailleurs dans la deuxième définition de l’</w:t>
      </w:r>
      <w:r w:rsidRPr="001F601F">
        <w:rPr>
          <w:i/>
          <w:szCs w:val="21"/>
          <w:lang w:val="fr-FR"/>
        </w:rPr>
        <w:t>ereignen</w:t>
      </w:r>
      <w:r>
        <w:rPr>
          <w:szCs w:val="21"/>
          <w:lang w:val="fr-FR"/>
        </w:rPr>
        <w:t xml:space="preserve"> que ce dont il s’agit dans l’avèrement n’est pas simplement l’évènement ou l’ « appropriement » de l’être, mais ceci : que l’</w:t>
      </w:r>
      <w:r w:rsidRPr="004D6C6F">
        <w:rPr>
          <w:strike/>
          <w:szCs w:val="21"/>
          <w:lang w:val="fr-FR"/>
        </w:rPr>
        <w:t>être</w:t>
      </w:r>
      <w:r>
        <w:rPr>
          <w:szCs w:val="21"/>
          <w:lang w:val="fr-FR"/>
        </w:rPr>
        <w:t xml:space="preserve"> nous </w:t>
      </w:r>
      <w:r w:rsidRPr="00055ED2">
        <w:rPr>
          <w:i/>
          <w:szCs w:val="21"/>
          <w:lang w:val="fr-FR"/>
        </w:rPr>
        <w:t>regarde</w:t>
      </w:r>
      <w:r>
        <w:rPr>
          <w:szCs w:val="21"/>
          <w:lang w:val="fr-FR"/>
        </w:rPr>
        <w:t xml:space="preserve"> – aux deux sens du mot : il nous saisit de son regard, et il nous concerne – et, par son </w:t>
      </w:r>
      <w:r w:rsidRPr="00055ED2">
        <w:rPr>
          <w:i/>
          <w:szCs w:val="21"/>
          <w:lang w:val="fr-FR"/>
        </w:rPr>
        <w:t>regard</w:t>
      </w:r>
      <w:r>
        <w:rPr>
          <w:szCs w:val="21"/>
          <w:lang w:val="fr-FR"/>
        </w:rPr>
        <w:t xml:space="preserve">, il nous appelle chez lui pour nous ap-proprier [ </w:t>
      </w:r>
      <w:r w:rsidRPr="00137270">
        <w:rPr>
          <w:i/>
          <w:szCs w:val="21"/>
          <w:lang w:val="fr-FR"/>
        </w:rPr>
        <w:t>an-eignen</w:t>
      </w:r>
      <w:r>
        <w:rPr>
          <w:szCs w:val="21"/>
          <w:lang w:val="fr-FR"/>
        </w:rPr>
        <w:t xml:space="preserve"> : il faut noter que Heidegger emploie le verbe pronominal </w:t>
      </w:r>
      <w:r w:rsidRPr="00137270">
        <w:rPr>
          <w:i/>
          <w:szCs w:val="21"/>
          <w:lang w:val="fr-FR"/>
        </w:rPr>
        <w:t>sich aneignen</w:t>
      </w:r>
      <w:r>
        <w:rPr>
          <w:szCs w:val="21"/>
          <w:lang w:val="fr-FR"/>
        </w:rPr>
        <w:t xml:space="preserve"> comme transitif sans pronom réfléchi et parfois avec un trait-d’union ], c’est-à-dire, pour se servir de notre personne en tant qu’un être vivant et parlant.</w:t>
      </w:r>
    </w:p>
    <w:p w14:paraId="12BEAF83" w14:textId="77777777" w:rsidR="00FE571C" w:rsidRDefault="00FE571C" w:rsidP="00FE571C">
      <w:pPr>
        <w:rPr>
          <w:szCs w:val="21"/>
          <w:lang w:val="fr-FR"/>
        </w:rPr>
      </w:pPr>
      <w:r>
        <w:rPr>
          <w:szCs w:val="21"/>
          <w:lang w:val="fr-FR"/>
        </w:rPr>
        <w:t xml:space="preserve">  Et Heidegger parle non seulement du regard mais aussi bien de “la </w:t>
      </w:r>
      <w:r w:rsidRPr="00055ED2">
        <w:rPr>
          <w:i/>
          <w:szCs w:val="21"/>
          <w:lang w:val="fr-FR"/>
        </w:rPr>
        <w:t>voix</w:t>
      </w:r>
      <w:r>
        <w:rPr>
          <w:szCs w:val="21"/>
          <w:lang w:val="fr-FR"/>
        </w:rPr>
        <w:t xml:space="preserve"> de l’</w:t>
      </w:r>
      <w:r w:rsidRPr="004D6C6F">
        <w:rPr>
          <w:strike/>
          <w:szCs w:val="21"/>
          <w:lang w:val="fr-FR"/>
        </w:rPr>
        <w:t>être</w:t>
      </w:r>
      <w:r>
        <w:rPr>
          <w:szCs w:val="21"/>
          <w:lang w:val="fr-FR"/>
        </w:rPr>
        <w:t xml:space="preserve"> qui nous ap-proprie dans la clairière de l’être” [ die Stimme des Seyns, die uns in die Lichtung des Seins aneignet ] (Heidegger, 1941-42, p.172).</w:t>
      </w:r>
    </w:p>
    <w:p w14:paraId="385FE538" w14:textId="77777777" w:rsidR="00FE571C" w:rsidRDefault="00FE571C" w:rsidP="00FE571C">
      <w:pPr>
        <w:rPr>
          <w:szCs w:val="21"/>
          <w:lang w:val="fr-FR"/>
        </w:rPr>
      </w:pPr>
      <w:r>
        <w:rPr>
          <w:szCs w:val="21"/>
          <w:lang w:val="fr-FR"/>
        </w:rPr>
        <w:t xml:space="preserve">  Ainsi, dans la structure de l’avèrement,</w:t>
      </w:r>
      <w:r>
        <w:rPr>
          <w:rFonts w:hint="eastAsia"/>
          <w:szCs w:val="21"/>
          <w:lang w:val="fr-FR"/>
        </w:rPr>
        <w:t xml:space="preserve"> le regard et la voix </w:t>
      </w:r>
      <w:r>
        <w:rPr>
          <w:szCs w:val="21"/>
          <w:lang w:val="fr-FR"/>
        </w:rPr>
        <w:t xml:space="preserve">– les deux formes proprement lacaniennes des quatre formes fondamentaux de l’objet </w:t>
      </w:r>
      <w:r w:rsidRPr="00916515">
        <w:rPr>
          <w:i/>
          <w:szCs w:val="21"/>
          <w:lang w:val="fr-FR"/>
        </w:rPr>
        <w:t>a</w:t>
      </w:r>
      <w:r>
        <w:rPr>
          <w:szCs w:val="21"/>
          <w:lang w:val="fr-FR"/>
        </w:rPr>
        <w:t xml:space="preserve"> – sont des </w:t>
      </w:r>
      <w:r w:rsidRPr="009531B0">
        <w:rPr>
          <w:i/>
          <w:szCs w:val="21"/>
          <w:lang w:val="fr-FR"/>
        </w:rPr>
        <w:t>Winke</w:t>
      </w:r>
      <w:r>
        <w:rPr>
          <w:szCs w:val="21"/>
          <w:lang w:val="fr-FR"/>
        </w:rPr>
        <w:t xml:space="preserve"> [ signifiants ] qui représentent pour nous la vérité de l’</w:t>
      </w:r>
      <w:r w:rsidRPr="00A525F3">
        <w:rPr>
          <w:strike/>
          <w:szCs w:val="21"/>
          <w:lang w:val="fr-FR"/>
        </w:rPr>
        <w:t>être</w:t>
      </w:r>
      <w:r>
        <w:rPr>
          <w:szCs w:val="21"/>
          <w:lang w:val="fr-FR"/>
        </w:rPr>
        <w:t xml:space="preserve">, comme dans la structure du discours analytique le </w:t>
      </w:r>
      <w:r w:rsidRPr="00063264">
        <w:rPr>
          <w:i/>
          <w:szCs w:val="21"/>
          <w:lang w:val="fr-FR"/>
        </w:rPr>
        <w:t>a</w:t>
      </w:r>
      <w:r>
        <w:rPr>
          <w:szCs w:val="21"/>
          <w:lang w:val="fr-FR"/>
        </w:rPr>
        <w:t xml:space="preserve"> représente la vérité du sujet pour le sujet </w:t>
      </w:r>
      <w:r w:rsidRPr="00341958">
        <w:rPr>
          <w:i/>
          <w:szCs w:val="21"/>
          <w:lang w:val="fr-FR"/>
        </w:rPr>
        <w:t>$</w:t>
      </w:r>
      <w:r>
        <w:rPr>
          <w:szCs w:val="21"/>
          <w:lang w:val="fr-FR"/>
        </w:rPr>
        <w:t xml:space="preserve"> qui écoute (</w:t>
      </w:r>
      <w:r w:rsidRPr="00341958">
        <w:rPr>
          <w:i/>
          <w:szCs w:val="21"/>
          <w:lang w:val="fr-FR"/>
        </w:rPr>
        <w:t>cf</w:t>
      </w:r>
      <w:r>
        <w:rPr>
          <w:szCs w:val="21"/>
          <w:lang w:val="fr-FR"/>
        </w:rPr>
        <w:t xml:space="preserve">. </w:t>
      </w:r>
      <w:r>
        <w:rPr>
          <w:lang w:val="fr-FR"/>
        </w:rPr>
        <w:t>Lacan, 1960/64, p.835)</w:t>
      </w:r>
      <w:r>
        <w:rPr>
          <w:szCs w:val="21"/>
          <w:lang w:val="fr-FR"/>
        </w:rPr>
        <w:t>.</w:t>
      </w:r>
    </w:p>
    <w:p w14:paraId="51E96AC3" w14:textId="77777777" w:rsidR="00FE571C" w:rsidRDefault="00FE571C" w:rsidP="00FE571C">
      <w:pPr>
        <w:widowControl w:val="0"/>
        <w:rPr>
          <w:szCs w:val="21"/>
          <w:lang w:val="fr-FR"/>
        </w:rPr>
      </w:pPr>
      <w:r>
        <w:rPr>
          <w:rFonts w:hint="eastAsia"/>
          <w:szCs w:val="21"/>
          <w:lang w:val="fr-FR"/>
        </w:rPr>
        <w:t xml:space="preserve"> </w:t>
      </w:r>
      <w:r>
        <w:rPr>
          <w:szCs w:val="21"/>
          <w:lang w:val="fr-FR"/>
        </w:rPr>
        <w:t xml:space="preserve"> Si l’</w:t>
      </w:r>
      <w:r w:rsidRPr="00F939CA">
        <w:rPr>
          <w:strike/>
          <w:szCs w:val="21"/>
          <w:lang w:val="fr-FR"/>
        </w:rPr>
        <w:t>être</w:t>
      </w:r>
      <w:r>
        <w:rPr>
          <w:szCs w:val="21"/>
          <w:lang w:val="fr-FR"/>
        </w:rPr>
        <w:t xml:space="preserve"> nous fait signe [ winken ] avec ses </w:t>
      </w:r>
      <w:r w:rsidRPr="00F01CFD">
        <w:rPr>
          <w:szCs w:val="21"/>
          <w:lang w:val="fr-FR"/>
        </w:rPr>
        <w:t>regard et voix q</w:t>
      </w:r>
      <w:r>
        <w:rPr>
          <w:szCs w:val="21"/>
          <w:lang w:val="fr-FR"/>
        </w:rPr>
        <w:t>ui le représentent et que, par là, il nous appelle chez lui pour se servir de notre personne, ce serait à quelle fin ? Afin que nous devenions “le fondateur et conservateur de la vérité de l’</w:t>
      </w:r>
      <w:r w:rsidRPr="00DD5F9D">
        <w:rPr>
          <w:strike/>
          <w:szCs w:val="21"/>
          <w:lang w:val="fr-FR"/>
        </w:rPr>
        <w:t>être</w:t>
      </w:r>
      <w:r>
        <w:rPr>
          <w:szCs w:val="21"/>
          <w:lang w:val="fr-FR"/>
        </w:rPr>
        <w:t xml:space="preserve">” [ </w:t>
      </w:r>
      <w:r w:rsidRPr="0099772A">
        <w:rPr>
          <w:szCs w:val="21"/>
          <w:lang w:val="fr-FR"/>
        </w:rPr>
        <w:t xml:space="preserve">der Gründer </w:t>
      </w:r>
      <w:r w:rsidRPr="0099772A">
        <w:rPr>
          <w:szCs w:val="21"/>
          <w:lang w:val="fr-FR"/>
        </w:rPr>
        <w:lastRenderedPageBreak/>
        <w:t>und Wahrer der Wahrheit des Seyns</w:t>
      </w:r>
      <w:r>
        <w:rPr>
          <w:szCs w:val="21"/>
          <w:lang w:val="fr-FR"/>
        </w:rPr>
        <w:t xml:space="preserve"> zu werden ] (Heidegger, 1936-38, p.16) et que nous soyons “le </w:t>
      </w:r>
      <w:r w:rsidRPr="004378D0">
        <w:rPr>
          <w:i/>
          <w:szCs w:val="21"/>
          <w:lang w:val="fr-FR"/>
        </w:rPr>
        <w:t>là</w:t>
      </w:r>
      <w:r>
        <w:rPr>
          <w:szCs w:val="21"/>
          <w:lang w:val="fr-FR"/>
        </w:rPr>
        <w:t xml:space="preserve"> [ la clairière ] en tant que le fondement [ Lacan dira </w:t>
      </w:r>
      <w:r w:rsidRPr="00DD5F9D">
        <w:rPr>
          <w:i/>
          <w:szCs w:val="21"/>
          <w:lang w:val="fr-FR"/>
        </w:rPr>
        <w:t>la cause matérielle</w:t>
      </w:r>
      <w:r w:rsidRPr="00EB122B">
        <w:rPr>
          <w:szCs w:val="21"/>
          <w:lang w:val="fr-FR"/>
        </w:rPr>
        <w:t xml:space="preserve"> </w:t>
      </w:r>
      <w:r>
        <w:rPr>
          <w:szCs w:val="21"/>
          <w:lang w:val="fr-FR"/>
        </w:rPr>
        <w:t>] dont l’essence de l’</w:t>
      </w:r>
      <w:r w:rsidRPr="00DD5F9D">
        <w:rPr>
          <w:strike/>
          <w:szCs w:val="21"/>
          <w:lang w:val="fr-FR"/>
        </w:rPr>
        <w:t>être</w:t>
      </w:r>
      <w:r>
        <w:rPr>
          <w:szCs w:val="21"/>
          <w:lang w:val="fr-FR"/>
        </w:rPr>
        <w:t xml:space="preserve"> même a besoin” [ </w:t>
      </w:r>
      <w:r w:rsidRPr="00002F79">
        <w:rPr>
          <w:szCs w:val="21"/>
          <w:lang w:val="fr-FR"/>
        </w:rPr>
        <w:t xml:space="preserve">das Da zu </w:t>
      </w:r>
      <w:r w:rsidRPr="00002F79">
        <w:rPr>
          <w:i/>
          <w:szCs w:val="21"/>
          <w:lang w:val="fr-FR"/>
        </w:rPr>
        <w:t>sein</w:t>
      </w:r>
      <w:r w:rsidRPr="00002F79">
        <w:rPr>
          <w:szCs w:val="21"/>
          <w:lang w:val="fr-FR"/>
        </w:rPr>
        <w:t xml:space="preserve"> als der vom Wesen des Seyns selbst gebrauchte Grund</w:t>
      </w:r>
      <w:r>
        <w:rPr>
          <w:szCs w:val="21"/>
          <w:lang w:val="fr-FR"/>
        </w:rPr>
        <w:t xml:space="preserve"> ] (</w:t>
      </w:r>
      <w:r w:rsidRPr="00002F79">
        <w:rPr>
          <w:i/>
          <w:szCs w:val="21"/>
          <w:lang w:val="fr-FR"/>
        </w:rPr>
        <w:t>ibid</w:t>
      </w:r>
      <w:r>
        <w:rPr>
          <w:szCs w:val="21"/>
          <w:lang w:val="fr-FR"/>
        </w:rPr>
        <w:t xml:space="preserve">.), c’est-à-dire, afin que nous existions d’une façon la plus ap-propriée [ eigentlich ] en devenant nous-même un avèrement : </w:t>
      </w: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Pr>
          <w:szCs w:val="21"/>
          <w:lang w:val="fr-FR"/>
        </w:rPr>
        <w:t xml:space="preserve"> .</w:t>
      </w:r>
    </w:p>
    <w:p w14:paraId="02B19761" w14:textId="77777777" w:rsidR="00FE571C" w:rsidRDefault="00FE571C" w:rsidP="00FE571C">
      <w:pPr>
        <w:rPr>
          <w:szCs w:val="21"/>
          <w:lang w:val="fr-FR"/>
        </w:rPr>
      </w:pPr>
      <w:r>
        <w:rPr>
          <w:rFonts w:hint="eastAsia"/>
          <w:szCs w:val="21"/>
          <w:lang w:val="fr-FR"/>
        </w:rPr>
        <w:t xml:space="preserve">  Un lacanien s</w:t>
      </w:r>
      <w:r>
        <w:rPr>
          <w:szCs w:val="21"/>
          <w:lang w:val="fr-FR"/>
        </w:rPr>
        <w:t>’aperçoit tout de suite que ce thème-là est le point le plus important de la pensée de Heidegger, car le “devenir le fondateur et conservateur de la vérité de l’</w:t>
      </w:r>
      <w:r w:rsidRPr="00745EE0">
        <w:rPr>
          <w:strike/>
          <w:szCs w:val="21"/>
          <w:lang w:val="fr-FR"/>
        </w:rPr>
        <w:t>être</w:t>
      </w:r>
      <w:r>
        <w:rPr>
          <w:szCs w:val="21"/>
          <w:lang w:val="fr-FR"/>
        </w:rPr>
        <w:t>”, autrement dit, le “devenir un avèrement même”, c’est exactement le même évènement que celui de devenir un psychanalyste à la fin de l’expérience analytique. Nous y reviendrons.</w:t>
      </w:r>
    </w:p>
    <w:p w14:paraId="72092439" w14:textId="77777777" w:rsidR="00FE571C" w:rsidRDefault="00FE571C" w:rsidP="00FE571C">
      <w:pPr>
        <w:rPr>
          <w:szCs w:val="21"/>
          <w:lang w:val="fr-FR"/>
        </w:rPr>
      </w:pPr>
      <w:r>
        <w:rPr>
          <w:rFonts w:hint="eastAsia"/>
          <w:szCs w:val="21"/>
          <w:lang w:val="fr-FR"/>
        </w:rPr>
        <w:t xml:space="preserve">  Au commencement de ses </w:t>
      </w:r>
      <w:r w:rsidRPr="00EC1436">
        <w:rPr>
          <w:rFonts w:hint="eastAsia"/>
          <w:i/>
          <w:szCs w:val="21"/>
          <w:lang w:val="fr-FR"/>
        </w:rPr>
        <w:t>A</w:t>
      </w:r>
      <w:r>
        <w:rPr>
          <w:i/>
          <w:szCs w:val="21"/>
          <w:lang w:val="fr-FR"/>
        </w:rPr>
        <w:t>p</w:t>
      </w:r>
      <w:r w:rsidRPr="00EC1436">
        <w:rPr>
          <w:rFonts w:hint="eastAsia"/>
          <w:i/>
          <w:szCs w:val="21"/>
          <w:lang w:val="fr-FR"/>
        </w:rPr>
        <w:t>ports à la philosophie (de l</w:t>
      </w:r>
      <w:r w:rsidRPr="00EC1436">
        <w:rPr>
          <w:i/>
          <w:szCs w:val="21"/>
          <w:lang w:val="fr-FR"/>
        </w:rPr>
        <w:t>’avèrement)</w:t>
      </w:r>
      <w:r>
        <w:rPr>
          <w:szCs w:val="21"/>
          <w:lang w:val="fr-FR"/>
        </w:rPr>
        <w:t>, Heidegger (1936-38, p.3) dit :</w:t>
      </w:r>
    </w:p>
    <w:p w14:paraId="63BFA38E" w14:textId="77777777" w:rsidR="00FE571C" w:rsidRDefault="00FE571C" w:rsidP="00FE571C">
      <w:pPr>
        <w:rPr>
          <w:szCs w:val="21"/>
          <w:lang w:val="fr-FR"/>
        </w:rPr>
      </w:pPr>
    </w:p>
    <w:p w14:paraId="49F2714D" w14:textId="77777777" w:rsidR="00FE571C" w:rsidRPr="001570AC" w:rsidRDefault="00FE571C" w:rsidP="00FE571C">
      <w:pPr>
        <w:rPr>
          <w:szCs w:val="21"/>
          <w:lang w:val="de-DE"/>
        </w:rPr>
      </w:pPr>
      <w:r>
        <w:rPr>
          <w:szCs w:val="21"/>
          <w:lang w:val="fr-FR"/>
        </w:rPr>
        <w:t xml:space="preserve">“Il ne s’agit plus d’argumenter « sur » quelque chose et de faire la description de ce qui se trouve là comme un objet, mais d’être livré à l’avèrement, ce qui équivaut au changement de l’essence de l’homme qui n’est plus l’ « animal rationale » mais l’être-là. Donc le titre adéquat [ de cet écrit ] est : </w:t>
      </w:r>
      <w:r w:rsidRPr="00C93895">
        <w:rPr>
          <w:i/>
          <w:szCs w:val="21"/>
          <w:lang w:val="fr-FR"/>
        </w:rPr>
        <w:t>De l’avèrement</w:t>
      </w:r>
      <w:r>
        <w:rPr>
          <w:szCs w:val="21"/>
          <w:lang w:val="fr-FR"/>
        </w:rPr>
        <w:t>. Et cela ne veut pas dire qu’on parle de l’avèrement ou qu’on fasse une communication sur l’avèrement, mais ceci : qu’ap-propriés de l’avèrement, nous appartenons, [ en écoutant l’</w:t>
      </w:r>
      <w:r w:rsidRPr="001570AC">
        <w:rPr>
          <w:strike/>
          <w:szCs w:val="21"/>
          <w:lang w:val="fr-FR"/>
        </w:rPr>
        <w:t>être</w:t>
      </w:r>
      <w:r>
        <w:rPr>
          <w:szCs w:val="21"/>
          <w:lang w:val="fr-FR"/>
        </w:rPr>
        <w:t xml:space="preserve"> et sa parole, en y cor-respondant et ] en les disant comme un penseur, à l’</w:t>
      </w:r>
      <w:r w:rsidRPr="001570AC">
        <w:rPr>
          <w:strike/>
          <w:szCs w:val="21"/>
          <w:lang w:val="fr-FR"/>
        </w:rPr>
        <w:t>être</w:t>
      </w:r>
      <w:r>
        <w:rPr>
          <w:szCs w:val="21"/>
          <w:lang w:val="fr-FR"/>
        </w:rPr>
        <w:t xml:space="preserve"> et à la parole que l’</w:t>
      </w:r>
      <w:r w:rsidRPr="001570AC">
        <w:rPr>
          <w:strike/>
          <w:szCs w:val="21"/>
          <w:lang w:val="fr-FR"/>
        </w:rPr>
        <w:t>être</w:t>
      </w:r>
      <w:r>
        <w:rPr>
          <w:szCs w:val="21"/>
          <w:lang w:val="fr-FR"/>
        </w:rPr>
        <w:t xml:space="preserve"> nous adresse [ </w:t>
      </w:r>
      <w:r w:rsidRPr="001570AC">
        <w:rPr>
          <w:lang w:val="fr-FR"/>
        </w:rPr>
        <w:t xml:space="preserve">Nicht mehr handelt es sich darum, »über« etwas zu handeln und ein Gegenständliches darzustellen, sondern dem Er-eignis übereignet zu werden, was einem Wesenswandel des Menschen aus dem »vernünftigen Tier« (animal rationale) in das Da-sein gleichkommt. </w:t>
      </w:r>
      <w:r>
        <w:rPr>
          <w:lang w:val="de-DE"/>
        </w:rPr>
        <w:t xml:space="preserve">Die gemäße Überschrift lautet daher </w:t>
      </w:r>
      <w:r w:rsidRPr="00E17F6B">
        <w:rPr>
          <w:i/>
          <w:lang w:val="de-DE"/>
        </w:rPr>
        <w:t>Vom Ereignis</w:t>
      </w:r>
      <w:r>
        <w:rPr>
          <w:lang w:val="de-DE"/>
        </w:rPr>
        <w:t>. Und das sagt nicht, daß davon und darüber berichtet werde, sondern will heißen : Vom Ereignis er-eignet ein denkerisch-sagendes Zugehören zum Seyn und in das Wort »des« Seyns ].</w:t>
      </w:r>
    </w:p>
    <w:p w14:paraId="74F17455" w14:textId="77777777" w:rsidR="00FE571C" w:rsidRPr="00EC1436" w:rsidRDefault="00FE571C" w:rsidP="00FE571C">
      <w:pPr>
        <w:rPr>
          <w:szCs w:val="21"/>
          <w:lang w:val="de-DE"/>
        </w:rPr>
      </w:pPr>
    </w:p>
    <w:p w14:paraId="6E08C727" w14:textId="77777777" w:rsidR="00FE571C" w:rsidRDefault="00FE571C" w:rsidP="00FE571C">
      <w:pPr>
        <w:widowControl w:val="0"/>
        <w:rPr>
          <w:szCs w:val="21"/>
          <w:lang w:val="fr-FR"/>
        </w:rPr>
      </w:pPr>
      <w:r w:rsidRPr="00A17471">
        <w:rPr>
          <w:rFonts w:hint="eastAsia"/>
          <w:szCs w:val="21"/>
          <w:lang w:val="de-DE"/>
        </w:rPr>
        <w:t xml:space="preserve"> </w:t>
      </w:r>
      <w:r w:rsidRPr="00A17471">
        <w:rPr>
          <w:szCs w:val="21"/>
          <w:lang w:val="de-DE"/>
        </w:rPr>
        <w:t xml:space="preserve"> </w:t>
      </w:r>
      <w:r>
        <w:rPr>
          <w:szCs w:val="21"/>
          <w:lang w:val="fr-FR"/>
        </w:rPr>
        <w:t>Le</w:t>
      </w:r>
      <w:r w:rsidRPr="00370E1E">
        <w:rPr>
          <w:szCs w:val="21"/>
          <w:lang w:val="fr-FR"/>
        </w:rPr>
        <w:t xml:space="preserve"> </w:t>
      </w:r>
      <w:r w:rsidRPr="00370E1E">
        <w:rPr>
          <w:lang w:val="el-GR"/>
        </w:rPr>
        <w:t>ζῷον</w:t>
      </w:r>
      <w:r w:rsidRPr="00370E1E">
        <w:rPr>
          <w:lang w:val="fr-FR"/>
        </w:rPr>
        <w:t xml:space="preserve"> </w:t>
      </w:r>
      <w:r w:rsidRPr="00370E1E">
        <w:rPr>
          <w:lang w:val="el-GR"/>
        </w:rPr>
        <w:t>λόγον</w:t>
      </w:r>
      <w:r w:rsidRPr="00370E1E">
        <w:rPr>
          <w:lang w:val="fr-FR"/>
        </w:rPr>
        <w:t xml:space="preserve"> </w:t>
      </w:r>
      <w:r w:rsidRPr="00370E1E">
        <w:rPr>
          <w:lang w:val="el-GR"/>
        </w:rPr>
        <w:t>ἔχον</w:t>
      </w:r>
      <w:r w:rsidRPr="00370E1E">
        <w:rPr>
          <w:lang w:val="fr-FR"/>
        </w:rPr>
        <w:t xml:space="preserve"> </w:t>
      </w:r>
      <w:r>
        <w:rPr>
          <w:lang w:val="fr-FR"/>
        </w:rPr>
        <w:t>(</w:t>
      </w:r>
      <w:r w:rsidRPr="00370E1E">
        <w:rPr>
          <w:i/>
          <w:lang w:val="fr-FR"/>
        </w:rPr>
        <w:t>animal rat</w:t>
      </w:r>
      <w:r>
        <w:rPr>
          <w:i/>
          <w:lang w:val="fr-FR"/>
        </w:rPr>
        <w:t>i</w:t>
      </w:r>
      <w:r w:rsidRPr="00370E1E">
        <w:rPr>
          <w:i/>
          <w:lang w:val="fr-FR"/>
        </w:rPr>
        <w:t>onale</w:t>
      </w:r>
      <w:r>
        <w:rPr>
          <w:lang w:val="fr-FR"/>
        </w:rPr>
        <w:t xml:space="preserve"> en latin) est la définition traditionnelle que la métaphysique donne de l’homme, tandis que Heidegger, penseur hors-métaphysique, </w:t>
      </w:r>
      <w:r>
        <w:rPr>
          <w:lang w:val="fr-FR"/>
        </w:rPr>
        <w:lastRenderedPageBreak/>
        <w:t xml:space="preserve">nous formule que l’essence de l’homme est l’être-là dont nous formalisons la structure, pour autant que le </w:t>
      </w:r>
      <w:r w:rsidRPr="001D266C">
        <w:rPr>
          <w:i/>
          <w:lang w:val="fr-FR"/>
        </w:rPr>
        <w:t>là</w:t>
      </w:r>
      <w:r>
        <w:rPr>
          <w:lang w:val="fr-FR"/>
        </w:rPr>
        <w:t xml:space="preserve"> est la clairière, comme : </w:t>
      </w: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clairière  </m:t>
            </m:r>
          </m:num>
          <m:den>
            <m:r>
              <m:rPr>
                <m:sty m:val="p"/>
              </m:rPr>
              <w:rPr>
                <w:rFonts w:ascii="Cambria Math" w:hAnsi="Cambria Math"/>
                <w:strike/>
                <w:sz w:val="28"/>
                <w:szCs w:val="28"/>
                <w:lang w:val="fr-FR"/>
              </w:rPr>
              <m:t>être</m:t>
            </m:r>
          </m:den>
        </m:f>
      </m:oMath>
      <w:r>
        <w:rPr>
          <w:szCs w:val="21"/>
          <w:lang w:val="fr-FR"/>
        </w:rPr>
        <w:t xml:space="preserve"> .</w:t>
      </w:r>
    </w:p>
    <w:p w14:paraId="61CD211F" w14:textId="77777777" w:rsidR="00FE571C" w:rsidRDefault="00FE571C" w:rsidP="00FE571C">
      <w:pPr>
        <w:rPr>
          <w:lang w:val="fr-FR"/>
        </w:rPr>
      </w:pPr>
      <w:r>
        <w:rPr>
          <w:rFonts w:hint="eastAsia"/>
          <w:lang w:val="fr-FR"/>
        </w:rPr>
        <w:t xml:space="preserve">  Heidegger nous invite à écouter </w:t>
      </w:r>
      <w:r>
        <w:rPr>
          <w:lang w:val="fr-FR"/>
        </w:rPr>
        <w:t>la parole de l’</w:t>
      </w:r>
      <w:r w:rsidRPr="00EA43BE">
        <w:rPr>
          <w:strike/>
          <w:lang w:val="fr-FR"/>
        </w:rPr>
        <w:t>être</w:t>
      </w:r>
      <w:r>
        <w:rPr>
          <w:lang w:val="fr-FR"/>
        </w:rPr>
        <w:t xml:space="preserve"> qui se cache dans la place de la vérité mais qui nous parle par sa voix et son regard, pour que nous y répondions et que nous y cor-respondions en disant nous-même la vérité de l’</w:t>
      </w:r>
      <w:r w:rsidRPr="00C11D18">
        <w:rPr>
          <w:strike/>
          <w:lang w:val="fr-FR"/>
        </w:rPr>
        <w:t>être</w:t>
      </w:r>
      <w:r>
        <w:rPr>
          <w:lang w:val="fr-FR"/>
        </w:rPr>
        <w:t xml:space="preserve"> dans nos tours autour de la localité de l’</w:t>
      </w:r>
      <w:r w:rsidRPr="00501AED">
        <w:rPr>
          <w:strike/>
          <w:lang w:val="fr-FR"/>
        </w:rPr>
        <w:t>être</w:t>
      </w:r>
      <w:r>
        <w:rPr>
          <w:lang w:val="fr-FR"/>
        </w:rPr>
        <w:t>, afin que nous existions nous-même comme l’avèrement. Tout cela, comment l’accomplir ? On n’y aurait pas qu’une seule réponse, mais assurément la psychanalyse en est une.</w:t>
      </w:r>
    </w:p>
    <w:p w14:paraId="157C8924" w14:textId="77777777" w:rsidR="00FE571C" w:rsidRDefault="00FE571C" w:rsidP="00FE571C">
      <w:pPr>
        <w:rPr>
          <w:lang w:val="fr-FR"/>
        </w:rPr>
      </w:pPr>
    </w:p>
    <w:p w14:paraId="65A5EC9D" w14:textId="77777777" w:rsidR="00FE571C" w:rsidRDefault="00FE571C" w:rsidP="00FE571C">
      <w:pPr>
        <w:rPr>
          <w:szCs w:val="21"/>
          <w:lang w:val="fr-FR"/>
        </w:rPr>
      </w:pPr>
    </w:p>
    <w:p w14:paraId="29732844" w14:textId="77777777" w:rsidR="00FE571C" w:rsidRDefault="00FE571C" w:rsidP="00FE571C">
      <w:pPr>
        <w:rPr>
          <w:szCs w:val="21"/>
          <w:lang w:val="fr-FR"/>
        </w:rPr>
      </w:pPr>
      <w:r>
        <w:rPr>
          <w:szCs w:val="21"/>
          <w:lang w:val="fr-FR"/>
        </w:rPr>
        <w:t>§</w:t>
      </w:r>
      <w:r>
        <w:rPr>
          <w:rFonts w:hint="eastAsia"/>
          <w:szCs w:val="21"/>
          <w:lang w:val="fr-FR"/>
        </w:rPr>
        <w:t xml:space="preserve"> 1.4. L</w:t>
      </w:r>
      <w:r>
        <w:rPr>
          <w:szCs w:val="21"/>
          <w:lang w:val="fr-FR"/>
        </w:rPr>
        <w:t>’avèrement et le symptôme</w:t>
      </w:r>
    </w:p>
    <w:p w14:paraId="41DC7B64" w14:textId="77777777" w:rsidR="00FE571C" w:rsidRDefault="00FE571C" w:rsidP="00FE571C">
      <w:pPr>
        <w:rPr>
          <w:szCs w:val="21"/>
          <w:lang w:val="fr-FR"/>
        </w:rPr>
      </w:pPr>
    </w:p>
    <w:p w14:paraId="42767821" w14:textId="77777777" w:rsidR="00FE571C" w:rsidRDefault="00FE571C" w:rsidP="00FE571C">
      <w:pPr>
        <w:rPr>
          <w:szCs w:val="21"/>
          <w:lang w:val="fr-FR"/>
        </w:rPr>
      </w:pPr>
      <w:r>
        <w:rPr>
          <w:szCs w:val="21"/>
          <w:lang w:val="fr-FR"/>
        </w:rPr>
        <w:t>§ 1.4.1. Le signifiant phallique et le rapport sexuel</w:t>
      </w:r>
    </w:p>
    <w:p w14:paraId="55EB6ACB" w14:textId="77777777" w:rsidR="00FE571C" w:rsidRDefault="00FE571C" w:rsidP="00FE571C">
      <w:pPr>
        <w:rPr>
          <w:szCs w:val="21"/>
          <w:lang w:val="fr-FR"/>
        </w:rPr>
      </w:pPr>
    </w:p>
    <w:p w14:paraId="436CE1A9" w14:textId="77777777" w:rsidR="00FE571C" w:rsidRDefault="00FE571C" w:rsidP="00FE571C">
      <w:pPr>
        <w:rPr>
          <w:szCs w:val="21"/>
          <w:lang w:val="fr-FR"/>
        </w:rPr>
      </w:pPr>
      <w:r>
        <w:rPr>
          <w:szCs w:val="21"/>
          <w:lang w:val="fr-FR"/>
        </w:rPr>
        <w:t xml:space="preserve">  Maintenant, après avoir formulé dans les sections précédentes la structure phénoménologique de la vérité de l’être, nous allons procéder à la démonstration de cette équivalence :</w:t>
      </w:r>
    </w:p>
    <w:p w14:paraId="4319EA29" w14:textId="77777777" w:rsidR="00FE571C" w:rsidRDefault="00FE571C" w:rsidP="00FE571C">
      <w:pPr>
        <w:rPr>
          <w:szCs w:val="21"/>
          <w:lang w:val="fr-FR"/>
        </w:rPr>
      </w:pPr>
    </w:p>
    <w:p w14:paraId="5438F199" w14:textId="77777777" w:rsidR="00FE571C" w:rsidRPr="001E3959" w:rsidRDefault="00FE571C" w:rsidP="00FE571C">
      <w:pPr>
        <w:jc w:val="center"/>
        <w:rPr>
          <w:szCs w:val="21"/>
          <w:lang w:val="fr-FR"/>
        </w:rPr>
      </w:pPr>
      <w:r w:rsidRPr="001E3959">
        <w:rPr>
          <w:rFonts w:ascii="Cambria Math" w:hAnsi="Cambria Math"/>
          <w:strike/>
          <w:szCs w:val="21"/>
          <w:lang w:val="el-GR"/>
        </w:rPr>
        <w:t>φ</w:t>
      </w:r>
      <w:r w:rsidRPr="007511E4">
        <w:rPr>
          <w:szCs w:val="21"/>
          <w:lang w:val="fr-FR"/>
        </w:rPr>
        <w:t xml:space="preserve"> </w:t>
      </w:r>
      <w:r>
        <w:rPr>
          <w:szCs w:val="21"/>
          <w:lang w:val="fr-FR"/>
        </w:rPr>
        <w:t xml:space="preserve">≡ </w:t>
      </w:r>
      <w:r w:rsidRPr="001E3959">
        <w:rPr>
          <w:strike/>
          <w:szCs w:val="21"/>
          <w:lang w:val="fr-FR"/>
        </w:rPr>
        <w:t>être</w:t>
      </w:r>
    </w:p>
    <w:p w14:paraId="27995818" w14:textId="77777777" w:rsidR="00FE571C" w:rsidRPr="002B4ED8" w:rsidRDefault="00FE571C" w:rsidP="00FE571C">
      <w:pPr>
        <w:rPr>
          <w:szCs w:val="21"/>
          <w:lang w:val="fr-FR"/>
        </w:rPr>
      </w:pPr>
    </w:p>
    <w:p w14:paraId="40D55E92" w14:textId="77777777" w:rsidR="00FE571C" w:rsidRDefault="00FE571C" w:rsidP="00FE571C">
      <w:pPr>
        <w:rPr>
          <w:szCs w:val="21"/>
          <w:lang w:val="fr-FR"/>
        </w:rPr>
      </w:pPr>
      <w:r>
        <w:rPr>
          <w:rFonts w:hint="eastAsia"/>
          <w:szCs w:val="21"/>
          <w:lang w:val="fr-FR"/>
        </w:rPr>
        <w:t xml:space="preserve">  Ce mathème du phallus barré</w:t>
      </w:r>
      <w:r>
        <w:rPr>
          <w:szCs w:val="21"/>
          <w:lang w:val="fr-FR"/>
        </w:rPr>
        <w:t xml:space="preserve"> </w:t>
      </w:r>
      <w:r w:rsidRPr="001E3959">
        <w:rPr>
          <w:rFonts w:ascii="Cambria Math" w:hAnsi="Cambria Math"/>
          <w:strike/>
          <w:szCs w:val="21"/>
          <w:lang w:val="el-GR"/>
        </w:rPr>
        <w:t>φ</w:t>
      </w:r>
      <w:r>
        <w:rPr>
          <w:szCs w:val="21"/>
          <w:lang w:val="fr-FR"/>
        </w:rPr>
        <w:t xml:space="preserve"> </w:t>
      </w:r>
      <w:r>
        <w:rPr>
          <w:rFonts w:hint="eastAsia"/>
          <w:szCs w:val="21"/>
          <w:lang w:val="fr-FR"/>
        </w:rPr>
        <w:t>est introduit ici pour formaliser la vérité que Lacan nous fait voir par s</w:t>
      </w:r>
      <w:r>
        <w:rPr>
          <w:szCs w:val="21"/>
          <w:lang w:val="fr-FR"/>
        </w:rPr>
        <w:t>a</w:t>
      </w:r>
      <w:r>
        <w:rPr>
          <w:rFonts w:hint="eastAsia"/>
          <w:szCs w:val="21"/>
          <w:lang w:val="fr-FR"/>
        </w:rPr>
        <w:t xml:space="preserve"> formule</w:t>
      </w:r>
      <w:r>
        <w:rPr>
          <w:szCs w:val="21"/>
          <w:lang w:val="fr-FR"/>
        </w:rPr>
        <w:t> </w:t>
      </w:r>
      <w:r>
        <w:rPr>
          <w:rFonts w:hint="eastAsia"/>
          <w:szCs w:val="21"/>
          <w:lang w:val="fr-FR"/>
        </w:rPr>
        <w:t>:</w:t>
      </w:r>
      <w:r>
        <w:rPr>
          <w:szCs w:val="21"/>
          <w:lang w:val="fr-FR"/>
        </w:rPr>
        <w:t xml:space="preserve"> il n’y a pas de rapport sexuel.</w:t>
      </w:r>
    </w:p>
    <w:p w14:paraId="5499D650" w14:textId="77777777" w:rsidR="00FE571C" w:rsidRDefault="00FE571C" w:rsidP="00FE571C">
      <w:pPr>
        <w:rPr>
          <w:szCs w:val="21"/>
          <w:lang w:val="fr-FR"/>
        </w:rPr>
      </w:pPr>
      <w:r>
        <w:rPr>
          <w:rFonts w:hint="eastAsia"/>
          <w:szCs w:val="21"/>
          <w:lang w:val="fr-FR"/>
        </w:rPr>
        <w:t xml:space="preserve">  Mais</w:t>
      </w:r>
      <w:r>
        <w:rPr>
          <w:szCs w:val="21"/>
          <w:lang w:val="fr-FR"/>
        </w:rPr>
        <w:t>,</w:t>
      </w:r>
      <w:r>
        <w:rPr>
          <w:rFonts w:hint="eastAsia"/>
          <w:szCs w:val="21"/>
          <w:lang w:val="fr-FR"/>
        </w:rPr>
        <w:t xml:space="preserve"> </w:t>
      </w:r>
      <w:r>
        <w:rPr>
          <w:szCs w:val="21"/>
          <w:lang w:val="fr-FR"/>
        </w:rPr>
        <w:t xml:space="preserve">préalablement, </w:t>
      </w:r>
      <w:r>
        <w:rPr>
          <w:rFonts w:hint="eastAsia"/>
          <w:szCs w:val="21"/>
          <w:lang w:val="fr-FR"/>
        </w:rPr>
        <w:t>il nous faudrait nous demander de nouveau</w:t>
      </w:r>
      <w:r>
        <w:rPr>
          <w:szCs w:val="21"/>
          <w:lang w:val="fr-FR"/>
        </w:rPr>
        <w:t> </w:t>
      </w:r>
      <w:r>
        <w:rPr>
          <w:rFonts w:hint="eastAsia"/>
          <w:szCs w:val="21"/>
          <w:lang w:val="fr-FR"/>
        </w:rPr>
        <w:t>:</w:t>
      </w:r>
      <w:r>
        <w:rPr>
          <w:szCs w:val="21"/>
          <w:lang w:val="fr-FR"/>
        </w:rPr>
        <w:t xml:space="preserve"> qu’est-ce que le phallus dans la psychanalyse, et que veut-elle dire, cette formule : il n’y a pas de rapport sexuel ?</w:t>
      </w:r>
    </w:p>
    <w:p w14:paraId="2CBF9BA6" w14:textId="77777777" w:rsidR="00FE571C" w:rsidRDefault="00FE571C" w:rsidP="00FE571C">
      <w:pPr>
        <w:widowControl w:val="0"/>
        <w:rPr>
          <w:szCs w:val="21"/>
          <w:lang w:val="fr-FR"/>
        </w:rPr>
      </w:pPr>
      <w:r>
        <w:rPr>
          <w:rFonts w:hint="eastAsia"/>
          <w:szCs w:val="21"/>
          <w:lang w:val="fr-FR"/>
        </w:rPr>
        <w:t xml:space="preserve">  Commençons par dire que la découverte de Freud n</w:t>
      </w:r>
      <w:r>
        <w:rPr>
          <w:szCs w:val="21"/>
          <w:lang w:val="fr-FR"/>
        </w:rPr>
        <w:t>e consiste pas simplement dans une découverte de l’inconscient, mais qu’il a découvert</w:t>
      </w:r>
      <w:r w:rsidRPr="00742E8D">
        <w:rPr>
          <w:szCs w:val="21"/>
          <w:lang w:val="fr-FR"/>
        </w:rPr>
        <w:t xml:space="preserve"> </w:t>
      </w:r>
      <w:r>
        <w:rPr>
          <w:szCs w:val="21"/>
          <w:lang w:val="fr-FR"/>
        </w:rPr>
        <w:t>au noyau de l’essence de l’homme</w:t>
      </w:r>
      <w:r>
        <w:rPr>
          <w:rFonts w:hint="eastAsia"/>
          <w:szCs w:val="21"/>
          <w:lang w:val="fr-FR"/>
        </w:rPr>
        <w:t xml:space="preserve"> </w:t>
      </w:r>
      <w:r>
        <w:rPr>
          <w:szCs w:val="21"/>
          <w:lang w:val="fr-FR"/>
        </w:rPr>
        <w:t>le désir inconscient impossible à détruire et à inhiber, c’est-à-dire, impossible à satisfaire. Cet impossible est une donnée fondamentale de notre existence.</w:t>
      </w:r>
    </w:p>
    <w:p w14:paraId="4DC2E7F3" w14:textId="77777777" w:rsidR="00FE571C" w:rsidRPr="001E380E" w:rsidRDefault="00FE571C" w:rsidP="00FE571C">
      <w:pPr>
        <w:widowControl w:val="0"/>
        <w:rPr>
          <w:lang w:val="fr-FR"/>
        </w:rPr>
      </w:pPr>
      <w:r>
        <w:rPr>
          <w:szCs w:val="21"/>
          <w:lang w:val="fr-FR"/>
        </w:rPr>
        <w:lastRenderedPageBreak/>
        <w:t xml:space="preserve">  Alors on suppose que, si un désir est en principe impossible à satisfaire, il manque en principe quelque chose qui puisse le satisfaire. Et Lacan définit d’abord cet « objet foncièrement perdu » </w:t>
      </w:r>
      <w:r>
        <w:rPr>
          <w:rFonts w:hint="eastAsia"/>
          <w:lang w:val="fr-FR"/>
        </w:rPr>
        <w:t>(Lacan, 1955/56, p.45)</w:t>
      </w:r>
      <w:r>
        <w:rPr>
          <w:szCs w:val="21"/>
          <w:lang w:val="fr-FR"/>
        </w:rPr>
        <w:t xml:space="preserve"> comme le phallus en tant qu’ « un signifiant qui manque toujours » </w:t>
      </w:r>
      <w:r>
        <w:rPr>
          <w:rFonts w:hint="eastAsia"/>
          <w:lang w:val="fr-FR"/>
        </w:rPr>
        <w:t>(Lacan, 1958-59, p.34)</w:t>
      </w:r>
      <w:r>
        <w:rPr>
          <w:lang w:val="fr-FR"/>
        </w:rPr>
        <w:t>. Pourtant il ne s’arrête pas là, mais il va restructurer les notions du complexe d’Œdipe et du complex de castration, c’est-à-dire, la théorie psychanalytique dans son ensemble.</w:t>
      </w:r>
    </w:p>
    <w:p w14:paraId="49493B68" w14:textId="77777777" w:rsidR="00FE571C" w:rsidRDefault="00FE571C" w:rsidP="00FE571C">
      <w:pPr>
        <w:rPr>
          <w:lang w:val="fr-FR"/>
        </w:rPr>
      </w:pPr>
      <w:r>
        <w:rPr>
          <w:szCs w:val="21"/>
          <w:lang w:val="fr-FR"/>
        </w:rPr>
        <w:t xml:space="preserve">  Communément on dit que le développement libidinal normal commence par l’auto-érotisme des pulsions partielles orale et anale pour progresser à l’étape phallique où le parent de l’autre sexe fait l’objet d’investissement libidinal, c’est-à-dire, où s’étalbissent le complexe d’</w:t>
      </w:r>
      <w:r>
        <w:rPr>
          <w:lang w:val="fr-FR"/>
        </w:rPr>
        <w:t>Œdipe et le complex de castration qui l’accompagne nécessairement. Quand ces complexes-là sont surmontés par l’identification à l’idéal parental du même sexe, le développement entre dans la période de latence qui finira par la maturation génitale à l’adolescence.</w:t>
      </w:r>
    </w:p>
    <w:p w14:paraId="1978CE5D" w14:textId="77777777" w:rsidR="00FE571C" w:rsidRDefault="00FE571C" w:rsidP="00FE571C">
      <w:pPr>
        <w:rPr>
          <w:szCs w:val="21"/>
          <w:lang w:val="fr-FR"/>
        </w:rPr>
      </w:pPr>
      <w:r>
        <w:rPr>
          <w:rFonts w:hint="eastAsia"/>
          <w:szCs w:val="21"/>
          <w:lang w:val="fr-FR"/>
        </w:rPr>
        <w:t xml:space="preserve">  Mais</w:t>
      </w:r>
      <w:r>
        <w:rPr>
          <w:szCs w:val="21"/>
          <w:lang w:val="fr-FR"/>
        </w:rPr>
        <w:t>, en fait,</w:t>
      </w:r>
      <w:r>
        <w:rPr>
          <w:rFonts w:hint="eastAsia"/>
          <w:szCs w:val="21"/>
          <w:lang w:val="fr-FR"/>
        </w:rPr>
        <w:t xml:space="preserve"> </w:t>
      </w:r>
      <w:r>
        <w:rPr>
          <w:szCs w:val="21"/>
          <w:lang w:val="fr-FR"/>
        </w:rPr>
        <w:t xml:space="preserve">ce que dit </w:t>
      </w:r>
      <w:r>
        <w:rPr>
          <w:rFonts w:hint="eastAsia"/>
          <w:szCs w:val="21"/>
          <w:lang w:val="fr-FR"/>
        </w:rPr>
        <w:t>ce</w:t>
      </w:r>
      <w:r>
        <w:rPr>
          <w:szCs w:val="21"/>
          <w:lang w:val="fr-FR"/>
        </w:rPr>
        <w:t>tte sorte</w:t>
      </w:r>
      <w:r>
        <w:rPr>
          <w:rFonts w:hint="eastAsia"/>
          <w:szCs w:val="21"/>
          <w:lang w:val="fr-FR"/>
        </w:rPr>
        <w:t xml:space="preserve"> de description</w:t>
      </w:r>
      <w:r>
        <w:rPr>
          <w:szCs w:val="21"/>
          <w:lang w:val="fr-FR"/>
        </w:rPr>
        <w:t>s</w:t>
      </w:r>
      <w:r>
        <w:rPr>
          <w:rFonts w:hint="eastAsia"/>
          <w:szCs w:val="21"/>
          <w:lang w:val="fr-FR"/>
        </w:rPr>
        <w:t xml:space="preserve"> stéréotypée</w:t>
      </w:r>
      <w:r>
        <w:rPr>
          <w:szCs w:val="21"/>
          <w:lang w:val="fr-FR"/>
        </w:rPr>
        <w:t>s</w:t>
      </w:r>
      <w:r>
        <w:rPr>
          <w:rFonts w:hint="eastAsia"/>
          <w:szCs w:val="21"/>
          <w:lang w:val="fr-FR"/>
        </w:rPr>
        <w:t xml:space="preserve"> n</w:t>
      </w:r>
      <w:r>
        <w:rPr>
          <w:szCs w:val="21"/>
          <w:lang w:val="fr-FR"/>
        </w:rPr>
        <w:t>’est que des suppositions de normes développementales. Au contraire, toute expérience clinique nous montre ceci : personne n’a pas atteint audit stade de maturité génitale. Tout le monde a un symptôme qui indique une fixation de satisfaction substitutionnelle [Ersatzbefriedigung] en un objet partiel prégénital, laquelle satisfaction est un ersatz à la pleine satisfaction génitale qui aurait lieu dans le rapport sexuel mais, en fait, qui n’a pas lieu.</w:t>
      </w:r>
    </w:p>
    <w:p w14:paraId="4A91877F" w14:textId="77777777" w:rsidR="00FE571C" w:rsidRPr="00F13D2F" w:rsidRDefault="00FE571C" w:rsidP="00FE571C">
      <w:pPr>
        <w:rPr>
          <w:szCs w:val="21"/>
          <w:lang w:val="fr-FR"/>
        </w:rPr>
      </w:pPr>
      <w:r>
        <w:rPr>
          <w:szCs w:val="21"/>
          <w:lang w:val="fr-FR"/>
        </w:rPr>
        <w:t xml:space="preserve">  D’ailleurs, la cure psychanalytique qui vise la réalisation de la maturité libidinale, loin de pouvoir faire surmonter les complexes fondamentaux, ne fait que provoquer des réactions thérapeutiques négatives ou, tout au plus, finir par aboutir à l’impasse de l’angoisse de castration chez un homme et de l’envie du pénis chez une femme.</w:t>
      </w:r>
    </w:p>
    <w:p w14:paraId="4C07F870" w14:textId="77777777" w:rsidR="00FE571C" w:rsidRPr="00866328" w:rsidRDefault="00FE571C" w:rsidP="00FE571C">
      <w:pPr>
        <w:widowControl w:val="0"/>
        <w:rPr>
          <w:szCs w:val="21"/>
          <w:lang w:val="fr-FR"/>
        </w:rPr>
      </w:pPr>
      <w:r>
        <w:rPr>
          <w:rFonts w:hint="eastAsia"/>
          <w:szCs w:val="21"/>
          <w:lang w:val="fr-FR"/>
        </w:rPr>
        <w:t xml:space="preserve">  </w:t>
      </w:r>
      <w:r>
        <w:rPr>
          <w:szCs w:val="21"/>
          <w:lang w:val="fr-FR"/>
        </w:rPr>
        <w:t>On ne voit c</w:t>
      </w:r>
      <w:r>
        <w:rPr>
          <w:rFonts w:hint="eastAsia"/>
          <w:szCs w:val="21"/>
          <w:lang w:val="fr-FR"/>
        </w:rPr>
        <w:t xml:space="preserve">es </w:t>
      </w:r>
      <w:r>
        <w:rPr>
          <w:szCs w:val="21"/>
          <w:lang w:val="fr-FR"/>
        </w:rPr>
        <w:t>résulta</w:t>
      </w:r>
      <w:r>
        <w:rPr>
          <w:rFonts w:hint="eastAsia"/>
          <w:szCs w:val="21"/>
          <w:lang w:val="fr-FR"/>
        </w:rPr>
        <w:t>ts cliniques</w:t>
      </w:r>
      <w:r>
        <w:rPr>
          <w:szCs w:val="21"/>
          <w:lang w:val="fr-FR"/>
        </w:rPr>
        <w:t xml:space="preserve"> que trop souvent pour qu’on puisse se contenter de les imputer à des facteurs contingents tels que la gravité de la pathologie ou la maladresse de l’analyste dans un tel ou tel cas. Pour les expliquer de façon suffisante, il faut maintenant penser que l’impasse thérapeutique tient à la structure même du sujet de la psychanalyse. Et ce n’est que par là qu’on pourra trouver une solution pour les difficultés cliniques.</w:t>
      </w:r>
    </w:p>
    <w:p w14:paraId="68D2D0B4" w14:textId="77777777" w:rsidR="00FE571C" w:rsidRDefault="00FE571C" w:rsidP="00FE571C">
      <w:pPr>
        <w:widowControl w:val="0"/>
        <w:rPr>
          <w:szCs w:val="21"/>
          <w:lang w:val="fr-FR"/>
        </w:rPr>
      </w:pPr>
      <w:r>
        <w:rPr>
          <w:rFonts w:hint="eastAsia"/>
          <w:szCs w:val="21"/>
          <w:lang w:val="fr-FR"/>
        </w:rPr>
        <w:lastRenderedPageBreak/>
        <w:t xml:space="preserve">  Ainsi Lacan se décide à rejeter </w:t>
      </w:r>
      <w:r>
        <w:rPr>
          <w:szCs w:val="21"/>
          <w:lang w:val="fr-FR"/>
        </w:rPr>
        <w:t xml:space="preserve">l’hypothèse freudienne de la maturité libidinale au stade génital. En conséquence, le rapport sexuel, pout autant qu’il se définit comme la relation génitale par laquelle le sujet jouit pleinement de l’Autre </w:t>
      </w:r>
      <w:r w:rsidRPr="00190658">
        <w:rPr>
          <w:szCs w:val="21"/>
          <w:lang w:val="fr-FR"/>
        </w:rPr>
        <w:t>et vice versa</w:t>
      </w:r>
      <w:r>
        <w:rPr>
          <w:szCs w:val="21"/>
          <w:lang w:val="fr-FR"/>
        </w:rPr>
        <w:t xml:space="preserve">, est par principe un rapport impossible à réaliser. </w:t>
      </w:r>
    </w:p>
    <w:p w14:paraId="7A9D786E" w14:textId="77777777" w:rsidR="00FE571C" w:rsidRDefault="00FE571C" w:rsidP="00FE571C">
      <w:pPr>
        <w:rPr>
          <w:szCs w:val="21"/>
          <w:lang w:val="fr-FR"/>
        </w:rPr>
      </w:pPr>
      <w:r>
        <w:rPr>
          <w:rFonts w:hint="eastAsia"/>
          <w:szCs w:val="21"/>
          <w:lang w:val="fr-FR"/>
        </w:rPr>
        <w:t xml:space="preserve">  Du point de vue freudien, </w:t>
      </w:r>
      <w:r>
        <w:rPr>
          <w:szCs w:val="21"/>
          <w:lang w:val="fr-FR"/>
        </w:rPr>
        <w:t>« la jouissance est interdite à qui parle comme tel » (Lacan, 1960, p.821). Par contre, là où Freud trouve l’interdiction oedipienne de la joussance du rapport sexuel incestueux, Lacan pose maintenant la structure de castration même qui se fonde de l’impossible du rapport sexuel en tant que tel.</w:t>
      </w:r>
    </w:p>
    <w:p w14:paraId="06221B83" w14:textId="77777777" w:rsidR="00FE571C" w:rsidRDefault="00FE571C" w:rsidP="00FE571C">
      <w:pPr>
        <w:widowControl w:val="0"/>
        <w:rPr>
          <w:szCs w:val="21"/>
          <w:lang w:val="fr-FR"/>
        </w:rPr>
      </w:pPr>
      <w:r>
        <w:rPr>
          <w:szCs w:val="21"/>
          <w:lang w:val="fr-FR"/>
        </w:rPr>
        <w:t xml:space="preserve">  À cette localité du rapport sexuel qu’il n’y a pas, Freud (1937, p.99) rencontre le rocher impénétrable qui fait l’impasse pour la cure psychanalytique. Par contre, Lacan trouvera là une clairière qui fait la fenêtre ouverte au réel.</w:t>
      </w:r>
    </w:p>
    <w:p w14:paraId="65861454" w14:textId="77777777" w:rsidR="00FE571C" w:rsidRDefault="00FE571C" w:rsidP="00FE571C">
      <w:pPr>
        <w:rPr>
          <w:szCs w:val="21"/>
          <w:lang w:val="fr-FR"/>
        </w:rPr>
      </w:pPr>
      <w:r>
        <w:rPr>
          <w:rFonts w:hint="eastAsia"/>
          <w:szCs w:val="21"/>
          <w:lang w:val="fr-FR"/>
        </w:rPr>
        <w:t xml:space="preserve"> </w:t>
      </w:r>
      <w:r>
        <w:rPr>
          <w:szCs w:val="21"/>
          <w:lang w:val="fr-FR"/>
        </w:rPr>
        <w:t xml:space="preserve"> En tout cas, nous pourrions dire que, par sa formule du « il n’y a pas de rapport sexuel », Lacan effectue un nettoyage de toute l’axiomatique de la psychanalyse où ce postulat freudienne de la génitalité n’est pas simplement indépendant par rapport à d’autres axiomes mais plutôt nettement contradictoire.</w:t>
      </w:r>
    </w:p>
    <w:p w14:paraId="63C6CD01" w14:textId="77777777" w:rsidR="00FE571C" w:rsidRDefault="00FE571C" w:rsidP="00FE571C">
      <w:pPr>
        <w:widowControl w:val="0"/>
        <w:rPr>
          <w:szCs w:val="21"/>
          <w:lang w:val="fr-FR"/>
        </w:rPr>
      </w:pPr>
      <w:r>
        <w:rPr>
          <w:rFonts w:hint="eastAsia"/>
          <w:szCs w:val="21"/>
          <w:lang w:val="fr-FR"/>
        </w:rPr>
        <w:t xml:space="preserve">  </w:t>
      </w:r>
      <w:r>
        <w:rPr>
          <w:szCs w:val="21"/>
          <w:lang w:val="fr-FR"/>
        </w:rPr>
        <w:t>À partir du « il n’y a pas de rapport sexuel », Lacan (1970, p.413) précise davantage : « il n’y a pas de rapport sexuel, sousentendu : formulable dans la structure [ du langage ] ». Autrement dit : « le rapport sexuel ne peut pas s’écrire [ comme une formule dans un langage ] » (Lacan, 1972-73, p.35), ou encore : « le rapport sexuel ne cesse pas de ne pas s’écrire [ comme une formule dans un langage ] » (</w:t>
      </w:r>
      <w:r w:rsidRPr="0084163D">
        <w:rPr>
          <w:i/>
          <w:szCs w:val="21"/>
          <w:lang w:val="fr-FR"/>
        </w:rPr>
        <w:t>ibid</w:t>
      </w:r>
      <w:r>
        <w:rPr>
          <w:szCs w:val="21"/>
          <w:lang w:val="fr-FR"/>
        </w:rPr>
        <w:t xml:space="preserve">., p.87). Et « le </w:t>
      </w:r>
      <w:r w:rsidRPr="00C32BB2">
        <w:rPr>
          <w:i/>
          <w:szCs w:val="21"/>
          <w:lang w:val="fr-FR"/>
        </w:rPr>
        <w:t xml:space="preserve">ne cesse pas de </w:t>
      </w:r>
      <w:r>
        <w:rPr>
          <w:i/>
          <w:szCs w:val="21"/>
          <w:lang w:val="fr-FR"/>
        </w:rPr>
        <w:t xml:space="preserve">ne pas </w:t>
      </w:r>
      <w:r w:rsidRPr="00C32BB2">
        <w:rPr>
          <w:i/>
          <w:szCs w:val="21"/>
          <w:lang w:val="fr-FR"/>
        </w:rPr>
        <w:t>s’écrire</w:t>
      </w:r>
      <w:r>
        <w:rPr>
          <w:szCs w:val="21"/>
          <w:lang w:val="fr-FR"/>
        </w:rPr>
        <w:t>, c’est l’impossible » (</w:t>
      </w:r>
      <w:r w:rsidRPr="00C32BB2">
        <w:rPr>
          <w:i/>
          <w:szCs w:val="21"/>
          <w:lang w:val="fr-FR"/>
        </w:rPr>
        <w:t>ibid</w:t>
      </w:r>
      <w:r>
        <w:rPr>
          <w:szCs w:val="21"/>
          <w:lang w:val="fr-FR"/>
        </w:rPr>
        <w:t>.).</w:t>
      </w:r>
    </w:p>
    <w:p w14:paraId="5CB38E2E" w14:textId="77777777" w:rsidR="00FE571C" w:rsidRDefault="00FE571C" w:rsidP="00FE571C">
      <w:pPr>
        <w:widowControl w:val="0"/>
        <w:rPr>
          <w:szCs w:val="21"/>
          <w:lang w:val="fr-FR"/>
        </w:rPr>
      </w:pPr>
      <w:r>
        <w:rPr>
          <w:rFonts w:hint="eastAsia"/>
          <w:szCs w:val="21"/>
          <w:lang w:val="fr-FR"/>
        </w:rPr>
        <w:t xml:space="preserve">  Par ce mot</w:t>
      </w:r>
      <w:r>
        <w:rPr>
          <w:szCs w:val="21"/>
          <w:lang w:val="fr-FR"/>
        </w:rPr>
        <w:t>-là de</w:t>
      </w:r>
      <w:r>
        <w:rPr>
          <w:rFonts w:hint="eastAsia"/>
          <w:szCs w:val="21"/>
          <w:lang w:val="fr-FR"/>
        </w:rPr>
        <w:t xml:space="preserve"> </w:t>
      </w:r>
      <w:r>
        <w:rPr>
          <w:szCs w:val="21"/>
          <w:lang w:val="fr-FR"/>
        </w:rPr>
        <w:t xml:space="preserve">« formule », nous pouvons nous rappeler des formules mathématiques utilisées dans la physique moderne, par exemple, l’équation de Newton de l’attraction universelle, ou l’équation d’Einstein de la relativité générale, ou encore l’équation de Schrödinger de la mécanique quantique. Ces formules écrites dans le langage mathématique et valables dans la science physique ne formalisent pas seulement une réalité physique, mais aussi, à partir de calculs faits selons ces formules, on peut produire une nouvelle réalité physique inexistante jusque là, par exemple, </w:t>
      </w:r>
      <w:r>
        <w:rPr>
          <w:rFonts w:hint="eastAsia"/>
          <w:szCs w:val="21"/>
          <w:lang w:val="fr-FR"/>
        </w:rPr>
        <w:t>des satellites artificiel</w:t>
      </w:r>
      <w:r>
        <w:rPr>
          <w:szCs w:val="21"/>
          <w:lang w:val="fr-FR"/>
        </w:rPr>
        <w:t xml:space="preserve">s, le GPS, des semi-conducteurs, etc. </w:t>
      </w:r>
    </w:p>
    <w:p w14:paraId="6F626D59" w14:textId="77777777" w:rsidR="00FE571C" w:rsidRDefault="00FE571C" w:rsidP="00FE571C">
      <w:pPr>
        <w:widowControl w:val="0"/>
        <w:rPr>
          <w:szCs w:val="21"/>
          <w:lang w:val="fr-FR"/>
        </w:rPr>
      </w:pPr>
      <w:r>
        <w:rPr>
          <w:szCs w:val="21"/>
          <w:lang w:val="fr-FR"/>
        </w:rPr>
        <w:t xml:space="preserve">  C’est-à-dire, ce qu’on appelle ici </w:t>
      </w:r>
      <w:r w:rsidRPr="004928DC">
        <w:rPr>
          <w:i/>
          <w:szCs w:val="21"/>
          <w:lang w:val="fr-FR"/>
        </w:rPr>
        <w:t>formule</w:t>
      </w:r>
      <w:r>
        <w:rPr>
          <w:szCs w:val="21"/>
          <w:lang w:val="fr-FR"/>
        </w:rPr>
        <w:t xml:space="preserve"> est ce au moyen de quoi on peut avoir une </w:t>
      </w:r>
      <w:r>
        <w:rPr>
          <w:szCs w:val="21"/>
          <w:lang w:val="fr-FR"/>
        </w:rPr>
        <w:lastRenderedPageBreak/>
        <w:t>correspondance réciproque entre la théorie et la pratique, entre ce qui s’écrit et ce qui se réalise.</w:t>
      </w:r>
    </w:p>
    <w:p w14:paraId="2E09EC17" w14:textId="77777777" w:rsidR="00FE571C" w:rsidRDefault="00FE571C" w:rsidP="00FE571C">
      <w:pPr>
        <w:widowControl w:val="0"/>
        <w:rPr>
          <w:szCs w:val="21"/>
          <w:lang w:val="fr-FR"/>
        </w:rPr>
      </w:pPr>
      <w:r>
        <w:rPr>
          <w:szCs w:val="21"/>
          <w:lang w:val="fr-FR"/>
        </w:rPr>
        <w:t xml:space="preserve">  Ainsi peut-on voir que, si le rapport sexuel pouvait s’écrire en une formule valable, on pourrait réaliser par là la pleine jouissance génitale, ce qui n’est pas le cas.</w:t>
      </w:r>
    </w:p>
    <w:p w14:paraId="4DB2F277" w14:textId="77777777" w:rsidR="00FE571C" w:rsidRPr="00881B99" w:rsidRDefault="00FE571C" w:rsidP="00FE571C">
      <w:pPr>
        <w:widowControl w:val="0"/>
        <w:rPr>
          <w:szCs w:val="21"/>
          <w:lang w:val="fr-FR"/>
        </w:rPr>
      </w:pPr>
      <w:r>
        <w:rPr>
          <w:rFonts w:hint="eastAsia"/>
          <w:szCs w:val="21"/>
          <w:lang w:val="fr-FR"/>
        </w:rPr>
        <w:t xml:space="preserve">  Maintenant, nous pouvons avoir une définition plus </w:t>
      </w:r>
      <w:r>
        <w:rPr>
          <w:szCs w:val="21"/>
          <w:lang w:val="fr-FR"/>
        </w:rPr>
        <w:t xml:space="preserve">exacte du </w:t>
      </w:r>
      <w:r w:rsidRPr="004E2462">
        <w:rPr>
          <w:rFonts w:ascii="Cambria Math" w:hAnsi="Cambria Math"/>
          <w:szCs w:val="21"/>
          <w:lang w:val="el-GR"/>
        </w:rPr>
        <w:t>φ</w:t>
      </w:r>
      <w:r w:rsidRPr="004E2462">
        <w:rPr>
          <w:szCs w:val="21"/>
          <w:lang w:val="fr-FR"/>
        </w:rPr>
        <w:t xml:space="preserve"> </w:t>
      </w:r>
      <w:r>
        <w:rPr>
          <w:szCs w:val="21"/>
          <w:lang w:val="fr-FR"/>
        </w:rPr>
        <w:t xml:space="preserve">que Lacan appelle « un signifiant qui manque toujours ». Le </w:t>
      </w:r>
      <w:r w:rsidRPr="004E2462">
        <w:rPr>
          <w:rFonts w:ascii="Cambria Math" w:hAnsi="Cambria Math"/>
          <w:szCs w:val="21"/>
          <w:lang w:val="el-GR"/>
        </w:rPr>
        <w:t>φ</w:t>
      </w:r>
      <w:r w:rsidRPr="004E2462">
        <w:rPr>
          <w:szCs w:val="21"/>
          <w:lang w:val="fr-FR"/>
        </w:rPr>
        <w:t xml:space="preserve"> </w:t>
      </w:r>
      <w:r>
        <w:rPr>
          <w:szCs w:val="21"/>
          <w:lang w:val="fr-FR"/>
        </w:rPr>
        <w:t xml:space="preserve">se définit comme </w:t>
      </w:r>
      <w:r w:rsidRPr="009C3BCB">
        <w:rPr>
          <w:i/>
          <w:szCs w:val="21"/>
          <w:lang w:val="fr-FR"/>
        </w:rPr>
        <w:t>l</w:t>
      </w:r>
      <w:r>
        <w:rPr>
          <w:i/>
          <w:szCs w:val="21"/>
          <w:lang w:val="fr-FR"/>
        </w:rPr>
        <w:t>a formule</w:t>
      </w:r>
      <w:r w:rsidRPr="009C3BCB">
        <w:rPr>
          <w:i/>
          <w:szCs w:val="21"/>
          <w:lang w:val="fr-FR"/>
        </w:rPr>
        <w:t xml:space="preserve"> </w:t>
      </w:r>
      <w:r>
        <w:rPr>
          <w:i/>
          <w:szCs w:val="21"/>
          <w:lang w:val="fr-FR"/>
        </w:rPr>
        <w:t xml:space="preserve">impossible </w:t>
      </w:r>
      <w:r w:rsidRPr="009C3BCB">
        <w:rPr>
          <w:i/>
          <w:szCs w:val="21"/>
          <w:lang w:val="fr-FR"/>
        </w:rPr>
        <w:t>du rapport sexuel impossible</w:t>
      </w:r>
      <w:r>
        <w:rPr>
          <w:szCs w:val="21"/>
          <w:lang w:val="fr-FR"/>
        </w:rPr>
        <w:t xml:space="preserve">. En tant que formule qui ne cesse pas de ne pas s’écrire, il ne s’écrit que barré : </w:t>
      </w:r>
      <w:r w:rsidRPr="00E03EEB">
        <w:rPr>
          <w:rFonts w:ascii="Cambria Math" w:hAnsi="Cambria Math"/>
          <w:strike/>
          <w:szCs w:val="21"/>
          <w:lang w:val="el-GR"/>
        </w:rPr>
        <w:t>φ</w:t>
      </w:r>
      <w:r w:rsidRPr="004E2462">
        <w:rPr>
          <w:szCs w:val="21"/>
          <w:lang w:val="fr-FR"/>
        </w:rPr>
        <w:t xml:space="preserve"> </w:t>
      </w:r>
      <w:r>
        <w:rPr>
          <w:szCs w:val="21"/>
          <w:lang w:val="fr-FR"/>
        </w:rPr>
        <w:t>.</w:t>
      </w:r>
    </w:p>
    <w:p w14:paraId="650C9D57" w14:textId="77777777" w:rsidR="00FE571C" w:rsidRPr="00A13C64" w:rsidRDefault="00FE571C" w:rsidP="00FE571C">
      <w:pPr>
        <w:rPr>
          <w:szCs w:val="21"/>
          <w:lang w:val="fr-FR"/>
        </w:rPr>
      </w:pPr>
      <w:r>
        <w:rPr>
          <w:rFonts w:hint="eastAsia"/>
          <w:szCs w:val="21"/>
          <w:lang w:val="fr-FR"/>
        </w:rPr>
        <w:t xml:space="preserve">  Certes, </w:t>
      </w:r>
      <w:r>
        <w:rPr>
          <w:szCs w:val="21"/>
          <w:lang w:val="fr-FR"/>
        </w:rPr>
        <w:t xml:space="preserve">nous avons </w:t>
      </w:r>
      <w:r>
        <w:rPr>
          <w:rFonts w:hint="eastAsia"/>
          <w:szCs w:val="21"/>
          <w:lang w:val="fr-FR"/>
        </w:rPr>
        <w:t>le mathème (</w:t>
      </w:r>
      <w:r>
        <w:rPr>
          <w:szCs w:val="21"/>
          <w:lang w:val="fr-FR"/>
        </w:rPr>
        <w:t xml:space="preserve"> − </w:t>
      </w:r>
      <w:r w:rsidRPr="00881B99">
        <w:rPr>
          <w:rFonts w:ascii="Cambria Math" w:hAnsi="Cambria Math"/>
          <w:szCs w:val="21"/>
          <w:lang w:val="el-GR"/>
        </w:rPr>
        <w:t>φ</w:t>
      </w:r>
      <w:r w:rsidRPr="00C760A4">
        <w:rPr>
          <w:szCs w:val="21"/>
          <w:lang w:val="fr-FR"/>
        </w:rPr>
        <w:t xml:space="preserve"> )</w:t>
      </w:r>
      <w:r>
        <w:rPr>
          <w:szCs w:val="21"/>
          <w:lang w:val="fr-FR"/>
        </w:rPr>
        <w:t xml:space="preserve"> introduit par </w:t>
      </w:r>
      <w:r>
        <w:rPr>
          <w:rFonts w:hint="eastAsia"/>
          <w:szCs w:val="21"/>
          <w:lang w:val="fr-FR"/>
        </w:rPr>
        <w:t xml:space="preserve">Lacan </w:t>
      </w:r>
      <w:r>
        <w:rPr>
          <w:szCs w:val="21"/>
          <w:lang w:val="fr-FR"/>
        </w:rPr>
        <w:t xml:space="preserve">lui-même </w:t>
      </w:r>
      <w:r>
        <w:rPr>
          <w:rFonts w:hint="eastAsia"/>
          <w:szCs w:val="21"/>
          <w:lang w:val="fr-FR"/>
        </w:rPr>
        <w:t xml:space="preserve">(1958-59, p.413). </w:t>
      </w:r>
      <w:r>
        <w:rPr>
          <w:szCs w:val="21"/>
          <w:lang w:val="fr-FR"/>
        </w:rPr>
        <w:t xml:space="preserve">Mais il le définit comme une « fonction </w:t>
      </w:r>
      <w:r w:rsidRPr="00AF0C35">
        <w:rPr>
          <w:i/>
          <w:szCs w:val="21"/>
          <w:lang w:val="fr-FR"/>
        </w:rPr>
        <w:t>imaginaire</w:t>
      </w:r>
      <w:r>
        <w:rPr>
          <w:szCs w:val="21"/>
          <w:lang w:val="fr-FR"/>
        </w:rPr>
        <w:t xml:space="preserve"> de la castration » (Lacan, 1960, p.825) [ souligné par le citeur ]. Par contre, le nouveau mathème </w:t>
      </w:r>
      <w:r w:rsidRPr="00E03EEB">
        <w:rPr>
          <w:rFonts w:ascii="Cambria Math" w:hAnsi="Cambria Math"/>
          <w:strike/>
          <w:szCs w:val="21"/>
          <w:lang w:val="el-GR"/>
        </w:rPr>
        <w:t>φ</w:t>
      </w:r>
      <w:r>
        <w:rPr>
          <w:szCs w:val="21"/>
          <w:lang w:val="fr-FR"/>
        </w:rPr>
        <w:t xml:space="preserve"> formalise l’impossible – c’est-à-dire, le </w:t>
      </w:r>
      <w:r w:rsidRPr="00502E29">
        <w:rPr>
          <w:i/>
          <w:szCs w:val="21"/>
          <w:lang w:val="fr-FR"/>
        </w:rPr>
        <w:t>réel</w:t>
      </w:r>
      <w:r>
        <w:rPr>
          <w:szCs w:val="21"/>
          <w:lang w:val="fr-FR"/>
        </w:rPr>
        <w:t xml:space="preserve"> – du rapport sexuel qu’il n’y a pas.</w:t>
      </w:r>
    </w:p>
    <w:p w14:paraId="2FFCF1D7" w14:textId="77777777" w:rsidR="00FE571C" w:rsidRDefault="00FE571C" w:rsidP="00FE571C">
      <w:pPr>
        <w:rPr>
          <w:szCs w:val="21"/>
          <w:lang w:val="fr-FR"/>
        </w:rPr>
      </w:pPr>
      <w:r>
        <w:rPr>
          <w:rFonts w:hint="eastAsia"/>
          <w:szCs w:val="21"/>
          <w:lang w:val="fr-FR"/>
        </w:rPr>
        <w:t xml:space="preserve">  On pourrait </w:t>
      </w:r>
      <w:r>
        <w:rPr>
          <w:szCs w:val="21"/>
          <w:lang w:val="fr-FR"/>
        </w:rPr>
        <w:t xml:space="preserve">dire que la « fonction </w:t>
      </w:r>
      <w:r w:rsidRPr="00AF0C35">
        <w:rPr>
          <w:i/>
          <w:szCs w:val="21"/>
          <w:lang w:val="fr-FR"/>
        </w:rPr>
        <w:t>imaginaire</w:t>
      </w:r>
      <w:r>
        <w:rPr>
          <w:szCs w:val="21"/>
          <w:lang w:val="fr-FR"/>
        </w:rPr>
        <w:t xml:space="preserve"> de la castration » n’est pas la définition unique et définitive que Lacan donne au</w:t>
      </w:r>
      <w:r>
        <w:rPr>
          <w:rFonts w:hint="eastAsia"/>
          <w:szCs w:val="21"/>
          <w:lang w:val="fr-FR"/>
        </w:rPr>
        <w:t xml:space="preserve"> (</w:t>
      </w:r>
      <w:r>
        <w:rPr>
          <w:szCs w:val="21"/>
          <w:lang w:val="fr-FR"/>
        </w:rPr>
        <w:t xml:space="preserve"> − </w:t>
      </w:r>
      <w:r w:rsidRPr="00881B99">
        <w:rPr>
          <w:rFonts w:ascii="Cambria Math" w:hAnsi="Cambria Math"/>
          <w:szCs w:val="21"/>
          <w:lang w:val="el-GR"/>
        </w:rPr>
        <w:t>φ</w:t>
      </w:r>
      <w:r w:rsidRPr="00C760A4">
        <w:rPr>
          <w:szCs w:val="21"/>
          <w:lang w:val="fr-FR"/>
        </w:rPr>
        <w:t xml:space="preserve"> )</w:t>
      </w:r>
      <w:r>
        <w:rPr>
          <w:szCs w:val="21"/>
          <w:lang w:val="fr-FR"/>
        </w:rPr>
        <w:t>, puisque Lacan dit, par exemple :</w:t>
      </w:r>
    </w:p>
    <w:p w14:paraId="15D699C7" w14:textId="77777777" w:rsidR="00FE571C" w:rsidRDefault="00FE571C" w:rsidP="00FE571C">
      <w:pPr>
        <w:rPr>
          <w:szCs w:val="21"/>
          <w:lang w:val="fr-FR"/>
        </w:rPr>
      </w:pPr>
    </w:p>
    <w:p w14:paraId="64D62482" w14:textId="77777777" w:rsidR="00FE571C" w:rsidRPr="00F14A26" w:rsidRDefault="00FE571C" w:rsidP="00FE571C">
      <w:pPr>
        <w:pStyle w:val="ac"/>
        <w:widowControl w:val="0"/>
        <w:autoSpaceDE w:val="0"/>
        <w:autoSpaceDN w:val="0"/>
        <w:adjustRightInd w:val="0"/>
        <w:ind w:leftChars="0" w:left="0"/>
        <w:rPr>
          <w:lang w:val="fr-FR"/>
        </w:rPr>
      </w:pPr>
      <w:r w:rsidRPr="00F14A26">
        <w:rPr>
          <w:lang w:val="fr-FR"/>
        </w:rPr>
        <w:t xml:space="preserve">“(...) l’objet </w:t>
      </w:r>
      <w:r w:rsidRPr="00F14A26">
        <w:rPr>
          <w:i/>
          <w:lang w:val="fr-FR"/>
        </w:rPr>
        <w:t>a</w:t>
      </w:r>
      <w:r w:rsidRPr="00F14A26">
        <w:rPr>
          <w:lang w:val="fr-FR"/>
        </w:rPr>
        <w:t xml:space="preserve"> (...) dans sa fonction de symboliser le manque central du désir, que j’ai toujours pointé d’une façon univoque par l’argorithme </w:t>
      </w:r>
      <w:r w:rsidRPr="00F14A26">
        <w:rPr>
          <w:rFonts w:hint="eastAsia"/>
          <w:szCs w:val="21"/>
          <w:lang w:val="fr-FR"/>
        </w:rPr>
        <w:t>(</w:t>
      </w:r>
      <w:r>
        <w:rPr>
          <w:szCs w:val="21"/>
          <w:lang w:val="fr-FR"/>
        </w:rPr>
        <w:t xml:space="preserve"> </w:t>
      </w:r>
      <w:r w:rsidRPr="00F14A26">
        <w:rPr>
          <w:szCs w:val="21"/>
          <w:lang w:val="fr-FR"/>
        </w:rPr>
        <w:t>−</w:t>
      </w:r>
      <w:r>
        <w:rPr>
          <w:szCs w:val="21"/>
          <w:lang w:val="fr-FR"/>
        </w:rPr>
        <w:t xml:space="preserve"> </w:t>
      </w:r>
      <w:r w:rsidRPr="003A444B">
        <w:rPr>
          <w:rFonts w:ascii="Cambria Math" w:hAnsi="Cambria Math"/>
          <w:lang w:val="el-GR"/>
        </w:rPr>
        <w:t>φ</w:t>
      </w:r>
      <w:r w:rsidRPr="001F31DB">
        <w:rPr>
          <w:lang w:val="fr-FR"/>
        </w:rPr>
        <w:t xml:space="preserve"> </w:t>
      </w:r>
      <w:r w:rsidRPr="00F14A26">
        <w:rPr>
          <w:rFonts w:hint="eastAsia"/>
          <w:lang w:val="fr-FR"/>
        </w:rPr>
        <w:t>)</w:t>
      </w:r>
      <w:r>
        <w:rPr>
          <w:lang w:val="fr-FR"/>
        </w:rPr>
        <w:t xml:space="preserve"> ” (Lacan, 1964b, p.97</w:t>
      </w:r>
      <w:r w:rsidRPr="00F14A26">
        <w:rPr>
          <w:lang w:val="fr-FR"/>
        </w:rPr>
        <w:t>)</w:t>
      </w:r>
      <w:r>
        <w:rPr>
          <w:lang w:val="fr-FR"/>
        </w:rPr>
        <w:t> ;</w:t>
      </w:r>
    </w:p>
    <w:p w14:paraId="0643786E" w14:textId="77777777" w:rsidR="00FE571C" w:rsidRPr="00F14A26" w:rsidRDefault="00FE571C" w:rsidP="00FE571C">
      <w:pPr>
        <w:pStyle w:val="ac"/>
        <w:widowControl w:val="0"/>
        <w:autoSpaceDE w:val="0"/>
        <w:autoSpaceDN w:val="0"/>
        <w:adjustRightInd w:val="0"/>
        <w:ind w:leftChars="0" w:left="0"/>
        <w:rPr>
          <w:lang w:val="fr-FR"/>
        </w:rPr>
      </w:pPr>
    </w:p>
    <w:p w14:paraId="656FC855" w14:textId="77777777" w:rsidR="00FE571C" w:rsidRPr="00F14A26" w:rsidRDefault="00FE571C" w:rsidP="00FE571C">
      <w:pPr>
        <w:pStyle w:val="ac"/>
        <w:widowControl w:val="0"/>
        <w:autoSpaceDE w:val="0"/>
        <w:autoSpaceDN w:val="0"/>
        <w:adjustRightInd w:val="0"/>
        <w:ind w:leftChars="0" w:left="0"/>
        <w:rPr>
          <w:lang w:val="fr-FR"/>
        </w:rPr>
      </w:pPr>
      <w:r w:rsidRPr="00F14A26">
        <w:rPr>
          <w:lang w:val="fr-FR"/>
        </w:rPr>
        <w:t xml:space="preserve">“cet </w:t>
      </w:r>
      <w:r w:rsidRPr="00F14A26">
        <w:rPr>
          <w:i/>
          <w:lang w:val="fr-FR"/>
        </w:rPr>
        <w:t>x</w:t>
      </w:r>
      <w:r w:rsidRPr="00F14A26">
        <w:rPr>
          <w:lang w:val="fr-FR"/>
        </w:rPr>
        <w:t xml:space="preserve"> même, dont la solution au psychanalysant livre son </w:t>
      </w:r>
      <w:r w:rsidRPr="001F31DB">
        <w:rPr>
          <w:i/>
          <w:lang w:val="fr-FR"/>
        </w:rPr>
        <w:t>être</w:t>
      </w:r>
      <w:r w:rsidRPr="00F14A26">
        <w:rPr>
          <w:lang w:val="fr-FR"/>
        </w:rPr>
        <w:t xml:space="preserve"> et dont la valeur se note </w:t>
      </w:r>
      <w:r w:rsidRPr="00F14A26">
        <w:rPr>
          <w:rFonts w:hint="eastAsia"/>
          <w:szCs w:val="21"/>
          <w:lang w:val="fr-FR"/>
        </w:rPr>
        <w:t>(</w:t>
      </w:r>
      <w:r>
        <w:rPr>
          <w:szCs w:val="21"/>
          <w:lang w:val="fr-FR"/>
        </w:rPr>
        <w:t xml:space="preserve"> </w:t>
      </w:r>
      <w:r w:rsidRPr="00F14A26">
        <w:rPr>
          <w:szCs w:val="21"/>
          <w:lang w:val="fr-FR"/>
        </w:rPr>
        <w:t>−</w:t>
      </w:r>
      <w:r>
        <w:rPr>
          <w:szCs w:val="21"/>
          <w:lang w:val="fr-FR"/>
        </w:rPr>
        <w:t xml:space="preserve"> </w:t>
      </w:r>
      <w:r w:rsidRPr="003A444B">
        <w:rPr>
          <w:rFonts w:ascii="Cambria Math" w:hAnsi="Cambria Math"/>
          <w:lang w:val="el-GR"/>
        </w:rPr>
        <w:t>φ</w:t>
      </w:r>
      <w:r w:rsidRPr="001F31DB">
        <w:rPr>
          <w:lang w:val="fr-FR"/>
        </w:rPr>
        <w:t xml:space="preserve"> </w:t>
      </w:r>
      <w:r w:rsidRPr="00F14A26">
        <w:rPr>
          <w:rFonts w:hint="eastAsia"/>
          <w:lang w:val="fr-FR"/>
        </w:rPr>
        <w:t>)</w:t>
      </w:r>
      <w:r w:rsidRPr="00F14A26">
        <w:rPr>
          <w:lang w:val="fr-FR"/>
        </w:rPr>
        <w:t>, la béance que l’on désigne comme la fonction du phallus à l’isoler dans l</w:t>
      </w:r>
      <w:r>
        <w:rPr>
          <w:lang w:val="fr-FR"/>
        </w:rPr>
        <w:t>e complexe de castration, (...) ” (Lacan, 1967b, p.251</w:t>
      </w:r>
      <w:r w:rsidRPr="00F14A26">
        <w:rPr>
          <w:lang w:val="fr-FR"/>
        </w:rPr>
        <w:t>)</w:t>
      </w:r>
      <w:r w:rsidRPr="005638D8">
        <w:rPr>
          <w:szCs w:val="21"/>
          <w:lang w:val="fr-FR"/>
        </w:rPr>
        <w:t xml:space="preserve"> </w:t>
      </w:r>
      <w:r>
        <w:rPr>
          <w:szCs w:val="21"/>
          <w:lang w:val="fr-FR"/>
        </w:rPr>
        <w:t>[ souligné par le citeur ]</w:t>
      </w:r>
      <w:r>
        <w:rPr>
          <w:lang w:val="fr-FR"/>
        </w:rPr>
        <w:t>.</w:t>
      </w:r>
    </w:p>
    <w:p w14:paraId="0C6563D0" w14:textId="77777777" w:rsidR="00FE571C" w:rsidRDefault="00FE571C" w:rsidP="00FE571C">
      <w:pPr>
        <w:rPr>
          <w:szCs w:val="21"/>
          <w:lang w:val="fr-FR"/>
        </w:rPr>
      </w:pPr>
    </w:p>
    <w:p w14:paraId="28B2CA80" w14:textId="77777777" w:rsidR="00FE571C" w:rsidRPr="009E6516" w:rsidRDefault="00FE571C" w:rsidP="00FE571C">
      <w:pPr>
        <w:pStyle w:val="ac"/>
        <w:widowControl w:val="0"/>
        <w:autoSpaceDE w:val="0"/>
        <w:autoSpaceDN w:val="0"/>
        <w:adjustRightInd w:val="0"/>
        <w:ind w:leftChars="0" w:left="0"/>
        <w:rPr>
          <w:szCs w:val="21"/>
          <w:lang w:val="fr-FR"/>
        </w:rPr>
      </w:pPr>
      <w:r>
        <w:rPr>
          <w:rFonts w:hint="eastAsia"/>
          <w:szCs w:val="21"/>
          <w:lang w:val="fr-FR"/>
        </w:rPr>
        <w:t>Ou encore,</w:t>
      </w:r>
      <w:r>
        <w:rPr>
          <w:szCs w:val="21"/>
          <w:lang w:val="fr-FR"/>
        </w:rPr>
        <w:t xml:space="preserve"> à la marge des deux dernières phrases de la </w:t>
      </w:r>
      <w:r w:rsidRPr="009E6516">
        <w:rPr>
          <w:i/>
          <w:szCs w:val="21"/>
          <w:lang w:val="fr-FR"/>
        </w:rPr>
        <w:t>Télévision</w:t>
      </w:r>
      <w:r>
        <w:rPr>
          <w:szCs w:val="21"/>
          <w:lang w:val="fr-FR"/>
        </w:rPr>
        <w:t xml:space="preserve"> </w:t>
      </w:r>
      <w:r>
        <w:rPr>
          <w:lang w:val="fr-FR"/>
        </w:rPr>
        <w:t>:</w:t>
      </w:r>
      <w:r w:rsidRPr="009E6516">
        <w:rPr>
          <w:lang w:val="fr-FR"/>
        </w:rPr>
        <w:t xml:space="preserve"> </w:t>
      </w:r>
      <w:r>
        <w:rPr>
          <w:lang w:val="fr-FR"/>
        </w:rPr>
        <w:t xml:space="preserve">« </w:t>
      </w:r>
      <w:r w:rsidRPr="00764725">
        <w:rPr>
          <w:lang w:val="fr-FR"/>
        </w:rPr>
        <w:t>L’interprétation doit être preste pour satisfaire à l’entreprêt. De ce qui perdure de perte pure à ce q</w:t>
      </w:r>
      <w:r>
        <w:rPr>
          <w:lang w:val="fr-FR"/>
        </w:rPr>
        <w:t xml:space="preserve">ui ne parie que du père au pire » </w:t>
      </w:r>
      <w:r w:rsidRPr="00764725">
        <w:rPr>
          <w:lang w:val="fr-FR"/>
        </w:rPr>
        <w:t>(Lacan, 1973b, 545)</w:t>
      </w:r>
      <w:r>
        <w:rPr>
          <w:lang w:val="fr-FR"/>
        </w:rPr>
        <w:t xml:space="preserve">, </w:t>
      </w:r>
      <w:r>
        <w:rPr>
          <w:szCs w:val="21"/>
          <w:lang w:val="fr-FR"/>
        </w:rPr>
        <w:t xml:space="preserve">est écrit le mathème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1"/>
                <w:lang w:val="fr-FR"/>
              </w:rPr>
              <m:t xml:space="preserve"> </m:t>
            </m:r>
            <m:d>
              <m:dPr>
                <m:ctrlPr>
                  <w:rPr>
                    <w:rFonts w:ascii="Cambria Math" w:hAnsi="Cambria Math"/>
                    <w:szCs w:val="21"/>
                    <w:lang w:val="fr-FR"/>
                  </w:rPr>
                </m:ctrlPr>
              </m:dPr>
              <m:e>
                <m:r>
                  <m:rPr>
                    <m:sty m:val="p"/>
                  </m:rPr>
                  <w:rPr>
                    <w:rFonts w:ascii="Cambria Math" w:hAnsi="Cambria Math"/>
                    <w:szCs w:val="21"/>
                    <w:lang w:val="fr-FR"/>
                  </w:rPr>
                  <m:t xml:space="preserve"> - </m:t>
                </m:r>
                <m:r>
                  <m:rPr>
                    <m:sty m:val="p"/>
                  </m:rPr>
                  <w:rPr>
                    <w:rFonts w:ascii="Cambria Math" w:hAnsi="Cambria Math"/>
                    <w:lang w:val="el-GR"/>
                  </w:rPr>
                  <m:t>φ</m:t>
                </m:r>
                <m:r>
                  <m:rPr>
                    <m:sty m:val="p"/>
                  </m:rPr>
                  <w:rPr>
                    <w:rFonts w:ascii="Cambria Math" w:hAnsi="Cambria Math"/>
                    <w:lang w:val="fr-FR"/>
                  </w:rPr>
                  <m:t xml:space="preserve"> </m:t>
                </m:r>
                <m:ctrlPr>
                  <w:rPr>
                    <w:rFonts w:ascii="Cambria Math" w:hAnsi="Cambria Math"/>
                    <w:lang w:val="fr-FR"/>
                  </w:rPr>
                </m:ctrlPr>
              </m:e>
            </m:d>
          </m:den>
        </m:f>
      </m:oMath>
      <w:r>
        <w:rPr>
          <w:szCs w:val="21"/>
          <w:lang w:val="fr-FR"/>
        </w:rPr>
        <w:t xml:space="preserve"> .</w:t>
      </w:r>
    </w:p>
    <w:p w14:paraId="6E0F6338" w14:textId="77777777" w:rsidR="00FE571C" w:rsidRDefault="00FE571C" w:rsidP="00FE571C">
      <w:pPr>
        <w:rPr>
          <w:szCs w:val="21"/>
          <w:lang w:val="fr-FR"/>
        </w:rPr>
      </w:pPr>
      <w:r>
        <w:rPr>
          <w:rFonts w:hint="eastAsia"/>
          <w:szCs w:val="21"/>
          <w:lang w:val="fr-FR"/>
        </w:rPr>
        <w:t xml:space="preserve">  </w:t>
      </w:r>
      <w:r>
        <w:rPr>
          <w:szCs w:val="21"/>
          <w:lang w:val="fr-FR"/>
        </w:rPr>
        <w:t>Certes, on pourrait dire que d</w:t>
      </w:r>
      <w:r>
        <w:rPr>
          <w:rFonts w:hint="eastAsia"/>
          <w:szCs w:val="21"/>
          <w:lang w:val="fr-FR"/>
        </w:rPr>
        <w:t xml:space="preserve">ans ces </w:t>
      </w:r>
      <w:r>
        <w:rPr>
          <w:szCs w:val="21"/>
          <w:lang w:val="fr-FR"/>
        </w:rPr>
        <w:t>passages</w:t>
      </w:r>
      <w:r>
        <w:rPr>
          <w:rFonts w:hint="eastAsia"/>
          <w:szCs w:val="21"/>
          <w:lang w:val="fr-FR"/>
        </w:rPr>
        <w:t>-là</w:t>
      </w:r>
      <w:r>
        <w:rPr>
          <w:szCs w:val="21"/>
          <w:lang w:val="fr-FR"/>
        </w:rPr>
        <w:t xml:space="preserve">, le </w:t>
      </w:r>
      <w:r>
        <w:rPr>
          <w:rFonts w:hint="eastAsia"/>
          <w:szCs w:val="21"/>
          <w:lang w:val="fr-FR"/>
        </w:rPr>
        <w:t>(</w:t>
      </w:r>
      <w:r>
        <w:rPr>
          <w:szCs w:val="21"/>
          <w:lang w:val="fr-FR"/>
        </w:rPr>
        <w:t xml:space="preserve"> − </w:t>
      </w:r>
      <w:r w:rsidRPr="00881B99">
        <w:rPr>
          <w:rFonts w:ascii="Cambria Math" w:hAnsi="Cambria Math"/>
          <w:szCs w:val="21"/>
          <w:lang w:val="el-GR"/>
        </w:rPr>
        <w:t>φ</w:t>
      </w:r>
      <w:r w:rsidRPr="00C760A4">
        <w:rPr>
          <w:szCs w:val="21"/>
          <w:lang w:val="fr-FR"/>
        </w:rPr>
        <w:t xml:space="preserve"> )</w:t>
      </w:r>
      <w:r>
        <w:rPr>
          <w:szCs w:val="21"/>
          <w:lang w:val="fr-FR"/>
        </w:rPr>
        <w:t xml:space="preserve"> désigne l’</w:t>
      </w:r>
      <w:r w:rsidRPr="00121A23">
        <w:rPr>
          <w:strike/>
          <w:szCs w:val="21"/>
          <w:lang w:val="fr-FR"/>
        </w:rPr>
        <w:t>être</w:t>
      </w:r>
      <w:r>
        <w:rPr>
          <w:szCs w:val="21"/>
          <w:lang w:val="fr-FR"/>
        </w:rPr>
        <w:t xml:space="preserve"> qui perdure et demeure comme l’</w:t>
      </w:r>
      <w:r w:rsidRPr="00D6155F">
        <w:rPr>
          <w:i/>
          <w:szCs w:val="21"/>
          <w:lang w:val="fr-FR"/>
        </w:rPr>
        <w:t>ex-sistence</w:t>
      </w:r>
      <w:r>
        <w:rPr>
          <w:szCs w:val="21"/>
          <w:lang w:val="fr-FR"/>
        </w:rPr>
        <w:t xml:space="preserve">, c’est-à-dire, le </w:t>
      </w:r>
      <w:r w:rsidRPr="00E03EEB">
        <w:rPr>
          <w:rFonts w:ascii="Cambria Math" w:hAnsi="Cambria Math"/>
          <w:strike/>
          <w:szCs w:val="21"/>
          <w:lang w:val="el-GR"/>
        </w:rPr>
        <w:t>φ</w:t>
      </w:r>
      <w:r>
        <w:rPr>
          <w:szCs w:val="21"/>
          <w:lang w:val="fr-FR"/>
        </w:rPr>
        <w:t xml:space="preserve"> . Mais, pour éviter des confusions possibles, le </w:t>
      </w:r>
      <w:r w:rsidRPr="00E03EEB">
        <w:rPr>
          <w:rFonts w:ascii="Cambria Math" w:hAnsi="Cambria Math"/>
          <w:strike/>
          <w:szCs w:val="21"/>
          <w:lang w:val="el-GR"/>
        </w:rPr>
        <w:t>φ</w:t>
      </w:r>
      <w:r>
        <w:rPr>
          <w:szCs w:val="21"/>
          <w:lang w:val="fr-FR"/>
        </w:rPr>
        <w:t xml:space="preserve"> serait préférable au </w:t>
      </w:r>
      <w:r>
        <w:rPr>
          <w:rFonts w:hint="eastAsia"/>
          <w:szCs w:val="21"/>
          <w:lang w:val="fr-FR"/>
        </w:rPr>
        <w:t>(</w:t>
      </w:r>
      <w:r>
        <w:rPr>
          <w:szCs w:val="21"/>
          <w:lang w:val="fr-FR"/>
        </w:rPr>
        <w:t xml:space="preserve"> − </w:t>
      </w:r>
      <w:r w:rsidRPr="00881B99">
        <w:rPr>
          <w:rFonts w:ascii="Cambria Math" w:hAnsi="Cambria Math"/>
          <w:szCs w:val="21"/>
          <w:lang w:val="el-GR"/>
        </w:rPr>
        <w:t>φ</w:t>
      </w:r>
      <w:r w:rsidRPr="00C760A4">
        <w:rPr>
          <w:szCs w:val="21"/>
          <w:lang w:val="fr-FR"/>
        </w:rPr>
        <w:t xml:space="preserve"> )</w:t>
      </w:r>
      <w:r>
        <w:rPr>
          <w:szCs w:val="21"/>
          <w:lang w:val="fr-FR"/>
        </w:rPr>
        <w:t xml:space="preserve"> dont on ne cessera pas de citer la définition lacanienne de « fonction </w:t>
      </w:r>
      <w:r w:rsidRPr="00AF0C35">
        <w:rPr>
          <w:i/>
          <w:szCs w:val="21"/>
          <w:lang w:val="fr-FR"/>
        </w:rPr>
        <w:t>imaginaire</w:t>
      </w:r>
      <w:r>
        <w:rPr>
          <w:szCs w:val="21"/>
          <w:lang w:val="fr-FR"/>
        </w:rPr>
        <w:t xml:space="preserve"> de la castration ».</w:t>
      </w:r>
    </w:p>
    <w:p w14:paraId="5F5E4990" w14:textId="77777777" w:rsidR="00FE571C" w:rsidRDefault="00FE571C" w:rsidP="00FE571C">
      <w:pPr>
        <w:rPr>
          <w:szCs w:val="21"/>
          <w:lang w:val="fr-FR"/>
        </w:rPr>
      </w:pPr>
    </w:p>
    <w:p w14:paraId="3F38FAA5" w14:textId="77777777" w:rsidR="00FE571C" w:rsidRDefault="00FE571C" w:rsidP="00FE571C">
      <w:pPr>
        <w:rPr>
          <w:szCs w:val="21"/>
          <w:lang w:val="fr-FR"/>
        </w:rPr>
      </w:pPr>
    </w:p>
    <w:p w14:paraId="07F463E9" w14:textId="77777777" w:rsidR="00FE571C" w:rsidRDefault="00FE571C" w:rsidP="00FE571C">
      <w:pPr>
        <w:rPr>
          <w:szCs w:val="21"/>
          <w:lang w:val="fr-FR"/>
        </w:rPr>
      </w:pPr>
      <w:r>
        <w:rPr>
          <w:szCs w:val="21"/>
          <w:lang w:val="fr-FR"/>
        </w:rPr>
        <w:t>§</w:t>
      </w:r>
      <w:r>
        <w:rPr>
          <w:rFonts w:hint="eastAsia"/>
          <w:szCs w:val="21"/>
          <w:lang w:val="fr-FR"/>
        </w:rPr>
        <w:t xml:space="preserve"> 1.4.2. </w:t>
      </w:r>
      <w:r>
        <w:rPr>
          <w:szCs w:val="21"/>
          <w:lang w:val="fr-FR"/>
        </w:rPr>
        <w:t>Le réel, c’est l’impossible.</w:t>
      </w:r>
    </w:p>
    <w:p w14:paraId="45A99E90" w14:textId="77777777" w:rsidR="00FE571C" w:rsidRDefault="00FE571C" w:rsidP="00FE571C">
      <w:pPr>
        <w:rPr>
          <w:szCs w:val="21"/>
          <w:lang w:val="fr-FR"/>
        </w:rPr>
      </w:pPr>
    </w:p>
    <w:p w14:paraId="1734C7A4" w14:textId="77777777" w:rsidR="00FE571C" w:rsidRDefault="00FE571C" w:rsidP="00FE571C">
      <w:pPr>
        <w:rPr>
          <w:szCs w:val="21"/>
          <w:lang w:val="fr-FR"/>
        </w:rPr>
      </w:pPr>
      <w:r>
        <w:rPr>
          <w:szCs w:val="21"/>
          <w:lang w:val="fr-FR"/>
        </w:rPr>
        <w:t xml:space="preserve">  En nous référant à Lacan (1968-69, p.66) qui définit : « le réel, c’est l’impossible », nous pourrions dire tout de suite que le </w:t>
      </w:r>
      <w:r w:rsidRPr="00E03EEB">
        <w:rPr>
          <w:rFonts w:ascii="Cambria Math" w:hAnsi="Cambria Math"/>
          <w:strike/>
          <w:szCs w:val="21"/>
          <w:lang w:val="el-GR"/>
        </w:rPr>
        <w:t>φ</w:t>
      </w:r>
      <w:r w:rsidRPr="007344CF">
        <w:rPr>
          <w:szCs w:val="21"/>
          <w:lang w:val="fr-FR"/>
        </w:rPr>
        <w:t xml:space="preserve">, </w:t>
      </w:r>
      <w:r>
        <w:rPr>
          <w:szCs w:val="21"/>
          <w:lang w:val="fr-FR"/>
        </w:rPr>
        <w:t>mathème de l’impossibilité du rapport sexuel, est le mathème du réel dont il s’agit dans le champ de la psychanalyse :</w:t>
      </w:r>
    </w:p>
    <w:p w14:paraId="5EDBA370" w14:textId="77777777" w:rsidR="00FE571C" w:rsidRDefault="00FE571C" w:rsidP="00FE571C">
      <w:pPr>
        <w:rPr>
          <w:szCs w:val="21"/>
          <w:lang w:val="fr-FR"/>
        </w:rPr>
      </w:pPr>
    </w:p>
    <w:p w14:paraId="2B19D6C1" w14:textId="77777777" w:rsidR="00FE571C" w:rsidRPr="00973746" w:rsidRDefault="00FE571C" w:rsidP="00FE571C">
      <w:pPr>
        <w:jc w:val="center"/>
        <w:rPr>
          <w:szCs w:val="21"/>
          <w:lang w:val="fr-FR"/>
        </w:rPr>
      </w:pPr>
      <w:r w:rsidRPr="00E03EEB">
        <w:rPr>
          <w:rFonts w:ascii="Cambria Math" w:hAnsi="Cambria Math"/>
          <w:strike/>
          <w:szCs w:val="21"/>
          <w:lang w:val="el-GR"/>
        </w:rPr>
        <w:t>φ</w:t>
      </w:r>
      <w:r w:rsidRPr="002C2C6C">
        <w:rPr>
          <w:szCs w:val="21"/>
          <w:lang w:val="fr-FR"/>
        </w:rPr>
        <w:t xml:space="preserve"> ≡ le réel</w:t>
      </w:r>
    </w:p>
    <w:p w14:paraId="19508681" w14:textId="77777777" w:rsidR="00FE571C" w:rsidRPr="00A13C64" w:rsidRDefault="00FE571C" w:rsidP="00FE571C">
      <w:pPr>
        <w:rPr>
          <w:szCs w:val="21"/>
          <w:lang w:val="fr-FR"/>
        </w:rPr>
      </w:pPr>
    </w:p>
    <w:p w14:paraId="4144B4EA" w14:textId="77777777" w:rsidR="00FE571C" w:rsidRPr="00B7194D" w:rsidRDefault="00FE571C" w:rsidP="00FE571C">
      <w:pPr>
        <w:rPr>
          <w:szCs w:val="21"/>
          <w:lang w:val="fr-FR"/>
        </w:rPr>
      </w:pPr>
      <w:r>
        <w:rPr>
          <w:rFonts w:hint="eastAsia"/>
          <w:szCs w:val="21"/>
          <w:lang w:val="fr-FR"/>
        </w:rPr>
        <w:t xml:space="preserve">  </w:t>
      </w:r>
      <w:r>
        <w:rPr>
          <w:szCs w:val="21"/>
          <w:lang w:val="fr-FR"/>
        </w:rPr>
        <w:t>Cependant</w:t>
      </w:r>
      <w:r>
        <w:rPr>
          <w:rFonts w:hint="eastAsia"/>
          <w:szCs w:val="21"/>
          <w:lang w:val="fr-FR"/>
        </w:rPr>
        <w:t xml:space="preserve">, </w:t>
      </w:r>
      <w:r>
        <w:rPr>
          <w:szCs w:val="21"/>
          <w:lang w:val="fr-FR"/>
        </w:rPr>
        <w:t>il nous faut encore nous demander comment Lacan arrive à cette définition paradoxale du réel comme l’impossible.</w:t>
      </w:r>
    </w:p>
    <w:p w14:paraId="03DD5BBD" w14:textId="77777777" w:rsidR="00FE571C" w:rsidRDefault="00FE571C" w:rsidP="00FE571C">
      <w:pPr>
        <w:widowControl w:val="0"/>
        <w:rPr>
          <w:szCs w:val="21"/>
          <w:lang w:val="fr-FR"/>
        </w:rPr>
      </w:pPr>
      <w:r>
        <w:rPr>
          <w:rFonts w:hint="eastAsia"/>
          <w:szCs w:val="21"/>
          <w:lang w:val="fr-FR"/>
        </w:rPr>
        <w:t xml:space="preserve"> </w:t>
      </w:r>
      <w:r>
        <w:rPr>
          <w:szCs w:val="21"/>
          <w:lang w:val="fr-FR"/>
        </w:rPr>
        <w:t xml:space="preserve"> D’abord, le réel n’est pas le semblant. Pour autant qu’un symbole est un semblant, Lacan (1954/56, p.388) dit : « le réel est le domaine de ce qui </w:t>
      </w:r>
      <w:r w:rsidRPr="000D6472">
        <w:rPr>
          <w:i/>
          <w:szCs w:val="21"/>
          <w:lang w:val="fr-FR"/>
        </w:rPr>
        <w:t>subsiste hors de</w:t>
      </w:r>
      <w:r>
        <w:rPr>
          <w:szCs w:val="21"/>
          <w:lang w:val="fr-FR"/>
        </w:rPr>
        <w:t xml:space="preserve"> la symbolisation » [ souligné par le citeur : à la place de ce « subsister hors de », Lacan dira « ex-sister à » ].</w:t>
      </w:r>
      <w:r w:rsidRPr="004C5D13">
        <w:rPr>
          <w:szCs w:val="21"/>
          <w:lang w:val="fr-FR"/>
        </w:rPr>
        <w:t xml:space="preserve"> </w:t>
      </w:r>
      <w:r>
        <w:rPr>
          <w:szCs w:val="21"/>
          <w:lang w:val="fr-FR"/>
        </w:rPr>
        <w:t>Autrement dit, l’ordre du réel est exclu de ceux du symbolique et de l’imaginaire.</w:t>
      </w:r>
    </w:p>
    <w:p w14:paraId="5E151642" w14:textId="77777777" w:rsidR="00FE571C" w:rsidRDefault="00FE571C" w:rsidP="00FE571C">
      <w:pPr>
        <w:widowControl w:val="0"/>
        <w:rPr>
          <w:szCs w:val="21"/>
          <w:lang w:val="fr-FR"/>
        </w:rPr>
      </w:pPr>
      <w:r>
        <w:rPr>
          <w:szCs w:val="21"/>
          <w:lang w:val="fr-FR"/>
        </w:rPr>
        <w:t xml:space="preserve">  Ainsi, le réel n’a pas son propre signifiant ni sa propre image, de sorte qu’aucun langage ne peut le dire ni l’écrire comme tel, et qu’aucune pensée ne peut le penser de façon adéquate.</w:t>
      </w:r>
    </w:p>
    <w:p w14:paraId="6A03CF72" w14:textId="77777777" w:rsidR="00FE571C" w:rsidRDefault="00FE571C" w:rsidP="00FE571C">
      <w:pPr>
        <w:rPr>
          <w:szCs w:val="21"/>
          <w:lang w:val="fr-FR"/>
        </w:rPr>
      </w:pPr>
      <w:r>
        <w:rPr>
          <w:rFonts w:hint="eastAsia"/>
          <w:szCs w:val="21"/>
          <w:lang w:val="fr-FR"/>
        </w:rPr>
        <w:t xml:space="preserve">  P</w:t>
      </w:r>
      <w:r>
        <w:rPr>
          <w:szCs w:val="21"/>
          <w:lang w:val="fr-FR"/>
        </w:rPr>
        <w:t xml:space="preserve">ourtant, « le réel (...) s’affirme dans les impasses de la logique » (Lacan, 1971-72, p.41), ou « le réel ne saurait s’inscrire que d’une impasse de la formalisation » (Lacan, 1972-73, p.85). </w:t>
      </w:r>
    </w:p>
    <w:p w14:paraId="2F3A30B7" w14:textId="77777777" w:rsidR="00FE571C" w:rsidRDefault="00FE571C" w:rsidP="00FE571C">
      <w:pPr>
        <w:widowControl w:val="0"/>
        <w:rPr>
          <w:szCs w:val="21"/>
          <w:lang w:val="fr-FR"/>
        </w:rPr>
      </w:pPr>
      <w:r>
        <w:rPr>
          <w:szCs w:val="21"/>
          <w:lang w:val="fr-FR"/>
        </w:rPr>
        <w:t xml:space="preserve">  L’impasse veut dire ceci : « ce qui s’oppose à l’entière prise du discours dans l’exhaustion logique, ce qui y introduit une béance irréductible » (Lacan, 1971-72, p.41). Et « c’est là que nous désignons le réel » (</w:t>
      </w:r>
      <w:r w:rsidRPr="00105A8E">
        <w:rPr>
          <w:i/>
          <w:szCs w:val="21"/>
          <w:lang w:val="fr-FR"/>
        </w:rPr>
        <w:t>ibid</w:t>
      </w:r>
      <w:r>
        <w:rPr>
          <w:szCs w:val="21"/>
          <w:lang w:val="fr-FR"/>
        </w:rPr>
        <w:t>.).</w:t>
      </w:r>
    </w:p>
    <w:p w14:paraId="666BB053" w14:textId="77777777" w:rsidR="00FE571C" w:rsidRDefault="00FE571C" w:rsidP="00FE571C">
      <w:pPr>
        <w:widowControl w:val="0"/>
        <w:rPr>
          <w:szCs w:val="21"/>
          <w:lang w:val="fr-FR"/>
        </w:rPr>
      </w:pPr>
      <w:r>
        <w:rPr>
          <w:rFonts w:hint="eastAsia"/>
          <w:szCs w:val="21"/>
          <w:lang w:val="fr-FR"/>
        </w:rPr>
        <w:t xml:space="preserve">  Donc</w:t>
      </w:r>
      <w:r>
        <w:rPr>
          <w:szCs w:val="21"/>
          <w:lang w:val="fr-FR"/>
        </w:rPr>
        <w:t>, même si le réel comme tel ne cesse pas de ne pas s’écrire, nous pouvons repérer la localité du</w:t>
      </w:r>
      <w:r>
        <w:rPr>
          <w:rFonts w:hint="eastAsia"/>
          <w:szCs w:val="21"/>
          <w:lang w:val="fr-FR"/>
        </w:rPr>
        <w:t xml:space="preserve"> réel</w:t>
      </w:r>
      <w:r>
        <w:rPr>
          <w:szCs w:val="21"/>
          <w:lang w:val="fr-FR"/>
        </w:rPr>
        <w:t xml:space="preserve"> par un trou dans le champ du langage ou par une clairière dans la forêt de symboles. Ces repères négatifs sont susceptibles d’être interprétés comme des témoignages du réel dans son impossibilté à saisir comme tel d’une manière immédiate et adéquate.</w:t>
      </w:r>
    </w:p>
    <w:p w14:paraId="4C5843CE" w14:textId="77777777" w:rsidR="00FE571C" w:rsidRDefault="00FE571C" w:rsidP="00FE571C">
      <w:pPr>
        <w:widowControl w:val="0"/>
        <w:rPr>
          <w:szCs w:val="21"/>
          <w:lang w:val="fr-FR"/>
        </w:rPr>
      </w:pPr>
      <w:r>
        <w:rPr>
          <w:rFonts w:hint="eastAsia"/>
          <w:szCs w:val="21"/>
          <w:lang w:val="fr-FR"/>
        </w:rPr>
        <w:lastRenderedPageBreak/>
        <w:t xml:space="preserve">  D</w:t>
      </w:r>
      <w:r>
        <w:rPr>
          <w:szCs w:val="21"/>
          <w:lang w:val="fr-FR"/>
        </w:rPr>
        <w:t xml:space="preserve">’ailleurs, déjà </w:t>
      </w:r>
      <w:r>
        <w:rPr>
          <w:rFonts w:hint="eastAsia"/>
          <w:szCs w:val="21"/>
          <w:lang w:val="fr-FR"/>
        </w:rPr>
        <w:t>dans le Séminaire XI</w:t>
      </w:r>
      <w:r>
        <w:rPr>
          <w:szCs w:val="21"/>
          <w:lang w:val="fr-FR"/>
        </w:rPr>
        <w:t>, Lacan (1964b, p.152) dit explicitement qu’il va « définir le réel comme l’impossible. » Et l’impossibe dont il s’agit est ceci :</w:t>
      </w:r>
    </w:p>
    <w:p w14:paraId="712E2600" w14:textId="77777777" w:rsidR="00FE571C" w:rsidRDefault="00FE571C" w:rsidP="00FE571C">
      <w:pPr>
        <w:rPr>
          <w:szCs w:val="21"/>
          <w:lang w:val="fr-FR"/>
        </w:rPr>
      </w:pPr>
    </w:p>
    <w:p w14:paraId="1274CAFC" w14:textId="77777777" w:rsidR="00FE571C" w:rsidRDefault="00FE571C" w:rsidP="00FE571C">
      <w:pPr>
        <w:rPr>
          <w:szCs w:val="21"/>
          <w:lang w:val="fr-FR"/>
        </w:rPr>
      </w:pPr>
      <w:r>
        <w:rPr>
          <w:szCs w:val="21"/>
          <w:lang w:val="fr-FR"/>
        </w:rPr>
        <w:t>“Le principe du plaisir se caractérise même par ceci que l’impossible y est si présent, qu’il n’y est jamais reconnu comme tel. (...) La pulsion saisissant son objet apprend en quelque sorte que ce n’est justement pas par là qu’elle est satisfaite. Car si on distingue (...) le besoin de l’exigence pulsionnelle [ Triebanspruch ], c’est justement parce qu’aucun objet d’aucun (...) besoin ne peut satisfaire la pulsion” (</w:t>
      </w:r>
      <w:r w:rsidRPr="004430E5">
        <w:rPr>
          <w:i/>
          <w:szCs w:val="21"/>
          <w:lang w:val="fr-FR"/>
        </w:rPr>
        <w:t>ibid</w:t>
      </w:r>
      <w:r>
        <w:rPr>
          <w:szCs w:val="21"/>
          <w:lang w:val="fr-FR"/>
        </w:rPr>
        <w:t>., pp.152-153).</w:t>
      </w:r>
    </w:p>
    <w:p w14:paraId="259BD820" w14:textId="77777777" w:rsidR="00FE571C" w:rsidRPr="0040641E" w:rsidRDefault="00FE571C" w:rsidP="00FE571C">
      <w:pPr>
        <w:rPr>
          <w:szCs w:val="21"/>
          <w:lang w:val="fr-FR"/>
        </w:rPr>
      </w:pPr>
    </w:p>
    <w:p w14:paraId="66BF0E67" w14:textId="77777777" w:rsidR="00FE571C" w:rsidRPr="003707A4" w:rsidRDefault="00FE571C" w:rsidP="00FE571C">
      <w:pPr>
        <w:rPr>
          <w:szCs w:val="21"/>
          <w:lang w:val="fr-FR"/>
        </w:rPr>
      </w:pPr>
      <w:r>
        <w:rPr>
          <w:rFonts w:hint="eastAsia"/>
          <w:szCs w:val="21"/>
          <w:lang w:val="fr-FR"/>
        </w:rPr>
        <w:t xml:space="preserve">  </w:t>
      </w:r>
      <w:r>
        <w:rPr>
          <w:szCs w:val="21"/>
          <w:lang w:val="fr-FR"/>
        </w:rPr>
        <w:t xml:space="preserve">C’est-à-dire, il s’agit là exactement de l’impossible qu’implique le rapprt sexuel impossible : </w:t>
      </w:r>
      <w:r w:rsidRPr="003707A4">
        <w:rPr>
          <w:rFonts w:ascii="Cambria Math" w:hAnsi="Cambria Math"/>
          <w:strike/>
          <w:szCs w:val="21"/>
          <w:lang w:val="el-GR"/>
        </w:rPr>
        <w:t>φ</w:t>
      </w:r>
      <w:r>
        <w:rPr>
          <w:szCs w:val="21"/>
          <w:lang w:val="fr-FR"/>
        </w:rPr>
        <w:t xml:space="preserve"> .</w:t>
      </w:r>
    </w:p>
    <w:p w14:paraId="4A9869E6" w14:textId="77777777" w:rsidR="00FE571C" w:rsidRDefault="00FE571C" w:rsidP="00FE571C">
      <w:pPr>
        <w:rPr>
          <w:szCs w:val="21"/>
          <w:lang w:val="fr-FR"/>
        </w:rPr>
      </w:pPr>
      <w:r>
        <w:rPr>
          <w:rFonts w:hint="eastAsia"/>
          <w:szCs w:val="21"/>
          <w:lang w:val="fr-FR"/>
        </w:rPr>
        <w:t xml:space="preserve"> </w:t>
      </w:r>
      <w:r>
        <w:rPr>
          <w:szCs w:val="21"/>
          <w:lang w:val="fr-FR"/>
        </w:rPr>
        <w:t xml:space="preserve"> Ainsi, nous arrivons maintenant à poser, pour la formule impossible</w:t>
      </w:r>
      <w:r w:rsidRPr="009066E4">
        <w:rPr>
          <w:szCs w:val="21"/>
          <w:lang w:val="fr-FR"/>
        </w:rPr>
        <w:t xml:space="preserve"> d</w:t>
      </w:r>
      <w:r>
        <w:rPr>
          <w:szCs w:val="21"/>
          <w:lang w:val="fr-FR"/>
        </w:rPr>
        <w:t>u rapport sexuel impossible, son équivalence avec le réel dont il s’agit dans le champ psychanalytique :</w:t>
      </w:r>
    </w:p>
    <w:p w14:paraId="54236649" w14:textId="77777777" w:rsidR="00FE571C" w:rsidRDefault="00FE571C" w:rsidP="00FE571C">
      <w:pPr>
        <w:rPr>
          <w:szCs w:val="21"/>
          <w:lang w:val="fr-FR"/>
        </w:rPr>
      </w:pPr>
    </w:p>
    <w:p w14:paraId="6D17CE2A" w14:textId="77777777" w:rsidR="00FE571C" w:rsidRPr="00973746" w:rsidRDefault="00FE571C" w:rsidP="00FE571C">
      <w:pPr>
        <w:jc w:val="center"/>
        <w:rPr>
          <w:szCs w:val="21"/>
          <w:lang w:val="fr-FR"/>
        </w:rPr>
      </w:pPr>
      <w:r w:rsidRPr="00E03EEB">
        <w:rPr>
          <w:rFonts w:ascii="Cambria Math" w:hAnsi="Cambria Math"/>
          <w:strike/>
          <w:szCs w:val="21"/>
          <w:lang w:val="el-GR"/>
        </w:rPr>
        <w:t>φ</w:t>
      </w:r>
      <w:r w:rsidRPr="002C2C6C">
        <w:rPr>
          <w:szCs w:val="21"/>
          <w:lang w:val="fr-FR"/>
        </w:rPr>
        <w:t xml:space="preserve"> ≡ le réel</w:t>
      </w:r>
    </w:p>
    <w:p w14:paraId="454D24AF" w14:textId="77777777" w:rsidR="00FE571C" w:rsidRDefault="00FE571C" w:rsidP="00FE571C">
      <w:pPr>
        <w:rPr>
          <w:szCs w:val="21"/>
          <w:lang w:val="fr-FR"/>
        </w:rPr>
      </w:pPr>
    </w:p>
    <w:p w14:paraId="3B851821" w14:textId="77777777" w:rsidR="00FE571C" w:rsidRDefault="00FE571C" w:rsidP="00FE571C">
      <w:pPr>
        <w:widowControl w:val="0"/>
        <w:rPr>
          <w:szCs w:val="21"/>
          <w:lang w:val="fr-FR"/>
        </w:rPr>
      </w:pPr>
      <w:r>
        <w:rPr>
          <w:rFonts w:hint="eastAsia"/>
          <w:szCs w:val="21"/>
          <w:lang w:val="fr-FR"/>
        </w:rPr>
        <w:t xml:space="preserve">  </w:t>
      </w:r>
      <w:r>
        <w:rPr>
          <w:szCs w:val="21"/>
          <w:lang w:val="fr-FR"/>
        </w:rPr>
        <w:t xml:space="preserve">Une remarque entre parenthèses. </w:t>
      </w:r>
      <w:r>
        <w:rPr>
          <w:rFonts w:hint="eastAsia"/>
          <w:szCs w:val="21"/>
          <w:lang w:val="fr-FR"/>
        </w:rPr>
        <w:t xml:space="preserve">On cite parfois la définition du réel </w:t>
      </w:r>
      <w:r>
        <w:rPr>
          <w:szCs w:val="21"/>
          <w:lang w:val="fr-FR"/>
        </w:rPr>
        <w:t xml:space="preserve">qui se trouve </w:t>
      </w:r>
      <w:r>
        <w:rPr>
          <w:rFonts w:hint="eastAsia"/>
          <w:szCs w:val="21"/>
          <w:lang w:val="fr-FR"/>
        </w:rPr>
        <w:t>dans le Séminaire XI</w:t>
      </w:r>
      <w:r>
        <w:rPr>
          <w:szCs w:val="21"/>
          <w:lang w:val="fr-FR"/>
        </w:rPr>
        <w:t> (</w:t>
      </w:r>
      <w:r>
        <w:rPr>
          <w:rFonts w:hint="eastAsia"/>
          <w:szCs w:val="21"/>
          <w:lang w:val="fr-FR"/>
        </w:rPr>
        <w:t>Lacan</w:t>
      </w:r>
      <w:r>
        <w:rPr>
          <w:szCs w:val="21"/>
          <w:lang w:val="fr-FR"/>
        </w:rPr>
        <w:t>,</w:t>
      </w:r>
      <w:r>
        <w:rPr>
          <w:rFonts w:hint="eastAsia"/>
          <w:szCs w:val="21"/>
          <w:lang w:val="fr-FR"/>
        </w:rPr>
        <w:t xml:space="preserve"> 1964</w:t>
      </w:r>
      <w:r>
        <w:rPr>
          <w:szCs w:val="21"/>
          <w:lang w:val="fr-FR"/>
        </w:rPr>
        <w:t>b</w:t>
      </w:r>
      <w:r>
        <w:rPr>
          <w:rFonts w:hint="eastAsia"/>
          <w:szCs w:val="21"/>
          <w:lang w:val="fr-FR"/>
        </w:rPr>
        <w:t xml:space="preserve">, </w:t>
      </w:r>
      <w:r>
        <w:rPr>
          <w:szCs w:val="21"/>
          <w:lang w:val="fr-FR"/>
        </w:rPr>
        <w:t>p.49) : « le réel est ce qui revient toujours à la même place », et par là on pense que Lacan y définit le réel comme ce qui ne cesse pas de s’écrire, c’est-à-dire, comme le nécessaire, puisqu’on retrouve dans le Séminaire III cette expression de « ce qui revient toujours à la même place » par rapport aux étoiles qui sont des signes par excellence.</w:t>
      </w:r>
    </w:p>
    <w:p w14:paraId="7BFB798F" w14:textId="77777777" w:rsidR="00FE571C" w:rsidRDefault="00FE571C" w:rsidP="00FE571C">
      <w:pPr>
        <w:rPr>
          <w:szCs w:val="21"/>
          <w:lang w:val="fr-FR"/>
        </w:rPr>
      </w:pPr>
      <w:r>
        <w:rPr>
          <w:rFonts w:hint="eastAsia"/>
          <w:szCs w:val="21"/>
          <w:lang w:val="fr-FR"/>
        </w:rPr>
        <w:t xml:space="preserve">  Mais il faut </w:t>
      </w:r>
      <w:r>
        <w:rPr>
          <w:szCs w:val="21"/>
          <w:lang w:val="fr-FR"/>
        </w:rPr>
        <w:t xml:space="preserve">en </w:t>
      </w:r>
      <w:r>
        <w:rPr>
          <w:rFonts w:hint="eastAsia"/>
          <w:szCs w:val="21"/>
          <w:lang w:val="fr-FR"/>
        </w:rPr>
        <w:t>lire le paragraphe entier</w:t>
      </w:r>
      <w:r>
        <w:rPr>
          <w:szCs w:val="21"/>
          <w:lang w:val="fr-FR"/>
        </w:rPr>
        <w:t> :</w:t>
      </w:r>
    </w:p>
    <w:p w14:paraId="79735F67" w14:textId="77777777" w:rsidR="00FE571C" w:rsidRDefault="00FE571C" w:rsidP="00FE571C">
      <w:pPr>
        <w:rPr>
          <w:szCs w:val="21"/>
          <w:lang w:val="fr-FR"/>
        </w:rPr>
      </w:pPr>
    </w:p>
    <w:p w14:paraId="5A1FE761" w14:textId="77777777" w:rsidR="00FE571C" w:rsidRDefault="00FE571C" w:rsidP="00FE571C">
      <w:pPr>
        <w:widowControl w:val="0"/>
        <w:rPr>
          <w:szCs w:val="21"/>
          <w:lang w:val="fr-FR"/>
        </w:rPr>
      </w:pPr>
      <w:r>
        <w:rPr>
          <w:szCs w:val="21"/>
          <w:lang w:val="fr-FR"/>
        </w:rPr>
        <w:t>“</w:t>
      </w:r>
      <w:r w:rsidRPr="00925B9D">
        <w:rPr>
          <w:rFonts w:hint="eastAsia"/>
          <w:i/>
          <w:szCs w:val="21"/>
          <w:lang w:val="fr-FR"/>
        </w:rPr>
        <w:t>Wiederholen</w:t>
      </w:r>
      <w:r>
        <w:rPr>
          <w:rFonts w:hint="eastAsia"/>
          <w:szCs w:val="21"/>
          <w:lang w:val="fr-FR"/>
        </w:rPr>
        <w:t xml:space="preserve"> a rapport avec </w:t>
      </w:r>
      <w:r w:rsidRPr="00925B9D">
        <w:rPr>
          <w:rFonts w:hint="eastAsia"/>
          <w:i/>
          <w:szCs w:val="21"/>
          <w:lang w:val="fr-FR"/>
        </w:rPr>
        <w:t>Erinnerung</w:t>
      </w:r>
      <w:r>
        <w:rPr>
          <w:rFonts w:hint="eastAsia"/>
          <w:szCs w:val="21"/>
          <w:lang w:val="fr-FR"/>
        </w:rPr>
        <w:t xml:space="preserve">, la remémoration. </w:t>
      </w:r>
      <w:r>
        <w:rPr>
          <w:szCs w:val="21"/>
          <w:lang w:val="fr-FR"/>
        </w:rPr>
        <w:t xml:space="preserve">Le sujet chez soi, la remémorialisation de la biographie, tout ça ne marche que jusqu’à une certaine limite qui s’appelle le réel. Si je voulais forger devant vous une formule spinozienne concernant ce dont il s’agit, je dirais – </w:t>
      </w:r>
      <w:r w:rsidRPr="00925B9D">
        <w:rPr>
          <w:i/>
          <w:szCs w:val="21"/>
          <w:lang w:val="fr-FR"/>
        </w:rPr>
        <w:t>cogitatio adaequata semper vitat eandem rem</w:t>
      </w:r>
      <w:r>
        <w:rPr>
          <w:szCs w:val="21"/>
          <w:lang w:val="fr-FR"/>
        </w:rPr>
        <w:t xml:space="preserve">. Une pensée adéquate en tant que pensée, au niveau où nous sommes, évite toujours – fût-ce pour se retrouver après en tout – </w:t>
      </w:r>
      <w:r w:rsidRPr="00DD2FB6">
        <w:rPr>
          <w:i/>
          <w:szCs w:val="21"/>
          <w:lang w:val="fr-FR"/>
        </w:rPr>
        <w:t>la même chose</w:t>
      </w:r>
      <w:r w:rsidRPr="00E45456">
        <w:rPr>
          <w:szCs w:val="21"/>
          <w:lang w:val="fr-FR"/>
        </w:rPr>
        <w:t xml:space="preserve"> </w:t>
      </w:r>
      <w:r>
        <w:rPr>
          <w:szCs w:val="21"/>
          <w:lang w:val="fr-FR"/>
        </w:rPr>
        <w:t>[ souligné par le citeur ].</w:t>
      </w:r>
      <w:r w:rsidRPr="00982C48">
        <w:rPr>
          <w:szCs w:val="21"/>
          <w:lang w:val="fr-FR"/>
        </w:rPr>
        <w:t xml:space="preserve"> Le réel est ici ce qui </w:t>
      </w:r>
      <w:r w:rsidRPr="00982C48">
        <w:rPr>
          <w:szCs w:val="21"/>
          <w:lang w:val="fr-FR"/>
        </w:rPr>
        <w:lastRenderedPageBreak/>
        <w:t xml:space="preserve">revient toujours à la même place </w:t>
      </w:r>
      <w:r>
        <w:rPr>
          <w:szCs w:val="21"/>
          <w:lang w:val="fr-FR"/>
        </w:rPr>
        <w:t xml:space="preserve">– à cette place où le sujet en tant qu’il cogite, où la </w:t>
      </w:r>
      <w:r w:rsidRPr="00925B9D">
        <w:rPr>
          <w:i/>
          <w:szCs w:val="21"/>
          <w:lang w:val="fr-FR"/>
        </w:rPr>
        <w:t>res cogitans</w:t>
      </w:r>
      <w:r>
        <w:rPr>
          <w:szCs w:val="21"/>
          <w:lang w:val="fr-FR"/>
        </w:rPr>
        <w:t>, ne le rencontre pas” (</w:t>
      </w:r>
      <w:r>
        <w:rPr>
          <w:rFonts w:hint="eastAsia"/>
          <w:szCs w:val="21"/>
          <w:lang w:val="fr-FR"/>
        </w:rPr>
        <w:t>Lacan</w:t>
      </w:r>
      <w:r>
        <w:rPr>
          <w:szCs w:val="21"/>
          <w:lang w:val="fr-FR"/>
        </w:rPr>
        <w:t>,</w:t>
      </w:r>
      <w:r>
        <w:rPr>
          <w:rFonts w:hint="eastAsia"/>
          <w:szCs w:val="21"/>
          <w:lang w:val="fr-FR"/>
        </w:rPr>
        <w:t xml:space="preserve"> 1964</w:t>
      </w:r>
      <w:r>
        <w:rPr>
          <w:szCs w:val="21"/>
          <w:lang w:val="fr-FR"/>
        </w:rPr>
        <w:t>b</w:t>
      </w:r>
      <w:r>
        <w:rPr>
          <w:rFonts w:hint="eastAsia"/>
          <w:szCs w:val="21"/>
          <w:lang w:val="fr-FR"/>
        </w:rPr>
        <w:t xml:space="preserve">, </w:t>
      </w:r>
      <w:r>
        <w:rPr>
          <w:szCs w:val="21"/>
          <w:lang w:val="fr-FR"/>
        </w:rPr>
        <w:t>p.49).</w:t>
      </w:r>
    </w:p>
    <w:p w14:paraId="14FC62E9" w14:textId="77777777" w:rsidR="00FE571C" w:rsidRDefault="00FE571C" w:rsidP="00FE571C">
      <w:pPr>
        <w:rPr>
          <w:szCs w:val="21"/>
          <w:lang w:val="fr-FR"/>
        </w:rPr>
      </w:pPr>
    </w:p>
    <w:p w14:paraId="316B42FC" w14:textId="77777777" w:rsidR="00FE571C" w:rsidRDefault="00FE571C" w:rsidP="00FE571C">
      <w:pPr>
        <w:rPr>
          <w:szCs w:val="21"/>
          <w:lang w:val="fr-FR"/>
        </w:rPr>
      </w:pPr>
      <w:r>
        <w:rPr>
          <w:szCs w:val="21"/>
          <w:lang w:val="fr-FR"/>
        </w:rPr>
        <w:t xml:space="preserve">  Lacan dit là qu’à la remémoration et à la « remémorialisation » [ sich wiederholende Erinnerung ] qui sont des ordres du symbolique et de l’imaginaire, le réel impose une limite infranchissable qui est déterminée par « la même chose » : </w:t>
      </w:r>
      <w:r w:rsidRPr="00321BFE">
        <w:rPr>
          <w:i/>
          <w:szCs w:val="21"/>
          <w:lang w:val="fr-FR"/>
        </w:rPr>
        <w:t>das Selbe</w:t>
      </w:r>
      <w:r>
        <w:rPr>
          <w:szCs w:val="21"/>
          <w:lang w:val="fr-FR"/>
        </w:rPr>
        <w:t xml:space="preserve"> dans le vocabulaire heideggérien, c’est-à-dire, l’</w:t>
      </w:r>
      <w:r w:rsidRPr="00321BFE">
        <w:rPr>
          <w:strike/>
          <w:szCs w:val="21"/>
          <w:lang w:val="fr-FR"/>
        </w:rPr>
        <w:t>être</w:t>
      </w:r>
      <w:r>
        <w:rPr>
          <w:szCs w:val="21"/>
          <w:lang w:val="fr-FR"/>
        </w:rPr>
        <w:t>. Si le réel revient toujours à la même place, celle-ci n’est pas la place de l’agent-semblant mais la place de la vérité de l’</w:t>
      </w:r>
      <w:r w:rsidRPr="00E45456">
        <w:rPr>
          <w:strike/>
          <w:szCs w:val="21"/>
          <w:lang w:val="fr-FR"/>
        </w:rPr>
        <w:t>être</w:t>
      </w:r>
      <w:r>
        <w:rPr>
          <w:szCs w:val="21"/>
          <w:lang w:val="fr-FR"/>
        </w:rPr>
        <w:t xml:space="preserve"> où le réel revient et subsiste</w:t>
      </w:r>
      <w:r>
        <w:rPr>
          <w:rFonts w:hint="eastAsia"/>
          <w:szCs w:val="21"/>
          <w:lang w:val="fr-FR"/>
        </w:rPr>
        <w:t xml:space="preserve"> </w:t>
      </w:r>
      <w:r>
        <w:rPr>
          <w:szCs w:val="21"/>
          <w:lang w:val="fr-FR"/>
        </w:rPr>
        <w:t>toujours.</w:t>
      </w:r>
    </w:p>
    <w:p w14:paraId="7AF59C2E" w14:textId="77777777" w:rsidR="00FE571C" w:rsidRDefault="00FE571C" w:rsidP="00FE571C">
      <w:pPr>
        <w:rPr>
          <w:szCs w:val="21"/>
          <w:lang w:val="fr-FR"/>
        </w:rPr>
      </w:pPr>
      <w:r>
        <w:rPr>
          <w:szCs w:val="21"/>
          <w:lang w:val="fr-FR"/>
        </w:rPr>
        <w:t xml:space="preserve">  Par rapport à la remémoration [ Erinnerung ], on peut dire que la place de la vérité est cachée par le souvenir-écran [ Deckerinnerung ] qui empêche la rencontre de la pensée et du réel, mais qui, en même temps, indique à la pensée le lieu de la rencontre du réel.</w:t>
      </w:r>
    </w:p>
    <w:p w14:paraId="3B757A5C" w14:textId="77777777" w:rsidR="00FE571C" w:rsidRDefault="00FE571C" w:rsidP="00FE571C">
      <w:pPr>
        <w:rPr>
          <w:szCs w:val="21"/>
          <w:lang w:val="fr-FR"/>
        </w:rPr>
      </w:pPr>
      <w:r w:rsidRPr="00D004FF">
        <w:rPr>
          <w:rFonts w:hint="eastAsia"/>
          <w:szCs w:val="21"/>
          <w:lang w:val="fr-FR"/>
        </w:rPr>
        <w:t xml:space="preserve">  </w:t>
      </w:r>
      <w:r>
        <w:rPr>
          <w:szCs w:val="21"/>
          <w:lang w:val="fr-FR"/>
        </w:rPr>
        <w:t>Encore une autre remarque entre parenthèses. Chez Heidegger, nous pourrions trouver, à la place de la formule lacanienne : « le réel, c’est l’impossible », ce qu’il dit au sujet de ce que des grands penseurs nous laissent non-pensé :</w:t>
      </w:r>
    </w:p>
    <w:p w14:paraId="24E3F9C2" w14:textId="77777777" w:rsidR="00FE571C" w:rsidRDefault="00FE571C" w:rsidP="00FE571C">
      <w:pPr>
        <w:rPr>
          <w:szCs w:val="21"/>
          <w:lang w:val="fr-FR"/>
        </w:rPr>
      </w:pPr>
    </w:p>
    <w:p w14:paraId="58F15540" w14:textId="77777777" w:rsidR="00FE571C" w:rsidRDefault="00FE571C" w:rsidP="00FE571C">
      <w:pPr>
        <w:rPr>
          <w:szCs w:val="21"/>
          <w:lang w:val="de-DE"/>
        </w:rPr>
      </w:pPr>
      <w:r w:rsidRPr="0024478B">
        <w:rPr>
          <w:szCs w:val="21"/>
          <w:lang w:val="fr-FR"/>
        </w:rPr>
        <w:t>“Plus un</w:t>
      </w:r>
      <w:r>
        <w:rPr>
          <w:szCs w:val="21"/>
          <w:lang w:val="fr-FR"/>
        </w:rPr>
        <w:t xml:space="preserve"> penser</w:t>
      </w:r>
      <w:r w:rsidRPr="0024478B">
        <w:rPr>
          <w:szCs w:val="21"/>
          <w:lang w:val="fr-FR"/>
        </w:rPr>
        <w:t xml:space="preserve"> est originaire</w:t>
      </w:r>
      <w:r>
        <w:rPr>
          <w:szCs w:val="21"/>
          <w:lang w:val="fr-FR"/>
        </w:rPr>
        <w:t xml:space="preserve">, plus riche est ce qu’il nous laisse non-pensé. </w:t>
      </w:r>
      <w:r w:rsidRPr="00BE3622">
        <w:rPr>
          <w:szCs w:val="21"/>
          <w:lang w:val="de-DE"/>
        </w:rPr>
        <w:t>Ce qu’un penser nous laisse non-pensé est le cadeau suprême qu’il puisse nous donner” [</w:t>
      </w:r>
      <w:r>
        <w:rPr>
          <w:szCs w:val="21"/>
          <w:lang w:val="de-DE"/>
        </w:rPr>
        <w:t xml:space="preserve"> </w:t>
      </w:r>
      <w:r w:rsidRPr="00BE3622">
        <w:rPr>
          <w:szCs w:val="21"/>
          <w:lang w:val="de-DE"/>
        </w:rPr>
        <w:t xml:space="preserve">Je ursprünglicher ein Denken ist, um so reicher wird sein Ungedachtes. </w:t>
      </w:r>
      <w:r w:rsidRPr="00896664">
        <w:rPr>
          <w:szCs w:val="21"/>
          <w:lang w:val="de-DE"/>
        </w:rPr>
        <w:t>Das Ungedachte ist sein h</w:t>
      </w:r>
      <w:r>
        <w:rPr>
          <w:szCs w:val="21"/>
          <w:lang w:val="de-DE"/>
        </w:rPr>
        <w:t>ö</w:t>
      </w:r>
      <w:r w:rsidRPr="00896664">
        <w:rPr>
          <w:szCs w:val="21"/>
          <w:lang w:val="de-DE"/>
        </w:rPr>
        <w:t>chstes Geschenk,</w:t>
      </w:r>
      <w:r>
        <w:rPr>
          <w:szCs w:val="21"/>
          <w:lang w:val="de-DE"/>
        </w:rPr>
        <w:t xml:space="preserve"> das ein Denken zu vergeben hat ] (Heidegger, 1951-52, p.72) ;</w:t>
      </w:r>
    </w:p>
    <w:p w14:paraId="3D6066EB" w14:textId="77777777" w:rsidR="00FE571C" w:rsidRDefault="00FE571C" w:rsidP="00FE571C">
      <w:pPr>
        <w:rPr>
          <w:szCs w:val="21"/>
          <w:lang w:val="de-DE"/>
        </w:rPr>
      </w:pPr>
    </w:p>
    <w:p w14:paraId="36592A13" w14:textId="77777777" w:rsidR="00FE571C" w:rsidRDefault="00FE571C" w:rsidP="00FE571C">
      <w:pPr>
        <w:widowControl w:val="0"/>
        <w:rPr>
          <w:szCs w:val="21"/>
          <w:lang w:val="de-DE"/>
        </w:rPr>
      </w:pPr>
      <w:r w:rsidRPr="00E55345">
        <w:rPr>
          <w:szCs w:val="21"/>
          <w:lang w:val="de-DE"/>
        </w:rPr>
        <w:t>“Plus l’oeuvre de pensée d’un penseur est grand</w:t>
      </w:r>
      <w:r>
        <w:rPr>
          <w:szCs w:val="21"/>
          <w:lang w:val="de-DE"/>
        </w:rPr>
        <w:t>e</w:t>
      </w:r>
      <w:r w:rsidRPr="00E55345">
        <w:rPr>
          <w:szCs w:val="21"/>
          <w:lang w:val="de-DE"/>
        </w:rPr>
        <w:t xml:space="preserve"> – ce qui ne coïncide d’aucune façon avec l’extension et le nombre de ses écrits –, plus riche est ce qu’il laisse non-pensé dans son oeuvre de pensée, c’est-à-dire, ce que son oeuvre de pensée seule – et rien qu’elle – laisse apparaître comme ce qu’elle ne pense pas encore” [</w:t>
      </w:r>
      <w:r>
        <w:rPr>
          <w:szCs w:val="21"/>
          <w:lang w:val="de-DE"/>
        </w:rPr>
        <w:t xml:space="preserve"> </w:t>
      </w:r>
      <w:r w:rsidRPr="00310D15">
        <w:rPr>
          <w:szCs w:val="21"/>
          <w:lang w:val="de-DE"/>
        </w:rPr>
        <w:t>Je größer das Denkwerk eines D</w:t>
      </w:r>
      <w:r>
        <w:rPr>
          <w:szCs w:val="21"/>
          <w:lang w:val="de-DE"/>
        </w:rPr>
        <w:t>enkers ist, das sich keineswegs</w:t>
      </w:r>
      <w:r>
        <w:rPr>
          <w:rFonts w:hint="eastAsia"/>
          <w:szCs w:val="21"/>
          <w:lang w:val="de-DE"/>
        </w:rPr>
        <w:t xml:space="preserve"> </w:t>
      </w:r>
      <w:r>
        <w:rPr>
          <w:szCs w:val="21"/>
          <w:lang w:val="de-DE"/>
        </w:rPr>
        <w:t xml:space="preserve">mit </w:t>
      </w:r>
      <w:r w:rsidRPr="00310D15">
        <w:rPr>
          <w:szCs w:val="21"/>
          <w:lang w:val="de-DE"/>
        </w:rPr>
        <w:t>dem Umfang und der</w:t>
      </w:r>
      <w:r>
        <w:rPr>
          <w:szCs w:val="21"/>
          <w:lang w:val="de-DE"/>
        </w:rPr>
        <w:t xml:space="preserve"> Anzahl seiner Schriften deckt,</w:t>
      </w:r>
      <w:r>
        <w:rPr>
          <w:rFonts w:hint="eastAsia"/>
          <w:szCs w:val="21"/>
          <w:lang w:val="de-DE"/>
        </w:rPr>
        <w:t xml:space="preserve"> </w:t>
      </w:r>
      <w:r w:rsidRPr="00310D15">
        <w:rPr>
          <w:szCs w:val="21"/>
          <w:lang w:val="de-DE"/>
        </w:rPr>
        <w:t>um so reicher ist das in di</w:t>
      </w:r>
      <w:r>
        <w:rPr>
          <w:szCs w:val="21"/>
          <w:lang w:val="de-DE"/>
        </w:rPr>
        <w:t>esem Denkwerk Ungedachte, d. h.</w:t>
      </w:r>
      <w:r>
        <w:rPr>
          <w:rFonts w:hint="eastAsia"/>
          <w:szCs w:val="21"/>
          <w:lang w:val="de-DE"/>
        </w:rPr>
        <w:t xml:space="preserve"> </w:t>
      </w:r>
      <w:r w:rsidRPr="00310D15">
        <w:rPr>
          <w:szCs w:val="21"/>
          <w:lang w:val="de-DE"/>
        </w:rPr>
        <w:t>jenes, was erst und allein durch dieses Denkwerk als das Noch</w:t>
      </w:r>
      <w:r>
        <w:rPr>
          <w:szCs w:val="21"/>
          <w:lang w:val="de-DE"/>
        </w:rPr>
        <w:t>-nicht-Gedachte heraufkommt ] (Heidegger, 1955-56, pp.123-124).</w:t>
      </w:r>
    </w:p>
    <w:p w14:paraId="15AFF98A" w14:textId="77777777" w:rsidR="00FE571C" w:rsidRDefault="00FE571C" w:rsidP="00FE571C">
      <w:pPr>
        <w:rPr>
          <w:szCs w:val="21"/>
          <w:lang w:val="de-DE"/>
        </w:rPr>
      </w:pPr>
    </w:p>
    <w:p w14:paraId="1B04E66C" w14:textId="77777777" w:rsidR="00FE571C" w:rsidRPr="00765BF1" w:rsidRDefault="00FE571C" w:rsidP="00FE571C">
      <w:pPr>
        <w:widowControl w:val="0"/>
        <w:rPr>
          <w:szCs w:val="21"/>
          <w:lang w:val="fr-FR"/>
        </w:rPr>
      </w:pPr>
      <w:r w:rsidRPr="009B7D69">
        <w:rPr>
          <w:rFonts w:hint="eastAsia"/>
          <w:szCs w:val="21"/>
          <w:lang w:val="de-DE"/>
        </w:rPr>
        <w:lastRenderedPageBreak/>
        <w:t xml:space="preserve">  </w:t>
      </w:r>
      <w:r>
        <w:rPr>
          <w:szCs w:val="21"/>
          <w:lang w:val="fr-FR"/>
        </w:rPr>
        <w:t>Des</w:t>
      </w:r>
      <w:r w:rsidRPr="004E45A3">
        <w:rPr>
          <w:rFonts w:hint="eastAsia"/>
          <w:szCs w:val="21"/>
          <w:lang w:val="fr-FR"/>
        </w:rPr>
        <w:t xml:space="preserve"> grand</w:t>
      </w:r>
      <w:r>
        <w:rPr>
          <w:szCs w:val="21"/>
          <w:lang w:val="fr-FR"/>
        </w:rPr>
        <w:t>s</w:t>
      </w:r>
      <w:r w:rsidRPr="004E45A3">
        <w:rPr>
          <w:rFonts w:hint="eastAsia"/>
          <w:szCs w:val="21"/>
          <w:lang w:val="fr-FR"/>
        </w:rPr>
        <w:t xml:space="preserve"> penseur</w:t>
      </w:r>
      <w:r>
        <w:rPr>
          <w:szCs w:val="21"/>
          <w:lang w:val="fr-FR"/>
        </w:rPr>
        <w:t>s</w:t>
      </w:r>
      <w:r w:rsidRPr="004E45A3">
        <w:rPr>
          <w:rFonts w:hint="eastAsia"/>
          <w:szCs w:val="21"/>
          <w:lang w:val="fr-FR"/>
        </w:rPr>
        <w:t xml:space="preserve"> </w:t>
      </w:r>
      <w:r>
        <w:rPr>
          <w:szCs w:val="21"/>
          <w:lang w:val="fr-FR"/>
        </w:rPr>
        <w:t xml:space="preserve">sont supposés </w:t>
      </w:r>
      <w:r w:rsidRPr="004E45A3">
        <w:rPr>
          <w:rFonts w:hint="eastAsia"/>
          <w:szCs w:val="21"/>
          <w:lang w:val="fr-FR"/>
        </w:rPr>
        <w:t>pense</w:t>
      </w:r>
      <w:r>
        <w:rPr>
          <w:szCs w:val="21"/>
          <w:lang w:val="fr-FR"/>
        </w:rPr>
        <w:t>r</w:t>
      </w:r>
      <w:r w:rsidRPr="004E45A3">
        <w:rPr>
          <w:rFonts w:hint="eastAsia"/>
          <w:szCs w:val="21"/>
          <w:lang w:val="fr-FR"/>
        </w:rPr>
        <w:t xml:space="preserve"> d</w:t>
      </w:r>
      <w:r>
        <w:rPr>
          <w:szCs w:val="21"/>
          <w:lang w:val="fr-FR"/>
        </w:rPr>
        <w:t>’</w:t>
      </w:r>
      <w:r w:rsidRPr="004E45A3">
        <w:rPr>
          <w:szCs w:val="21"/>
          <w:lang w:val="fr-FR"/>
        </w:rPr>
        <w:t>un</w:t>
      </w:r>
      <w:r w:rsidRPr="004E45A3">
        <w:rPr>
          <w:rFonts w:hint="eastAsia"/>
          <w:szCs w:val="21"/>
          <w:lang w:val="fr-FR"/>
        </w:rPr>
        <w:t>e façon la plus radicale possible.</w:t>
      </w:r>
      <w:r>
        <w:rPr>
          <w:szCs w:val="21"/>
          <w:lang w:val="fr-FR"/>
        </w:rPr>
        <w:t xml:space="preserve"> Donc ce qu’ils nous laissent non-pensé est exactement ce qui est impossible à penser comme tel, c’est-à-dire, le réel de l’</w:t>
      </w:r>
      <w:r w:rsidRPr="00C213E0">
        <w:rPr>
          <w:strike/>
          <w:szCs w:val="21"/>
          <w:lang w:val="fr-FR"/>
        </w:rPr>
        <w:t>être</w:t>
      </w:r>
      <w:r>
        <w:rPr>
          <w:szCs w:val="21"/>
          <w:lang w:val="fr-FR"/>
        </w:rPr>
        <w:t>. Des grands penseurs seuls peuvent arriver, au bout de l’exhaustion logique que leur pensée accomplit, au bord infranchissable de la localité de l’impossible pour tourner en rond autour d’elle. Ainsi, les traces de leur parcours de penser en impasses sont susceptibles d’être interprétées comme des témoignages précieux de la vérité de l’</w:t>
      </w:r>
      <w:r w:rsidRPr="00E8289D">
        <w:rPr>
          <w:strike/>
          <w:szCs w:val="21"/>
          <w:lang w:val="fr-FR"/>
        </w:rPr>
        <w:t>être</w:t>
      </w:r>
      <w:r>
        <w:rPr>
          <w:szCs w:val="21"/>
          <w:lang w:val="fr-FR"/>
        </w:rPr>
        <w:t>.</w:t>
      </w:r>
    </w:p>
    <w:p w14:paraId="2608750F" w14:textId="77777777" w:rsidR="00FE571C" w:rsidRDefault="00FE571C" w:rsidP="00FE571C">
      <w:pPr>
        <w:rPr>
          <w:szCs w:val="21"/>
          <w:lang w:val="fr-FR"/>
        </w:rPr>
      </w:pPr>
      <w:r>
        <w:rPr>
          <w:rFonts w:hint="eastAsia"/>
          <w:szCs w:val="21"/>
          <w:lang w:val="fr-FR"/>
        </w:rPr>
        <w:t xml:space="preserve">  Dans ces </w:t>
      </w:r>
      <w:r>
        <w:rPr>
          <w:szCs w:val="21"/>
          <w:lang w:val="fr-FR"/>
        </w:rPr>
        <w:t xml:space="preserve">deux </w:t>
      </w:r>
      <w:r>
        <w:rPr>
          <w:rFonts w:hint="eastAsia"/>
          <w:szCs w:val="21"/>
          <w:lang w:val="fr-FR"/>
        </w:rPr>
        <w:t>remarques</w:t>
      </w:r>
      <w:r>
        <w:rPr>
          <w:szCs w:val="21"/>
          <w:lang w:val="fr-FR"/>
        </w:rPr>
        <w:t xml:space="preserve">-là entre parenthèses, nous avons anticipé sur l’équivalence : le réel ≡ </w:t>
      </w:r>
      <w:r w:rsidRPr="00C17A79">
        <w:rPr>
          <w:strike/>
          <w:szCs w:val="21"/>
          <w:lang w:val="fr-FR"/>
        </w:rPr>
        <w:t>être</w:t>
      </w:r>
      <w:r>
        <w:rPr>
          <w:szCs w:val="21"/>
          <w:lang w:val="fr-FR"/>
        </w:rPr>
        <w:t>. Maintenant nous reprenons le fil de notre démonstration.</w:t>
      </w:r>
    </w:p>
    <w:p w14:paraId="2D7F804A" w14:textId="77777777" w:rsidR="00FE571C" w:rsidRPr="00827294" w:rsidRDefault="00FE571C" w:rsidP="00FE571C">
      <w:pPr>
        <w:rPr>
          <w:szCs w:val="21"/>
          <w:lang w:val="fr-FR"/>
        </w:rPr>
      </w:pPr>
    </w:p>
    <w:p w14:paraId="0F69676F" w14:textId="77777777" w:rsidR="00FE571C" w:rsidRPr="00827294" w:rsidRDefault="00FE571C" w:rsidP="00FE571C">
      <w:pPr>
        <w:rPr>
          <w:szCs w:val="21"/>
          <w:lang w:val="fr-FR"/>
        </w:rPr>
      </w:pPr>
    </w:p>
    <w:p w14:paraId="59B1CAEA" w14:textId="77777777" w:rsidR="00FE571C" w:rsidRDefault="00FE571C" w:rsidP="00FE571C">
      <w:pPr>
        <w:rPr>
          <w:szCs w:val="21"/>
          <w:lang w:val="fr-FR"/>
        </w:rPr>
      </w:pPr>
      <w:r>
        <w:rPr>
          <w:szCs w:val="21"/>
          <w:lang w:val="fr-FR"/>
        </w:rPr>
        <w:t>§ 1.4.3. Le réel, le symbolique, l’imaginaire</w:t>
      </w:r>
    </w:p>
    <w:p w14:paraId="14C258B0" w14:textId="77777777" w:rsidR="00FE571C" w:rsidRDefault="00FE571C" w:rsidP="00FE571C">
      <w:pPr>
        <w:rPr>
          <w:szCs w:val="21"/>
          <w:lang w:val="fr-FR"/>
        </w:rPr>
      </w:pPr>
    </w:p>
    <w:p w14:paraId="7ED11E11" w14:textId="77777777" w:rsidR="00FE571C" w:rsidRDefault="00FE571C" w:rsidP="00FE571C">
      <w:pPr>
        <w:rPr>
          <w:szCs w:val="21"/>
          <w:lang w:val="fr-FR"/>
        </w:rPr>
      </w:pPr>
      <w:r>
        <w:rPr>
          <w:szCs w:val="21"/>
          <w:lang w:val="fr-FR"/>
        </w:rPr>
        <w:t>§ 1.4.3.1. L’imaginaire, consistance</w:t>
      </w:r>
    </w:p>
    <w:p w14:paraId="377B72FA" w14:textId="77777777" w:rsidR="00FE571C" w:rsidRDefault="00FE571C" w:rsidP="00FE571C">
      <w:pPr>
        <w:rPr>
          <w:szCs w:val="21"/>
          <w:lang w:val="fr-FR"/>
        </w:rPr>
      </w:pPr>
    </w:p>
    <w:p w14:paraId="15F6C3F4" w14:textId="77777777" w:rsidR="00FE571C" w:rsidRDefault="00FE571C" w:rsidP="00FE571C">
      <w:pPr>
        <w:widowControl w:val="0"/>
        <w:rPr>
          <w:szCs w:val="21"/>
          <w:lang w:val="fr-FR"/>
        </w:rPr>
      </w:pPr>
      <w:r>
        <w:rPr>
          <w:rFonts w:hint="eastAsia"/>
          <w:szCs w:val="21"/>
          <w:lang w:val="fr-FR"/>
        </w:rPr>
        <w:t xml:space="preserve">  Encore un </w:t>
      </w:r>
      <w:r>
        <w:rPr>
          <w:szCs w:val="21"/>
          <w:lang w:val="fr-FR"/>
        </w:rPr>
        <w:t xml:space="preserve">pas en avant à partir de sa formule « le réel, c’est l’impossible », Lacan nous présente les nouvelles définitions du réel, du symbolique et de l’imaginaire dans son séminaire du 18 février 1975 (le Séminaire XXII </w:t>
      </w:r>
      <w:r w:rsidRPr="0017733E">
        <w:rPr>
          <w:i/>
          <w:szCs w:val="21"/>
          <w:lang w:val="fr-FR"/>
        </w:rPr>
        <w:t>R.S.I.</w:t>
      </w:r>
      <w:r>
        <w:rPr>
          <w:szCs w:val="21"/>
          <w:lang w:val="fr-FR"/>
        </w:rPr>
        <w:t>) :</w:t>
      </w:r>
    </w:p>
    <w:p w14:paraId="36C82708" w14:textId="77777777" w:rsidR="00FE571C" w:rsidRDefault="00FE571C" w:rsidP="00FE571C">
      <w:pPr>
        <w:rPr>
          <w:szCs w:val="21"/>
          <w:lang w:val="fr-FR"/>
        </w:rPr>
      </w:pPr>
    </w:p>
    <w:p w14:paraId="378E2B02" w14:textId="77777777" w:rsidR="00FE571C" w:rsidRDefault="00FE571C" w:rsidP="00FE571C">
      <w:pPr>
        <w:rPr>
          <w:szCs w:val="21"/>
          <w:lang w:val="fr-FR"/>
        </w:rPr>
      </w:pPr>
      <w:r>
        <w:rPr>
          <w:szCs w:val="21"/>
          <w:lang w:val="fr-FR"/>
        </w:rPr>
        <w:t xml:space="preserve">      </w:t>
      </w:r>
      <w:r>
        <w:rPr>
          <w:rFonts w:hint="eastAsia"/>
          <w:szCs w:val="21"/>
          <w:lang w:val="fr-FR"/>
        </w:rPr>
        <w:t xml:space="preserve">le réel </w:t>
      </w:r>
      <w:r>
        <w:rPr>
          <w:szCs w:val="21"/>
          <w:lang w:val="fr-FR"/>
        </w:rPr>
        <w:t>≡ ex-sistence</w:t>
      </w:r>
    </w:p>
    <w:p w14:paraId="6414C20B" w14:textId="77777777" w:rsidR="00FE571C" w:rsidRDefault="00FE571C" w:rsidP="00FE571C">
      <w:pPr>
        <w:rPr>
          <w:szCs w:val="21"/>
          <w:lang w:val="fr-FR"/>
        </w:rPr>
      </w:pPr>
      <w:r>
        <w:rPr>
          <w:szCs w:val="21"/>
          <w:lang w:val="fr-FR"/>
        </w:rPr>
        <w:t xml:space="preserve">      le symbolique ≡ trou</w:t>
      </w:r>
    </w:p>
    <w:p w14:paraId="0B65036E" w14:textId="77777777" w:rsidR="00FE571C" w:rsidRDefault="00FE571C" w:rsidP="00FE571C">
      <w:pPr>
        <w:rPr>
          <w:szCs w:val="21"/>
          <w:lang w:val="fr-FR"/>
        </w:rPr>
      </w:pPr>
      <w:r>
        <w:rPr>
          <w:szCs w:val="21"/>
          <w:lang w:val="fr-FR"/>
        </w:rPr>
        <w:t xml:space="preserve">      l’imaginaire ≡ consistance</w:t>
      </w:r>
    </w:p>
    <w:p w14:paraId="3D4147DC" w14:textId="77777777" w:rsidR="00FE571C" w:rsidRDefault="00FE571C" w:rsidP="00FE571C">
      <w:pPr>
        <w:rPr>
          <w:szCs w:val="21"/>
          <w:lang w:val="fr-FR"/>
        </w:rPr>
      </w:pPr>
    </w:p>
    <w:p w14:paraId="0C6EA5E8" w14:textId="77777777" w:rsidR="00FE571C" w:rsidRDefault="00FE571C" w:rsidP="00FE571C">
      <w:pPr>
        <w:rPr>
          <w:szCs w:val="21"/>
          <w:lang w:val="fr-FR"/>
        </w:rPr>
      </w:pPr>
      <w:r>
        <w:rPr>
          <w:rFonts w:hint="eastAsia"/>
          <w:szCs w:val="21"/>
          <w:lang w:val="fr-FR"/>
        </w:rPr>
        <w:t xml:space="preserve">  Il nous faut t</w:t>
      </w:r>
      <w:r>
        <w:rPr>
          <w:szCs w:val="21"/>
          <w:lang w:val="fr-FR"/>
        </w:rPr>
        <w:t>âcher de nous les expliquer.</w:t>
      </w:r>
      <w:r>
        <w:rPr>
          <w:rFonts w:hint="eastAsia"/>
          <w:szCs w:val="21"/>
          <w:lang w:val="fr-FR"/>
        </w:rPr>
        <w:t xml:space="preserve"> </w:t>
      </w:r>
      <w:r>
        <w:rPr>
          <w:szCs w:val="21"/>
          <w:lang w:val="fr-FR"/>
        </w:rPr>
        <w:t xml:space="preserve">Commençons par l’imaginaire en tant que consistance. </w:t>
      </w:r>
    </w:p>
    <w:p w14:paraId="0BDF66BD" w14:textId="77777777" w:rsidR="00FE571C" w:rsidRPr="00685F41" w:rsidRDefault="00FE571C" w:rsidP="00FE571C">
      <w:pPr>
        <w:widowControl w:val="0"/>
        <w:rPr>
          <w:szCs w:val="21"/>
          <w:lang w:val="fr-FR"/>
        </w:rPr>
      </w:pPr>
      <w:r>
        <w:rPr>
          <w:szCs w:val="21"/>
          <w:lang w:val="fr-FR"/>
        </w:rPr>
        <w:t xml:space="preserve">  Quoique nous ne puissions pas y trouver de clef décisive pour déchiffrer ce mot </w:t>
      </w:r>
      <w:r w:rsidRPr="00434241">
        <w:rPr>
          <w:i/>
          <w:szCs w:val="21"/>
          <w:lang w:val="fr-FR"/>
        </w:rPr>
        <w:t>consistance</w:t>
      </w:r>
      <w:r>
        <w:rPr>
          <w:szCs w:val="21"/>
          <w:lang w:val="fr-FR"/>
        </w:rPr>
        <w:t xml:space="preserve">, nous apercevons que dans ce Séminaire </w:t>
      </w:r>
      <w:r w:rsidRPr="00BF657E">
        <w:rPr>
          <w:i/>
          <w:szCs w:val="21"/>
          <w:lang w:val="fr-FR"/>
        </w:rPr>
        <w:t>R.S.I.</w:t>
      </w:r>
      <w:r>
        <w:rPr>
          <w:szCs w:val="21"/>
          <w:lang w:val="fr-FR"/>
        </w:rPr>
        <w:t xml:space="preserve">, Lacan emploie le verbe </w:t>
      </w:r>
      <w:r w:rsidRPr="00BF657E">
        <w:rPr>
          <w:i/>
          <w:szCs w:val="21"/>
          <w:lang w:val="fr-FR"/>
        </w:rPr>
        <w:t>consister</w:t>
      </w:r>
      <w:r>
        <w:rPr>
          <w:szCs w:val="21"/>
          <w:lang w:val="fr-FR"/>
        </w:rPr>
        <w:t xml:space="preserve"> sans les prépositions </w:t>
      </w:r>
      <w:r w:rsidRPr="00BF657E">
        <w:rPr>
          <w:i/>
          <w:szCs w:val="21"/>
          <w:lang w:val="fr-FR"/>
        </w:rPr>
        <w:t>en</w:t>
      </w:r>
      <w:r>
        <w:rPr>
          <w:szCs w:val="21"/>
          <w:lang w:val="fr-FR"/>
        </w:rPr>
        <w:t xml:space="preserve">, </w:t>
      </w:r>
      <w:r w:rsidRPr="00BF657E">
        <w:rPr>
          <w:i/>
          <w:szCs w:val="21"/>
          <w:lang w:val="fr-FR"/>
        </w:rPr>
        <w:t>dans</w:t>
      </w:r>
      <w:r>
        <w:rPr>
          <w:szCs w:val="21"/>
          <w:lang w:val="fr-FR"/>
        </w:rPr>
        <w:t xml:space="preserve"> ou </w:t>
      </w:r>
      <w:r w:rsidRPr="00BF657E">
        <w:rPr>
          <w:i/>
          <w:szCs w:val="21"/>
          <w:lang w:val="fr-FR"/>
        </w:rPr>
        <w:t>à</w:t>
      </w:r>
      <w:r>
        <w:rPr>
          <w:szCs w:val="21"/>
          <w:lang w:val="fr-FR"/>
        </w:rPr>
        <w:t xml:space="preserve"> qui le suivent dans des expressions ordinaires. Ainsi, comme le verbe latin </w:t>
      </w:r>
      <w:r w:rsidRPr="003011CA">
        <w:rPr>
          <w:i/>
          <w:szCs w:val="21"/>
          <w:lang w:val="fr-FR"/>
        </w:rPr>
        <w:t>consistere</w:t>
      </w:r>
      <w:r>
        <w:rPr>
          <w:szCs w:val="21"/>
          <w:lang w:val="fr-FR"/>
        </w:rPr>
        <w:t xml:space="preserve">, le verbe </w:t>
      </w:r>
      <w:r w:rsidRPr="00267629">
        <w:rPr>
          <w:i/>
          <w:szCs w:val="21"/>
          <w:lang w:val="fr-FR"/>
        </w:rPr>
        <w:t>consister</w:t>
      </w:r>
      <w:r>
        <w:rPr>
          <w:szCs w:val="21"/>
          <w:lang w:val="fr-FR"/>
        </w:rPr>
        <w:t xml:space="preserve"> semble avoir là le sens de </w:t>
      </w:r>
      <w:r w:rsidRPr="003A425E">
        <w:rPr>
          <w:i/>
          <w:szCs w:val="21"/>
          <w:lang w:val="fr-FR"/>
        </w:rPr>
        <w:t>se placer</w:t>
      </w:r>
      <w:r>
        <w:rPr>
          <w:szCs w:val="21"/>
          <w:lang w:val="fr-FR"/>
        </w:rPr>
        <w:t xml:space="preserve"> ou </w:t>
      </w:r>
      <w:r w:rsidRPr="003A425E">
        <w:rPr>
          <w:i/>
          <w:szCs w:val="21"/>
          <w:lang w:val="fr-FR"/>
        </w:rPr>
        <w:t>se</w:t>
      </w:r>
      <w:r>
        <w:rPr>
          <w:i/>
          <w:szCs w:val="21"/>
          <w:lang w:val="fr-FR"/>
        </w:rPr>
        <w:t xml:space="preserve"> situer</w:t>
      </w:r>
      <w:r w:rsidRPr="003A425E">
        <w:rPr>
          <w:i/>
          <w:szCs w:val="21"/>
          <w:lang w:val="fr-FR"/>
        </w:rPr>
        <w:t xml:space="preserve"> dans un espace</w:t>
      </w:r>
      <w:r>
        <w:rPr>
          <w:szCs w:val="21"/>
          <w:lang w:val="fr-FR"/>
        </w:rPr>
        <w:t xml:space="preserve"> – et peut-être nous pourrions y ajouter – </w:t>
      </w:r>
      <w:r w:rsidRPr="003A425E">
        <w:rPr>
          <w:i/>
          <w:szCs w:val="21"/>
          <w:lang w:val="fr-FR"/>
        </w:rPr>
        <w:t xml:space="preserve">comme un </w:t>
      </w:r>
      <w:r w:rsidRPr="003A425E">
        <w:rPr>
          <w:i/>
          <w:szCs w:val="21"/>
          <w:lang w:val="fr-FR"/>
        </w:rPr>
        <w:lastRenderedPageBreak/>
        <w:t>corps</w:t>
      </w:r>
      <w:r>
        <w:rPr>
          <w:szCs w:val="21"/>
          <w:lang w:val="fr-FR"/>
        </w:rPr>
        <w:t>, pour autant que le corps est indispensabe pour jouir.</w:t>
      </w:r>
    </w:p>
    <w:p w14:paraId="14750FA5" w14:textId="77777777" w:rsidR="00FE571C" w:rsidRDefault="00FE571C" w:rsidP="00FE571C">
      <w:pPr>
        <w:rPr>
          <w:szCs w:val="21"/>
          <w:lang w:val="fr-FR"/>
        </w:rPr>
      </w:pPr>
    </w:p>
    <w:p w14:paraId="69E5DC25" w14:textId="77777777" w:rsidR="00FE571C" w:rsidRDefault="00FE571C" w:rsidP="00FE571C">
      <w:pPr>
        <w:rPr>
          <w:szCs w:val="21"/>
          <w:lang w:val="fr-FR"/>
        </w:rPr>
      </w:pPr>
    </w:p>
    <w:p w14:paraId="323B61EA" w14:textId="77777777" w:rsidR="00FE571C" w:rsidRDefault="00FE571C" w:rsidP="00FE571C">
      <w:pPr>
        <w:rPr>
          <w:szCs w:val="21"/>
          <w:lang w:val="fr-FR"/>
        </w:rPr>
      </w:pPr>
      <w:r>
        <w:rPr>
          <w:szCs w:val="21"/>
          <w:lang w:val="fr-FR"/>
        </w:rPr>
        <w:t>§ 1.4.3.2. Le symbolique, trou</w:t>
      </w:r>
    </w:p>
    <w:p w14:paraId="2B282C1F" w14:textId="77777777" w:rsidR="00FE571C" w:rsidRDefault="00FE571C" w:rsidP="00FE571C">
      <w:pPr>
        <w:rPr>
          <w:szCs w:val="21"/>
          <w:lang w:val="fr-FR"/>
        </w:rPr>
      </w:pPr>
    </w:p>
    <w:p w14:paraId="3F315A22" w14:textId="77777777" w:rsidR="00FE571C" w:rsidRDefault="00FE571C" w:rsidP="00FE571C">
      <w:pPr>
        <w:rPr>
          <w:szCs w:val="21"/>
          <w:lang w:val="fr-FR"/>
        </w:rPr>
      </w:pPr>
      <w:r>
        <w:rPr>
          <w:rFonts w:hint="eastAsia"/>
          <w:szCs w:val="21"/>
          <w:lang w:val="fr-FR"/>
        </w:rPr>
        <w:t xml:space="preserve">  </w:t>
      </w:r>
      <w:r>
        <w:rPr>
          <w:szCs w:val="21"/>
          <w:lang w:val="fr-FR"/>
        </w:rPr>
        <w:t xml:space="preserve">Par rapport à la définition du symbolique comme trou, nous pouvons nous rappeler ce que Lacan dit au sujet du </w:t>
      </w:r>
      <w:r w:rsidRPr="0059661F">
        <w:rPr>
          <w:i/>
          <w:szCs w:val="21"/>
          <w:lang w:val="fr-FR"/>
        </w:rPr>
        <w:t>a</w:t>
      </w:r>
      <w:r>
        <w:rPr>
          <w:szCs w:val="21"/>
          <w:lang w:val="fr-FR"/>
        </w:rPr>
        <w:t>.</w:t>
      </w:r>
    </w:p>
    <w:p w14:paraId="635B9F05" w14:textId="77777777" w:rsidR="00FE571C" w:rsidRPr="008E3775" w:rsidRDefault="00FE571C" w:rsidP="00FE571C">
      <w:pPr>
        <w:widowControl w:val="0"/>
        <w:rPr>
          <w:szCs w:val="21"/>
          <w:lang w:val="fr-FR"/>
        </w:rPr>
      </w:pPr>
      <w:r>
        <w:rPr>
          <w:szCs w:val="21"/>
          <w:lang w:val="fr-FR"/>
        </w:rPr>
        <w:t xml:space="preserve">  D’une part, le </w:t>
      </w:r>
      <w:r w:rsidRPr="00F40734">
        <w:rPr>
          <w:i/>
          <w:szCs w:val="21"/>
          <w:lang w:val="fr-FR"/>
        </w:rPr>
        <w:t>a</w:t>
      </w:r>
      <w:r>
        <w:rPr>
          <w:szCs w:val="21"/>
          <w:lang w:val="fr-FR"/>
        </w:rPr>
        <w:t xml:space="preserve"> se compare à un bouchon pour la béance que Lacan (1962-63, p.372) appelle aussi </w:t>
      </w:r>
      <w:r w:rsidRPr="00933F0F">
        <w:rPr>
          <w:i/>
          <w:szCs w:val="21"/>
          <w:lang w:val="fr-FR"/>
        </w:rPr>
        <w:t>le trou phallique</w:t>
      </w:r>
      <w:r>
        <w:rPr>
          <w:szCs w:val="21"/>
          <w:lang w:val="fr-FR"/>
        </w:rPr>
        <w:t xml:space="preserve"> ou </w:t>
      </w:r>
      <w:r w:rsidRPr="00933F0F">
        <w:rPr>
          <w:i/>
          <w:szCs w:val="21"/>
          <w:lang w:val="fr-FR"/>
        </w:rPr>
        <w:t>le trou castratif</w:t>
      </w:r>
      <w:r>
        <w:rPr>
          <w:szCs w:val="21"/>
          <w:lang w:val="fr-FR"/>
        </w:rPr>
        <w:t> :</w:t>
      </w:r>
    </w:p>
    <w:p w14:paraId="4CF06665" w14:textId="77777777" w:rsidR="00FE571C" w:rsidRDefault="00FE571C" w:rsidP="00FE571C">
      <w:pPr>
        <w:widowControl w:val="0"/>
        <w:autoSpaceDE w:val="0"/>
        <w:autoSpaceDN w:val="0"/>
        <w:adjustRightInd w:val="0"/>
        <w:rPr>
          <w:rFonts w:eastAsiaTheme="minorEastAsia"/>
          <w:color w:val="000000"/>
          <w:szCs w:val="21"/>
          <w:lang w:val="fr-FR"/>
        </w:rPr>
      </w:pPr>
    </w:p>
    <w:p w14:paraId="3D9519E4" w14:textId="77777777" w:rsidR="00FE571C" w:rsidRDefault="00FE571C" w:rsidP="00FE571C">
      <w:pPr>
        <w:widowControl w:val="0"/>
        <w:autoSpaceDE w:val="0"/>
        <w:autoSpaceDN w:val="0"/>
        <w:adjustRightInd w:val="0"/>
        <w:rPr>
          <w:rFonts w:eastAsiaTheme="minorEastAsia"/>
          <w:color w:val="000000"/>
          <w:szCs w:val="21"/>
          <w:lang w:val="fr-FR"/>
        </w:rPr>
      </w:pPr>
      <w:r>
        <w:rPr>
          <w:rFonts w:eastAsiaTheme="minorEastAsia"/>
          <w:color w:val="000000"/>
          <w:szCs w:val="21"/>
          <w:lang w:val="fr-FR"/>
        </w:rPr>
        <w:t xml:space="preserve">“l’opération et la manoeuvre du transfert sont à régler d’une façon qui maintienne la distance entre le point [la place de l’agent où se situe le </w:t>
      </w:r>
      <w:r w:rsidRPr="00C518FF">
        <w:rPr>
          <w:rFonts w:eastAsiaTheme="minorEastAsia"/>
          <w:i/>
          <w:color w:val="000000"/>
          <w:szCs w:val="21"/>
          <w:lang w:val="fr-FR"/>
        </w:rPr>
        <w:t>a</w:t>
      </w:r>
      <w:r>
        <w:rPr>
          <w:rFonts w:eastAsiaTheme="minorEastAsia"/>
          <w:color w:val="000000"/>
          <w:szCs w:val="21"/>
          <w:lang w:val="fr-FR"/>
        </w:rPr>
        <w:t xml:space="preserve">] d’où le sujet se voit aimable, et cet autre point [ la place de la vérité ] où le sujet se voit causé comme manque [ </w:t>
      </w:r>
      <w:r w:rsidRPr="004A150C">
        <w:rPr>
          <w:rFonts w:ascii="Cambria Math" w:eastAsiaTheme="minorEastAsia" w:hAnsi="Cambria Math"/>
          <w:strike/>
          <w:color w:val="000000"/>
          <w:szCs w:val="21"/>
          <w:lang w:val="el-GR"/>
        </w:rPr>
        <w:t>φ</w:t>
      </w:r>
      <w:r>
        <w:rPr>
          <w:rFonts w:eastAsiaTheme="minorEastAsia"/>
          <w:color w:val="000000"/>
          <w:szCs w:val="21"/>
          <w:lang w:val="fr-FR"/>
        </w:rPr>
        <w:t xml:space="preserve"> ] par </w:t>
      </w:r>
      <w:r w:rsidRPr="00395765">
        <w:rPr>
          <w:rFonts w:eastAsiaTheme="minorEastAsia"/>
          <w:i/>
          <w:color w:val="000000"/>
          <w:szCs w:val="21"/>
          <w:lang w:val="fr-FR"/>
        </w:rPr>
        <w:t>a</w:t>
      </w:r>
      <w:r>
        <w:rPr>
          <w:rFonts w:eastAsiaTheme="minorEastAsia"/>
          <w:color w:val="000000"/>
          <w:szCs w:val="21"/>
          <w:lang w:val="fr-FR"/>
        </w:rPr>
        <w:t xml:space="preserve">, et où </w:t>
      </w:r>
      <w:r w:rsidRPr="00395765">
        <w:rPr>
          <w:rFonts w:eastAsiaTheme="minorEastAsia"/>
          <w:i/>
          <w:color w:val="000000"/>
          <w:szCs w:val="21"/>
          <w:lang w:val="fr-FR"/>
        </w:rPr>
        <w:t>a</w:t>
      </w:r>
      <w:r>
        <w:rPr>
          <w:rFonts w:eastAsiaTheme="minorEastAsia"/>
          <w:color w:val="000000"/>
          <w:szCs w:val="21"/>
          <w:lang w:val="fr-FR"/>
        </w:rPr>
        <w:t xml:space="preserve"> vient boucher la béance que constitue la division inaugurale du sujet” (Lacan, 1964b, p.243) ;</w:t>
      </w:r>
    </w:p>
    <w:p w14:paraId="1C0F1A92" w14:textId="77777777" w:rsidR="00FE571C" w:rsidRDefault="00FE571C" w:rsidP="00FE571C">
      <w:pPr>
        <w:widowControl w:val="0"/>
        <w:autoSpaceDE w:val="0"/>
        <w:autoSpaceDN w:val="0"/>
        <w:adjustRightInd w:val="0"/>
        <w:rPr>
          <w:rFonts w:eastAsiaTheme="minorEastAsia"/>
          <w:color w:val="000000"/>
          <w:szCs w:val="21"/>
          <w:lang w:val="fr-FR"/>
        </w:rPr>
      </w:pPr>
    </w:p>
    <w:p w14:paraId="0A7B053F" w14:textId="77777777" w:rsidR="00FE571C" w:rsidRPr="0012016B" w:rsidRDefault="00FE571C" w:rsidP="00FE571C">
      <w:pPr>
        <w:widowControl w:val="0"/>
        <w:autoSpaceDE w:val="0"/>
        <w:autoSpaceDN w:val="0"/>
        <w:adjustRightInd w:val="0"/>
        <w:rPr>
          <w:rFonts w:eastAsiaTheme="minorEastAsia"/>
          <w:color w:val="000000"/>
          <w:szCs w:val="21"/>
          <w:lang w:val="fr-FR"/>
        </w:rPr>
      </w:pPr>
      <w:r>
        <w:rPr>
          <w:rFonts w:eastAsiaTheme="minorEastAsia"/>
          <w:color w:val="000000"/>
          <w:szCs w:val="21"/>
          <w:lang w:val="fr-FR"/>
        </w:rPr>
        <w:t>“</w:t>
      </w:r>
      <w:r>
        <w:rPr>
          <w:rFonts w:eastAsiaTheme="minorEastAsia" w:hint="eastAsia"/>
          <w:color w:val="000000"/>
          <w:szCs w:val="21"/>
          <w:lang w:val="fr-FR"/>
        </w:rPr>
        <w:t xml:space="preserve">Le </w:t>
      </w:r>
      <w:r w:rsidRPr="0012016B">
        <w:rPr>
          <w:rFonts w:eastAsiaTheme="minorEastAsia" w:hint="eastAsia"/>
          <w:i/>
          <w:color w:val="000000"/>
          <w:szCs w:val="21"/>
          <w:lang w:val="fr-FR"/>
        </w:rPr>
        <w:t>a</w:t>
      </w:r>
      <w:r>
        <w:rPr>
          <w:rFonts w:eastAsiaTheme="minorEastAsia" w:hint="eastAsia"/>
          <w:color w:val="000000"/>
          <w:szCs w:val="21"/>
          <w:lang w:val="fr-FR"/>
        </w:rPr>
        <w:t xml:space="preserve"> </w:t>
      </w:r>
      <w:r w:rsidRPr="008E3775">
        <w:rPr>
          <w:rFonts w:eastAsiaTheme="minorEastAsia"/>
          <w:color w:val="000000"/>
          <w:szCs w:val="21"/>
          <w:lang w:val="fr-FR"/>
        </w:rPr>
        <w:t>vient se substituer à</w:t>
      </w:r>
      <w:r>
        <w:rPr>
          <w:rFonts w:eastAsiaTheme="minorEastAsia" w:hint="eastAsia"/>
          <w:color w:val="000000"/>
          <w:szCs w:val="21"/>
          <w:lang w:val="fr-FR"/>
        </w:rPr>
        <w:t xml:space="preserve"> </w:t>
      </w:r>
      <w:r w:rsidRPr="008E3775">
        <w:rPr>
          <w:rFonts w:eastAsiaTheme="minorEastAsia"/>
          <w:color w:val="000000"/>
          <w:szCs w:val="21"/>
          <w:lang w:val="fr-FR"/>
        </w:rPr>
        <w:t xml:space="preserve">la béance qui se désigne dans </w:t>
      </w:r>
      <w:r w:rsidRPr="008E3775">
        <w:rPr>
          <w:rFonts w:eastAsiaTheme="minorEastAsia"/>
          <w:iCs/>
          <w:color w:val="000000"/>
          <w:szCs w:val="21"/>
          <w:lang w:val="fr-FR"/>
        </w:rPr>
        <w:t>l'impasse du rapport sexuel</w:t>
      </w:r>
      <w:r>
        <w:rPr>
          <w:rFonts w:eastAsiaTheme="minorEastAsia"/>
          <w:color w:val="000000"/>
          <w:szCs w:val="21"/>
          <w:lang w:val="fr-FR"/>
        </w:rPr>
        <w:t>” (Lacan, 1968-69, p.347) ;</w:t>
      </w:r>
    </w:p>
    <w:p w14:paraId="2C84E9D3" w14:textId="77777777" w:rsidR="00FE571C" w:rsidRDefault="00FE571C" w:rsidP="00FE571C">
      <w:pPr>
        <w:rPr>
          <w:szCs w:val="21"/>
          <w:lang w:val="fr-FR"/>
        </w:rPr>
      </w:pPr>
    </w:p>
    <w:p w14:paraId="020B1661" w14:textId="77777777" w:rsidR="00FE571C" w:rsidRDefault="00FE571C" w:rsidP="00FE571C">
      <w:pPr>
        <w:widowControl w:val="0"/>
        <w:rPr>
          <w:szCs w:val="21"/>
          <w:lang w:val="fr-FR"/>
        </w:rPr>
      </w:pPr>
      <w:r>
        <w:rPr>
          <w:szCs w:val="21"/>
          <w:lang w:val="fr-FR"/>
        </w:rPr>
        <w:t>“Pur objet en tant que (</w:t>
      </w:r>
      <w:r w:rsidRPr="00D82728">
        <w:rPr>
          <w:i/>
          <w:szCs w:val="21"/>
          <w:lang w:val="fr-FR"/>
        </w:rPr>
        <w:t>a</w:t>
      </w:r>
      <w:r>
        <w:rPr>
          <w:szCs w:val="21"/>
          <w:lang w:val="fr-FR"/>
        </w:rPr>
        <w:t>), il [ le psychanalysant en son être ] obture la béance essentielle qui s’ouvre dans l’acte sexuel, par des fonctions qu’on qualifiera de prégénitales” (Lacan, 1967a, pp.583-584).</w:t>
      </w:r>
    </w:p>
    <w:p w14:paraId="7E6628BA" w14:textId="77777777" w:rsidR="00FE571C" w:rsidRDefault="00FE571C" w:rsidP="00FE571C">
      <w:pPr>
        <w:rPr>
          <w:szCs w:val="21"/>
          <w:lang w:val="fr-FR"/>
        </w:rPr>
      </w:pPr>
    </w:p>
    <w:p w14:paraId="30356F32" w14:textId="77777777" w:rsidR="00FE571C" w:rsidRDefault="00FE571C" w:rsidP="00FE571C">
      <w:pPr>
        <w:widowControl w:val="0"/>
        <w:rPr>
          <w:szCs w:val="21"/>
          <w:lang w:val="fr-FR"/>
        </w:rPr>
      </w:pPr>
      <w:r>
        <w:rPr>
          <w:rFonts w:hint="eastAsia"/>
          <w:szCs w:val="21"/>
          <w:lang w:val="fr-FR"/>
        </w:rPr>
        <w:t xml:space="preserve">  D</w:t>
      </w:r>
      <w:r>
        <w:rPr>
          <w:szCs w:val="21"/>
          <w:lang w:val="fr-FR"/>
        </w:rPr>
        <w:t xml:space="preserve">’autre part, comme l’expression « pur objet » l’indique déjà, le </w:t>
      </w:r>
      <w:r w:rsidRPr="00466F6C">
        <w:rPr>
          <w:i/>
          <w:szCs w:val="21"/>
          <w:lang w:val="fr-FR"/>
        </w:rPr>
        <w:t>a</w:t>
      </w:r>
      <w:r>
        <w:rPr>
          <w:szCs w:val="21"/>
          <w:lang w:val="fr-FR"/>
        </w:rPr>
        <w:t xml:space="preserve"> n’est pas un des objets quelconques qu’on trouve dans l’expérience quotidienne, mais il est lui-meme une coupure ou un trou :</w:t>
      </w:r>
    </w:p>
    <w:p w14:paraId="0CF792E1" w14:textId="77777777" w:rsidR="00FE571C" w:rsidRDefault="00FE571C" w:rsidP="00FE571C">
      <w:pPr>
        <w:widowControl w:val="0"/>
        <w:rPr>
          <w:szCs w:val="21"/>
          <w:lang w:val="fr-FR"/>
        </w:rPr>
      </w:pPr>
    </w:p>
    <w:p w14:paraId="10CA80AE" w14:textId="77777777" w:rsidR="00FE571C" w:rsidRDefault="00FE571C" w:rsidP="00FE571C">
      <w:pPr>
        <w:rPr>
          <w:szCs w:val="21"/>
          <w:lang w:val="fr-FR"/>
        </w:rPr>
      </w:pPr>
      <w:r>
        <w:rPr>
          <w:szCs w:val="21"/>
          <w:lang w:val="fr-FR"/>
        </w:rPr>
        <w:t xml:space="preserve">“c’est essentiellement comme forme de coupure que le </w:t>
      </w:r>
      <w:r w:rsidRPr="009B7D69">
        <w:rPr>
          <w:i/>
          <w:szCs w:val="21"/>
          <w:lang w:val="fr-FR"/>
        </w:rPr>
        <w:t>a</w:t>
      </w:r>
      <w:r>
        <w:rPr>
          <w:szCs w:val="21"/>
          <w:lang w:val="fr-FR"/>
        </w:rPr>
        <w:t>, dans toute sa généralité, nous montre sa forme” (Lacan, 1958-59, p.452) ;</w:t>
      </w:r>
    </w:p>
    <w:p w14:paraId="43B75CDE" w14:textId="77777777" w:rsidR="00FE571C" w:rsidRDefault="00FE571C" w:rsidP="00FE571C">
      <w:pPr>
        <w:rPr>
          <w:szCs w:val="21"/>
          <w:lang w:val="fr-FR"/>
        </w:rPr>
      </w:pPr>
    </w:p>
    <w:p w14:paraId="6C727954" w14:textId="77777777" w:rsidR="00FE571C" w:rsidRPr="00466F6C" w:rsidRDefault="00FE571C" w:rsidP="00FE571C">
      <w:pPr>
        <w:widowControl w:val="0"/>
        <w:rPr>
          <w:szCs w:val="21"/>
          <w:lang w:val="fr-FR"/>
        </w:rPr>
      </w:pPr>
      <w:r>
        <w:rPr>
          <w:szCs w:val="21"/>
          <w:lang w:val="fr-FR"/>
        </w:rPr>
        <w:lastRenderedPageBreak/>
        <w:t xml:space="preserve">“l’objet </w:t>
      </w:r>
      <w:r w:rsidRPr="006E5E05">
        <w:rPr>
          <w:i/>
          <w:szCs w:val="21"/>
          <w:lang w:val="fr-FR"/>
        </w:rPr>
        <w:t>a</w:t>
      </w:r>
      <w:r>
        <w:rPr>
          <w:szCs w:val="21"/>
          <w:lang w:val="fr-FR"/>
        </w:rPr>
        <w:t xml:space="preserve"> est le trou qui se désigne au niveau de l’Autre comme tel quand il est mis en question dans sa relation au sujet” (Lacan, 1968-69, p.60) ;</w:t>
      </w:r>
    </w:p>
    <w:p w14:paraId="7EA56CB2" w14:textId="77777777" w:rsidR="00FE571C" w:rsidRDefault="00FE571C" w:rsidP="00FE571C">
      <w:pPr>
        <w:rPr>
          <w:szCs w:val="21"/>
          <w:lang w:val="fr-FR"/>
        </w:rPr>
      </w:pPr>
    </w:p>
    <w:p w14:paraId="2B47D922" w14:textId="77777777" w:rsidR="00FE571C" w:rsidRDefault="00FE571C" w:rsidP="00FE571C">
      <w:pPr>
        <w:rPr>
          <w:szCs w:val="21"/>
          <w:lang w:val="fr-FR"/>
        </w:rPr>
      </w:pPr>
      <w:r>
        <w:rPr>
          <w:szCs w:val="21"/>
          <w:lang w:val="fr-FR"/>
        </w:rPr>
        <w:t xml:space="preserve">“ce point-ci, que, dans une métaphore spatiale, nous appelons un trou (...) est le centre où le </w:t>
      </w:r>
      <w:r w:rsidRPr="00386B45">
        <w:rPr>
          <w:i/>
          <w:szCs w:val="21"/>
          <w:lang w:val="fr-FR"/>
        </w:rPr>
        <w:t>a</w:t>
      </w:r>
      <w:r>
        <w:rPr>
          <w:szCs w:val="21"/>
          <w:lang w:val="fr-FR"/>
        </w:rPr>
        <w:t xml:space="preserve"> se pose comme absence” (</w:t>
      </w:r>
      <w:r w:rsidRPr="00386B45">
        <w:rPr>
          <w:i/>
          <w:szCs w:val="21"/>
          <w:lang w:val="fr-FR"/>
        </w:rPr>
        <w:t>ibid</w:t>
      </w:r>
      <w:r>
        <w:rPr>
          <w:szCs w:val="21"/>
          <w:lang w:val="fr-FR"/>
        </w:rPr>
        <w:t>., p.61) ;</w:t>
      </w:r>
    </w:p>
    <w:p w14:paraId="7E61B98D" w14:textId="77777777" w:rsidR="00FE571C" w:rsidRDefault="00FE571C" w:rsidP="00FE571C">
      <w:pPr>
        <w:rPr>
          <w:szCs w:val="21"/>
          <w:lang w:val="fr-FR"/>
        </w:rPr>
      </w:pPr>
    </w:p>
    <w:p w14:paraId="06184C04" w14:textId="77777777" w:rsidR="00FE571C" w:rsidRDefault="00FE571C" w:rsidP="00FE571C">
      <w:pPr>
        <w:rPr>
          <w:szCs w:val="21"/>
          <w:lang w:val="fr-FR"/>
        </w:rPr>
      </w:pPr>
      <w:r>
        <w:rPr>
          <w:szCs w:val="21"/>
          <w:lang w:val="fr-FR"/>
        </w:rPr>
        <w:t xml:space="preserve">  Par là, pour autant que le </w:t>
      </w:r>
      <w:r w:rsidRPr="005A2936">
        <w:rPr>
          <w:i/>
          <w:szCs w:val="21"/>
          <w:lang w:val="fr-FR"/>
        </w:rPr>
        <w:t>a</w:t>
      </w:r>
      <w:r>
        <w:rPr>
          <w:szCs w:val="21"/>
          <w:lang w:val="fr-FR"/>
        </w:rPr>
        <w:t xml:space="preserve"> en tant que signifiant constitue l’ordre du symbolique, nous pouvons suivre Lacan jusqu’à sa conclusion : « la coupure est en fin de compte la dernière caractéristique structurale du symbolique comme tel »</w:t>
      </w:r>
      <w:r w:rsidRPr="00CF22B8">
        <w:rPr>
          <w:szCs w:val="21"/>
          <w:lang w:val="fr-FR"/>
        </w:rPr>
        <w:t xml:space="preserve"> </w:t>
      </w:r>
      <w:r>
        <w:rPr>
          <w:szCs w:val="21"/>
          <w:lang w:val="fr-FR"/>
        </w:rPr>
        <w:t>(Lacan, 1958-59, p.471), c’est-à-dire, la coupure ou le trou est l’essence du symbolique.</w:t>
      </w:r>
    </w:p>
    <w:p w14:paraId="6D28D73E" w14:textId="77777777" w:rsidR="00FE571C" w:rsidRPr="004B2FED" w:rsidRDefault="00FE571C" w:rsidP="00FE571C">
      <w:pPr>
        <w:rPr>
          <w:szCs w:val="21"/>
          <w:lang w:val="fr-FR"/>
        </w:rPr>
      </w:pPr>
      <w:r>
        <w:rPr>
          <w:szCs w:val="21"/>
          <w:lang w:val="fr-FR"/>
        </w:rPr>
        <w:t xml:space="preserve">  Si nous nous souvenons que l’ordre du symbolique en tant que système du signifiant est « le système synchronique des couplages différentiels » (Lacan, 1957b, p.501), nous pouvons considérer que la définition du symbolique comme trou est de le définir comme la différence signifiante même. En passant, ce mot </w:t>
      </w:r>
      <w:r w:rsidRPr="00C045E3">
        <w:rPr>
          <w:i/>
          <w:szCs w:val="21"/>
          <w:lang w:val="fr-FR"/>
        </w:rPr>
        <w:t>différence</w:t>
      </w:r>
      <w:r>
        <w:rPr>
          <w:szCs w:val="21"/>
          <w:lang w:val="fr-FR"/>
        </w:rPr>
        <w:t xml:space="preserve"> nous rappelle le terme heideggérien </w:t>
      </w:r>
      <w:r w:rsidRPr="004B2FED">
        <w:rPr>
          <w:i/>
          <w:szCs w:val="21"/>
          <w:lang w:val="fr-FR"/>
        </w:rPr>
        <w:t>Austrag</w:t>
      </w:r>
      <w:r>
        <w:rPr>
          <w:szCs w:val="21"/>
          <w:lang w:val="fr-FR"/>
        </w:rPr>
        <w:t xml:space="preserve"> par lequel Heidegger traduit le mot grec </w:t>
      </w:r>
      <w:r>
        <w:rPr>
          <w:szCs w:val="21"/>
          <w:lang w:val="el-GR"/>
        </w:rPr>
        <w:t>διαφορά</w:t>
      </w:r>
      <w:r>
        <w:rPr>
          <w:szCs w:val="21"/>
          <w:lang w:val="fr-FR"/>
        </w:rPr>
        <w:t xml:space="preserve"> [ différence ], mais qui est un autre nom de </w:t>
      </w:r>
      <w:r w:rsidRPr="004B2FED">
        <w:rPr>
          <w:strike/>
          <w:szCs w:val="21"/>
          <w:lang w:val="fr-FR"/>
        </w:rPr>
        <w:t>Sein</w:t>
      </w:r>
      <w:r>
        <w:rPr>
          <w:szCs w:val="21"/>
          <w:lang w:val="fr-FR"/>
        </w:rPr>
        <w:t xml:space="preserve"> (nous y reviendrons).</w:t>
      </w:r>
    </w:p>
    <w:p w14:paraId="52D662A7" w14:textId="77777777" w:rsidR="00FE571C" w:rsidRDefault="00FE571C" w:rsidP="00FE571C">
      <w:pPr>
        <w:rPr>
          <w:szCs w:val="21"/>
          <w:lang w:val="fr-FR"/>
        </w:rPr>
      </w:pPr>
      <w:r>
        <w:rPr>
          <w:rFonts w:hint="eastAsia"/>
          <w:szCs w:val="21"/>
          <w:lang w:val="fr-FR"/>
        </w:rPr>
        <w:t xml:space="preserve">  </w:t>
      </w:r>
      <w:r>
        <w:rPr>
          <w:szCs w:val="21"/>
          <w:lang w:val="fr-FR"/>
        </w:rPr>
        <w:t xml:space="preserve">Il n’est que trop évident que le terme lacanien </w:t>
      </w:r>
      <w:r w:rsidRPr="00F643F8">
        <w:rPr>
          <w:i/>
          <w:szCs w:val="21"/>
          <w:lang w:val="fr-FR"/>
        </w:rPr>
        <w:t>trou</w:t>
      </w:r>
      <w:r>
        <w:rPr>
          <w:szCs w:val="21"/>
          <w:lang w:val="fr-FR"/>
        </w:rPr>
        <w:t xml:space="preserve"> et d’autres termes qui s’y rapportent : </w:t>
      </w:r>
      <w:r w:rsidRPr="00F643F8">
        <w:rPr>
          <w:i/>
          <w:szCs w:val="21"/>
          <w:lang w:val="fr-FR"/>
        </w:rPr>
        <w:t>béance</w:t>
      </w:r>
      <w:r w:rsidRPr="00F643F8">
        <w:rPr>
          <w:szCs w:val="21"/>
          <w:lang w:val="fr-FR"/>
        </w:rPr>
        <w:t xml:space="preserve">, </w:t>
      </w:r>
      <w:r w:rsidRPr="00F643F8">
        <w:rPr>
          <w:i/>
          <w:szCs w:val="21"/>
          <w:lang w:val="fr-FR"/>
        </w:rPr>
        <w:t>coupure</w:t>
      </w:r>
      <w:r w:rsidRPr="00F643F8">
        <w:rPr>
          <w:szCs w:val="21"/>
          <w:lang w:val="fr-FR"/>
        </w:rPr>
        <w:t xml:space="preserve">, </w:t>
      </w:r>
      <w:r w:rsidRPr="00F643F8">
        <w:rPr>
          <w:i/>
          <w:szCs w:val="21"/>
          <w:lang w:val="fr-FR"/>
        </w:rPr>
        <w:t>fente</w:t>
      </w:r>
      <w:r w:rsidRPr="00F643F8">
        <w:rPr>
          <w:szCs w:val="21"/>
          <w:lang w:val="fr-FR"/>
        </w:rPr>
        <w:t xml:space="preserve">, </w:t>
      </w:r>
      <w:r w:rsidRPr="00F643F8">
        <w:rPr>
          <w:i/>
          <w:szCs w:val="21"/>
          <w:lang w:val="fr-FR"/>
        </w:rPr>
        <w:t>refente</w:t>
      </w:r>
      <w:r w:rsidRPr="00F643F8">
        <w:rPr>
          <w:szCs w:val="21"/>
          <w:lang w:val="fr-FR"/>
        </w:rPr>
        <w:t xml:space="preserve">, </w:t>
      </w:r>
      <w:r w:rsidRPr="00F643F8">
        <w:rPr>
          <w:i/>
          <w:szCs w:val="21"/>
          <w:lang w:val="fr-FR"/>
        </w:rPr>
        <w:t>division</w:t>
      </w:r>
      <w:r>
        <w:rPr>
          <w:szCs w:val="21"/>
          <w:lang w:val="fr-FR"/>
        </w:rPr>
        <w:t>,</w:t>
      </w:r>
      <w:r w:rsidRPr="00F643F8">
        <w:rPr>
          <w:szCs w:val="21"/>
          <w:lang w:val="fr-FR"/>
        </w:rPr>
        <w:t xml:space="preserve"> </w:t>
      </w:r>
      <w:r w:rsidRPr="00F643F8">
        <w:rPr>
          <w:i/>
          <w:szCs w:val="21"/>
          <w:lang w:val="fr-FR"/>
        </w:rPr>
        <w:t>faille</w:t>
      </w:r>
      <w:r>
        <w:rPr>
          <w:szCs w:val="21"/>
          <w:lang w:val="fr-FR"/>
        </w:rPr>
        <w:t xml:space="preserve">, d’une part, et, d’autre part, les termes heideggériens </w:t>
      </w:r>
      <w:r w:rsidRPr="002D11F3">
        <w:rPr>
          <w:i/>
          <w:szCs w:val="21"/>
          <w:lang w:val="fr-FR"/>
        </w:rPr>
        <w:t>Abgrund</w:t>
      </w:r>
      <w:r w:rsidRPr="00F643F8">
        <w:rPr>
          <w:szCs w:val="21"/>
          <w:lang w:val="fr-FR"/>
        </w:rPr>
        <w:t xml:space="preserve"> [</w:t>
      </w:r>
      <w:r>
        <w:rPr>
          <w:szCs w:val="21"/>
          <w:lang w:val="fr-FR"/>
        </w:rPr>
        <w:t xml:space="preserve"> abîme, abysse ], </w:t>
      </w:r>
      <w:r w:rsidRPr="002D11F3">
        <w:rPr>
          <w:i/>
          <w:szCs w:val="21"/>
          <w:lang w:val="fr-FR"/>
        </w:rPr>
        <w:t>Riß</w:t>
      </w:r>
      <w:r>
        <w:rPr>
          <w:szCs w:val="21"/>
          <w:lang w:val="fr-FR"/>
        </w:rPr>
        <w:t xml:space="preserve"> [ déchirure ], </w:t>
      </w:r>
      <w:r w:rsidRPr="002D11F3">
        <w:rPr>
          <w:i/>
          <w:szCs w:val="21"/>
          <w:lang w:val="fr-FR"/>
        </w:rPr>
        <w:t>Zerklüftung</w:t>
      </w:r>
      <w:r w:rsidRPr="00F643F8">
        <w:rPr>
          <w:szCs w:val="21"/>
          <w:lang w:val="fr-FR"/>
        </w:rPr>
        <w:t xml:space="preserve"> [</w:t>
      </w:r>
      <w:r>
        <w:rPr>
          <w:szCs w:val="21"/>
          <w:lang w:val="fr-FR"/>
        </w:rPr>
        <w:t xml:space="preserve"> </w:t>
      </w:r>
      <w:r w:rsidRPr="00F643F8">
        <w:rPr>
          <w:szCs w:val="21"/>
          <w:lang w:val="fr-FR"/>
        </w:rPr>
        <w:t>fente</w:t>
      </w:r>
      <w:r>
        <w:rPr>
          <w:szCs w:val="21"/>
          <w:lang w:val="fr-FR"/>
        </w:rPr>
        <w:t xml:space="preserve"> </w:t>
      </w:r>
      <w:r w:rsidRPr="00F643F8">
        <w:rPr>
          <w:szCs w:val="21"/>
          <w:lang w:val="fr-FR"/>
        </w:rPr>
        <w:t>]</w:t>
      </w:r>
      <w:r>
        <w:rPr>
          <w:szCs w:val="21"/>
          <w:lang w:val="fr-FR"/>
        </w:rPr>
        <w:t>,</w:t>
      </w:r>
      <w:r w:rsidRPr="00914850">
        <w:rPr>
          <w:szCs w:val="21"/>
          <w:lang w:val="fr-FR"/>
        </w:rPr>
        <w:t xml:space="preserve"> </w:t>
      </w:r>
      <w:r>
        <w:rPr>
          <w:szCs w:val="21"/>
          <w:lang w:val="fr-FR"/>
        </w:rPr>
        <w:t xml:space="preserve">tous ces termes-là désignent la même topologie du lieu troué où il n’y a rien que la place pure que Heidegger appelle </w:t>
      </w:r>
      <w:r w:rsidRPr="00656D1C">
        <w:rPr>
          <w:i/>
          <w:szCs w:val="21"/>
          <w:lang w:val="fr-FR"/>
        </w:rPr>
        <w:t>die Lichtung</w:t>
      </w:r>
      <w:r>
        <w:rPr>
          <w:szCs w:val="21"/>
          <w:lang w:val="fr-FR"/>
        </w:rPr>
        <w:t xml:space="preserve"> [ la clairière ], </w:t>
      </w:r>
      <w:r w:rsidRPr="00656D1C">
        <w:rPr>
          <w:i/>
          <w:szCs w:val="21"/>
          <w:lang w:val="fr-FR"/>
        </w:rPr>
        <w:t>das Offene</w:t>
      </w:r>
      <w:r>
        <w:rPr>
          <w:szCs w:val="21"/>
          <w:lang w:val="fr-FR"/>
        </w:rPr>
        <w:t xml:space="preserve">, </w:t>
      </w:r>
      <w:r w:rsidRPr="00656D1C">
        <w:rPr>
          <w:i/>
          <w:szCs w:val="21"/>
          <w:lang w:val="fr-FR"/>
        </w:rPr>
        <w:t>das Freie</w:t>
      </w:r>
      <w:r>
        <w:rPr>
          <w:szCs w:val="21"/>
          <w:lang w:val="fr-FR"/>
        </w:rPr>
        <w:t xml:space="preserve">, </w:t>
      </w:r>
      <w:r w:rsidRPr="00656D1C">
        <w:rPr>
          <w:i/>
          <w:szCs w:val="21"/>
          <w:lang w:val="fr-FR"/>
        </w:rPr>
        <w:t>das Lichte</w:t>
      </w:r>
      <w:r>
        <w:rPr>
          <w:szCs w:val="21"/>
          <w:lang w:val="fr-FR"/>
        </w:rPr>
        <w:t xml:space="preserve"> [ le lieu ouvert, libre et clair ]. Et cette place pure est la place de l’</w:t>
      </w:r>
      <w:r>
        <w:rPr>
          <w:szCs w:val="21"/>
          <w:lang w:val="el-GR"/>
        </w:rPr>
        <w:t>ἀλήθεια</w:t>
      </w:r>
      <w:r w:rsidRPr="006E5D21">
        <w:rPr>
          <w:szCs w:val="21"/>
          <w:lang w:val="fr-FR"/>
        </w:rPr>
        <w:t xml:space="preserve"> </w:t>
      </w:r>
      <w:r>
        <w:rPr>
          <w:szCs w:val="21"/>
          <w:lang w:val="fr-FR"/>
        </w:rPr>
        <w:t xml:space="preserve">dans la structure phénoménologique de la vérité et la place de l’agent où se situe le </w:t>
      </w:r>
      <w:r w:rsidRPr="006E5D21">
        <w:rPr>
          <w:i/>
          <w:szCs w:val="21"/>
          <w:lang w:val="fr-FR"/>
        </w:rPr>
        <w:t>a</w:t>
      </w:r>
      <w:r>
        <w:rPr>
          <w:szCs w:val="21"/>
          <w:lang w:val="fr-FR"/>
        </w:rPr>
        <w:t xml:space="preserve"> dans le discours analytique.</w:t>
      </w:r>
    </w:p>
    <w:p w14:paraId="059387B3" w14:textId="77777777" w:rsidR="00FE571C" w:rsidRDefault="00FE571C" w:rsidP="00FE571C">
      <w:pPr>
        <w:rPr>
          <w:szCs w:val="21"/>
          <w:lang w:val="fr-FR"/>
        </w:rPr>
      </w:pPr>
    </w:p>
    <w:p w14:paraId="07C98824" w14:textId="77777777" w:rsidR="00FE571C" w:rsidRDefault="00FE571C" w:rsidP="00FE571C">
      <w:pPr>
        <w:rPr>
          <w:szCs w:val="21"/>
          <w:lang w:val="fr-FR"/>
        </w:rPr>
      </w:pPr>
    </w:p>
    <w:p w14:paraId="597883B3" w14:textId="77777777" w:rsidR="00FE571C" w:rsidRDefault="00FE571C" w:rsidP="00FE571C">
      <w:pPr>
        <w:rPr>
          <w:szCs w:val="21"/>
          <w:lang w:val="fr-FR"/>
        </w:rPr>
      </w:pPr>
      <w:r>
        <w:rPr>
          <w:szCs w:val="21"/>
          <w:lang w:val="fr-FR"/>
        </w:rPr>
        <w:t>§ 1.4.3.3. Le réel, ex-sistence</w:t>
      </w:r>
    </w:p>
    <w:p w14:paraId="7F6153D3" w14:textId="77777777" w:rsidR="00FE571C" w:rsidRDefault="00FE571C" w:rsidP="00FE571C">
      <w:pPr>
        <w:rPr>
          <w:szCs w:val="21"/>
          <w:lang w:val="fr-FR"/>
        </w:rPr>
      </w:pPr>
    </w:p>
    <w:p w14:paraId="53D9B1C6" w14:textId="77777777" w:rsidR="00FE571C" w:rsidRDefault="00FE571C" w:rsidP="00FE571C">
      <w:pPr>
        <w:widowControl w:val="0"/>
        <w:rPr>
          <w:szCs w:val="21"/>
          <w:lang w:val="fr-FR"/>
        </w:rPr>
      </w:pPr>
      <w:r>
        <w:rPr>
          <w:rFonts w:hint="eastAsia"/>
          <w:szCs w:val="21"/>
          <w:lang w:val="fr-FR"/>
        </w:rPr>
        <w:t xml:space="preserve"> </w:t>
      </w:r>
      <w:r>
        <w:rPr>
          <w:szCs w:val="21"/>
          <w:lang w:val="fr-FR"/>
        </w:rPr>
        <w:t xml:space="preserve"> Le terme </w:t>
      </w:r>
      <w:r w:rsidRPr="006125F0">
        <w:rPr>
          <w:i/>
          <w:szCs w:val="21"/>
          <w:lang w:val="fr-FR"/>
        </w:rPr>
        <w:t>ex-sistence</w:t>
      </w:r>
      <w:r>
        <w:rPr>
          <w:szCs w:val="21"/>
          <w:lang w:val="fr-FR"/>
        </w:rPr>
        <w:t xml:space="preserve"> vient de celui d’</w:t>
      </w:r>
      <w:r w:rsidRPr="006125F0">
        <w:rPr>
          <w:i/>
          <w:szCs w:val="21"/>
          <w:lang w:val="fr-FR"/>
        </w:rPr>
        <w:t>Ek-sistenz</w:t>
      </w:r>
      <w:r>
        <w:rPr>
          <w:szCs w:val="21"/>
          <w:lang w:val="fr-FR"/>
        </w:rPr>
        <w:t xml:space="preserve"> que Heidegger emploie pour souligner que déjà dans son </w:t>
      </w:r>
      <w:r w:rsidRPr="00B130CF">
        <w:rPr>
          <w:i/>
          <w:szCs w:val="21"/>
          <w:lang w:val="fr-FR"/>
        </w:rPr>
        <w:t>Être et temps</w:t>
      </w:r>
      <w:r>
        <w:rPr>
          <w:szCs w:val="21"/>
          <w:lang w:val="fr-FR"/>
        </w:rPr>
        <w:t xml:space="preserve"> le terme </w:t>
      </w:r>
      <w:r w:rsidRPr="00B130CF">
        <w:rPr>
          <w:i/>
          <w:szCs w:val="21"/>
          <w:lang w:val="fr-FR"/>
        </w:rPr>
        <w:t>Existenz</w:t>
      </w:r>
      <w:r>
        <w:rPr>
          <w:szCs w:val="21"/>
          <w:lang w:val="fr-FR"/>
        </w:rPr>
        <w:t xml:space="preserve"> ne veut pas dire l’existence au sens </w:t>
      </w:r>
      <w:r>
        <w:rPr>
          <w:szCs w:val="21"/>
          <w:lang w:val="fr-FR"/>
        </w:rPr>
        <w:lastRenderedPageBreak/>
        <w:t>ordinaire. Une définition de l’</w:t>
      </w:r>
      <w:r w:rsidRPr="00881276">
        <w:rPr>
          <w:i/>
          <w:szCs w:val="21"/>
          <w:lang w:val="fr-FR"/>
        </w:rPr>
        <w:t>Ek-sistenz</w:t>
      </w:r>
      <w:r>
        <w:rPr>
          <w:szCs w:val="21"/>
          <w:lang w:val="fr-FR"/>
        </w:rPr>
        <w:t xml:space="preserve"> se trouve dans sa </w:t>
      </w:r>
      <w:r w:rsidRPr="00881276">
        <w:rPr>
          <w:i/>
          <w:szCs w:val="21"/>
          <w:lang w:val="fr-FR"/>
        </w:rPr>
        <w:t>Lettre sur l’humanisme</w:t>
      </w:r>
      <w:r>
        <w:rPr>
          <w:szCs w:val="21"/>
          <w:lang w:val="fr-FR"/>
        </w:rPr>
        <w:t> :</w:t>
      </w:r>
    </w:p>
    <w:p w14:paraId="6185D6F7" w14:textId="77777777" w:rsidR="00FE571C" w:rsidRDefault="00FE571C" w:rsidP="00FE571C">
      <w:pPr>
        <w:rPr>
          <w:szCs w:val="21"/>
          <w:lang w:val="fr-FR"/>
        </w:rPr>
      </w:pPr>
    </w:p>
    <w:p w14:paraId="669499FE" w14:textId="77777777" w:rsidR="00FE571C" w:rsidRPr="005C6A50" w:rsidRDefault="00FE571C" w:rsidP="00FE571C">
      <w:pPr>
        <w:widowControl w:val="0"/>
        <w:autoSpaceDE w:val="0"/>
        <w:autoSpaceDN w:val="0"/>
        <w:adjustRightInd w:val="0"/>
        <w:rPr>
          <w:szCs w:val="21"/>
          <w:lang w:val="de-DE"/>
        </w:rPr>
      </w:pPr>
      <w:r w:rsidRPr="00364AF6">
        <w:rPr>
          <w:szCs w:val="21"/>
          <w:lang w:val="fr-FR"/>
        </w:rPr>
        <w:t>“</w:t>
      </w:r>
      <w:r>
        <w:rPr>
          <w:szCs w:val="21"/>
          <w:lang w:val="fr-FR"/>
        </w:rPr>
        <w:t>La métaphysique se ferme à cette situation simple de l’essence humaine qui est ceci : ce n’est que pour autant que l’être [ l’</w:t>
      </w:r>
      <w:r w:rsidRPr="00685F41">
        <w:rPr>
          <w:strike/>
          <w:szCs w:val="21"/>
          <w:lang w:val="fr-FR"/>
        </w:rPr>
        <w:t>être</w:t>
      </w:r>
      <w:r>
        <w:rPr>
          <w:szCs w:val="21"/>
          <w:lang w:val="fr-FR"/>
        </w:rPr>
        <w:t>, Ça ] parle à l’homme que l’homme demeure dans son essence. Ce n’est qu’à partir de cette demande [ de l’</w:t>
      </w:r>
      <w:r w:rsidRPr="00685F41">
        <w:rPr>
          <w:strike/>
          <w:szCs w:val="21"/>
          <w:lang w:val="fr-FR"/>
        </w:rPr>
        <w:t>être</w:t>
      </w:r>
      <w:r w:rsidRPr="00765BF1">
        <w:rPr>
          <w:szCs w:val="21"/>
          <w:lang w:val="fr-FR"/>
        </w:rPr>
        <w:t xml:space="preserve"> </w:t>
      </w:r>
      <w:r>
        <w:rPr>
          <w:szCs w:val="21"/>
          <w:lang w:val="fr-FR"/>
        </w:rPr>
        <w:t xml:space="preserve">] que l’homme « a » retrouvé le lieu où son essence demeure. Ce n’est qu’à partir de cet état de l’essence humaine qui y demeure que l’homme « a » pour demeure « le langage » qui est la demeure où se préserve pour l’essence humaine son lieu </w:t>
      </w:r>
      <w:r w:rsidRPr="001C3334">
        <w:rPr>
          <w:i/>
          <w:szCs w:val="21"/>
          <w:lang w:val="fr-FR"/>
        </w:rPr>
        <w:t>extatique</w:t>
      </w:r>
      <w:r>
        <w:rPr>
          <w:szCs w:val="21"/>
          <w:lang w:val="fr-FR"/>
        </w:rPr>
        <w:t xml:space="preserve">. </w:t>
      </w:r>
      <w:r w:rsidRPr="005C6A50">
        <w:rPr>
          <w:szCs w:val="21"/>
          <w:lang w:val="de-DE"/>
        </w:rPr>
        <w:t xml:space="preserve">Se situer dans </w:t>
      </w:r>
      <w:r>
        <w:rPr>
          <w:szCs w:val="21"/>
          <w:lang w:val="de-DE"/>
        </w:rPr>
        <w:t>la</w:t>
      </w:r>
      <w:r w:rsidRPr="005C6A50">
        <w:rPr>
          <w:szCs w:val="21"/>
          <w:lang w:val="de-DE"/>
        </w:rPr>
        <w:t xml:space="preserve"> clairière de l’être</w:t>
      </w:r>
      <w:r>
        <w:rPr>
          <w:szCs w:val="21"/>
          <w:lang w:val="de-DE"/>
        </w:rPr>
        <w:t xml:space="preserve"> [ </w:t>
      </w:r>
      <m:oMath>
        <m:f>
          <m:fPr>
            <m:ctrlPr>
              <w:rPr>
                <w:rFonts w:ascii="Cambria Math" w:hAnsi="Cambria Math"/>
                <w:i/>
                <w:sz w:val="28"/>
                <w:szCs w:val="28"/>
                <w:lang w:val="fr-FR"/>
              </w:rPr>
            </m:ctrlPr>
          </m:fPr>
          <m:num>
            <m:r>
              <m:rPr>
                <m:sty m:val="p"/>
              </m:rPr>
              <w:rPr>
                <w:rFonts w:ascii="Cambria Math" w:hAnsi="Cambria Math"/>
                <w:sz w:val="28"/>
                <w:szCs w:val="28"/>
                <w:lang w:val="de-DE"/>
              </w:rPr>
              <m:t xml:space="preserve">  clairière  </m:t>
            </m:r>
          </m:num>
          <m:den>
            <m:r>
              <m:rPr>
                <m:sty m:val="p"/>
              </m:rPr>
              <w:rPr>
                <w:rFonts w:ascii="Cambria Math" w:hAnsi="Cambria Math"/>
                <w:strike/>
                <w:sz w:val="28"/>
                <w:szCs w:val="28"/>
                <w:lang w:val="de-DE"/>
              </w:rPr>
              <m:t>être</m:t>
            </m:r>
          </m:den>
        </m:f>
      </m:oMath>
      <w:r>
        <w:rPr>
          <w:szCs w:val="21"/>
          <w:lang w:val="de-DE"/>
        </w:rPr>
        <w:t xml:space="preserve"> ],</w:t>
      </w:r>
      <w:r w:rsidRPr="005C6A50">
        <w:rPr>
          <w:szCs w:val="21"/>
          <w:lang w:val="de-DE"/>
        </w:rPr>
        <w:t xml:space="preserve"> c’est ce que j’appelle l’</w:t>
      </w:r>
      <w:r w:rsidRPr="001C3334">
        <w:rPr>
          <w:i/>
          <w:szCs w:val="21"/>
          <w:lang w:val="de-DE"/>
        </w:rPr>
        <w:t>ex-sistence</w:t>
      </w:r>
      <w:r w:rsidRPr="005C6A50">
        <w:rPr>
          <w:szCs w:val="21"/>
          <w:lang w:val="de-DE"/>
        </w:rPr>
        <w:t xml:space="preserve"> de l’homme” [</w:t>
      </w:r>
      <w:r>
        <w:rPr>
          <w:szCs w:val="21"/>
          <w:lang w:val="de-DE"/>
        </w:rPr>
        <w:t xml:space="preserve"> Die Metaphysik verschließt sich dem einfachen Wesensbestand, daß der Mensch nur in seinem Wesen west, indem er vom Sein angesprochen wird. Nur aus diesem Anspruch »hat« er das gefunden, worin sein Wesen wohnt. Nur aus diesem Wohnen »hat« er »Sprache« als die Behausung, die seinem Wesen</w:t>
      </w:r>
      <w:r w:rsidRPr="001C3334">
        <w:rPr>
          <w:szCs w:val="21"/>
          <w:lang w:val="de-DE"/>
        </w:rPr>
        <w:t xml:space="preserve"> das </w:t>
      </w:r>
      <w:r w:rsidRPr="001C3334">
        <w:rPr>
          <w:i/>
          <w:szCs w:val="21"/>
          <w:lang w:val="de-DE"/>
        </w:rPr>
        <w:t>Ekstatische</w:t>
      </w:r>
      <w:r>
        <w:rPr>
          <w:szCs w:val="21"/>
          <w:lang w:val="de-DE"/>
        </w:rPr>
        <w:t xml:space="preserve"> wahrt. Das Stehen in der Lichtung des Seins nenne ich die </w:t>
      </w:r>
      <w:r w:rsidRPr="001C3334">
        <w:rPr>
          <w:i/>
          <w:szCs w:val="21"/>
          <w:lang w:val="de-DE"/>
        </w:rPr>
        <w:t>Ek-sistenz</w:t>
      </w:r>
      <w:r>
        <w:rPr>
          <w:szCs w:val="21"/>
          <w:lang w:val="de-DE"/>
        </w:rPr>
        <w:t xml:space="preserve"> des Menschen ] (</w:t>
      </w:r>
      <w:r w:rsidRPr="00881276">
        <w:rPr>
          <w:rFonts w:hint="eastAsia"/>
          <w:szCs w:val="21"/>
          <w:lang w:val="de-DE"/>
        </w:rPr>
        <w:t>Heidegger</w:t>
      </w:r>
      <w:r>
        <w:rPr>
          <w:szCs w:val="21"/>
          <w:lang w:val="de-DE"/>
        </w:rPr>
        <w:t xml:space="preserve">, </w:t>
      </w:r>
      <w:r w:rsidRPr="00881276">
        <w:rPr>
          <w:rFonts w:hint="eastAsia"/>
          <w:szCs w:val="21"/>
          <w:lang w:val="de-DE"/>
        </w:rPr>
        <w:t>1946, pp.323-324)</w:t>
      </w:r>
      <w:r>
        <w:rPr>
          <w:szCs w:val="21"/>
          <w:lang w:val="de-DE"/>
        </w:rPr>
        <w:t xml:space="preserve"> [ soulignés par le citeur ].</w:t>
      </w:r>
    </w:p>
    <w:p w14:paraId="6DE4A46D" w14:textId="77777777" w:rsidR="00FE571C" w:rsidRPr="005E6EAC" w:rsidRDefault="00FE571C" w:rsidP="00FE571C">
      <w:pPr>
        <w:widowControl w:val="0"/>
        <w:autoSpaceDE w:val="0"/>
        <w:autoSpaceDN w:val="0"/>
        <w:adjustRightInd w:val="0"/>
        <w:rPr>
          <w:szCs w:val="21"/>
          <w:lang w:val="de-DE"/>
        </w:rPr>
      </w:pPr>
    </w:p>
    <w:p w14:paraId="7784CCCD" w14:textId="77777777" w:rsidR="00FE571C" w:rsidRPr="00B90F92" w:rsidRDefault="00FE571C" w:rsidP="00FE571C">
      <w:pPr>
        <w:rPr>
          <w:szCs w:val="21"/>
          <w:lang w:val="fr-FR"/>
        </w:rPr>
      </w:pPr>
      <w:r w:rsidRPr="00B560E7">
        <w:rPr>
          <w:szCs w:val="21"/>
          <w:lang w:val="de-DE"/>
        </w:rPr>
        <w:t xml:space="preserve">  </w:t>
      </w:r>
      <w:r w:rsidRPr="00B90F92">
        <w:rPr>
          <w:szCs w:val="21"/>
          <w:lang w:val="fr-FR"/>
        </w:rPr>
        <w:t xml:space="preserve">Et Lacan </w:t>
      </w:r>
      <w:r w:rsidRPr="00B90F92">
        <w:rPr>
          <w:rFonts w:hint="eastAsia"/>
          <w:szCs w:val="21"/>
          <w:lang w:val="fr-FR"/>
        </w:rPr>
        <w:t>(1955/56, p.11)</w:t>
      </w:r>
      <w:r>
        <w:rPr>
          <w:szCs w:val="21"/>
          <w:lang w:val="fr-FR"/>
        </w:rPr>
        <w:t xml:space="preserve"> se sert</w:t>
      </w:r>
      <w:r w:rsidRPr="00B90F92">
        <w:rPr>
          <w:szCs w:val="21"/>
          <w:lang w:val="fr-FR"/>
        </w:rPr>
        <w:t xml:space="preserve"> du terme </w:t>
      </w:r>
      <w:r w:rsidRPr="00EB3947">
        <w:rPr>
          <w:i/>
          <w:szCs w:val="21"/>
          <w:lang w:val="fr-FR"/>
        </w:rPr>
        <w:t>ex-sistence</w:t>
      </w:r>
      <w:r w:rsidRPr="00B90F92">
        <w:rPr>
          <w:szCs w:val="21"/>
          <w:lang w:val="fr-FR"/>
        </w:rPr>
        <w:t xml:space="preserve"> dès les premières phrases de ses </w:t>
      </w:r>
      <w:r w:rsidRPr="00EB3947">
        <w:rPr>
          <w:i/>
          <w:szCs w:val="21"/>
          <w:lang w:val="fr-FR"/>
        </w:rPr>
        <w:t>Écrits</w:t>
      </w:r>
      <w:r>
        <w:rPr>
          <w:szCs w:val="21"/>
          <w:lang w:val="fr-FR"/>
        </w:rPr>
        <w:t> :</w:t>
      </w:r>
    </w:p>
    <w:p w14:paraId="3CB1C132" w14:textId="77777777" w:rsidR="00FE571C" w:rsidRPr="00B90F92" w:rsidRDefault="00FE571C" w:rsidP="00FE571C">
      <w:pPr>
        <w:rPr>
          <w:szCs w:val="21"/>
          <w:lang w:val="fr-FR"/>
        </w:rPr>
      </w:pPr>
    </w:p>
    <w:p w14:paraId="0A4D6439" w14:textId="77777777" w:rsidR="00FE571C" w:rsidRPr="00592E00" w:rsidRDefault="00FE571C" w:rsidP="00FE571C">
      <w:pPr>
        <w:widowControl w:val="0"/>
        <w:autoSpaceDE w:val="0"/>
        <w:autoSpaceDN w:val="0"/>
        <w:adjustRightInd w:val="0"/>
        <w:rPr>
          <w:szCs w:val="21"/>
          <w:lang w:val="fr-FR"/>
        </w:rPr>
      </w:pPr>
      <w:r w:rsidRPr="00592E00">
        <w:rPr>
          <w:szCs w:val="21"/>
          <w:lang w:val="fr-FR"/>
        </w:rPr>
        <w:t>“</w:t>
      </w:r>
      <w:r>
        <w:rPr>
          <w:szCs w:val="21"/>
          <w:lang w:val="fr-FR"/>
        </w:rPr>
        <w:t>Notre recherche nous a mené à ce point de reconnaître que l’automatisme de répétition (</w:t>
      </w:r>
      <w:r w:rsidRPr="00EA62C9">
        <w:rPr>
          <w:i/>
          <w:szCs w:val="21"/>
          <w:lang w:val="fr-FR"/>
        </w:rPr>
        <w:t>Wiederholungszwang</w:t>
      </w:r>
      <w:r>
        <w:rPr>
          <w:szCs w:val="21"/>
          <w:lang w:val="fr-FR"/>
        </w:rPr>
        <w:t>) prend son principe dans ce que nous avons appelé l’</w:t>
      </w:r>
      <w:r w:rsidRPr="00EA62C9">
        <w:rPr>
          <w:i/>
          <w:szCs w:val="21"/>
          <w:lang w:val="fr-FR"/>
        </w:rPr>
        <w:t>insistance</w:t>
      </w:r>
      <w:r>
        <w:rPr>
          <w:szCs w:val="21"/>
          <w:lang w:val="fr-FR"/>
        </w:rPr>
        <w:t xml:space="preserve"> de la chaîne signifiante. Cette notion elle-même, nous l’avons dégagée comme corrélative de l’</w:t>
      </w:r>
      <w:r w:rsidRPr="00EA62C9">
        <w:rPr>
          <w:i/>
          <w:szCs w:val="21"/>
          <w:lang w:val="fr-FR"/>
        </w:rPr>
        <w:t>ex-sistence</w:t>
      </w:r>
      <w:r>
        <w:rPr>
          <w:szCs w:val="21"/>
          <w:lang w:val="fr-FR"/>
        </w:rPr>
        <w:t xml:space="preserve"> (soit : de la place </w:t>
      </w:r>
      <w:r w:rsidRPr="00CD69D9">
        <w:rPr>
          <w:i/>
          <w:szCs w:val="21"/>
          <w:lang w:val="fr-FR"/>
        </w:rPr>
        <w:t>excentrique</w:t>
      </w:r>
      <w:r w:rsidRPr="00CD69D9">
        <w:rPr>
          <w:szCs w:val="21"/>
          <w:lang w:val="fr-FR"/>
        </w:rPr>
        <w:t xml:space="preserve"> </w:t>
      </w:r>
      <w:r w:rsidRPr="002B0CCF">
        <w:rPr>
          <w:szCs w:val="21"/>
          <w:lang w:val="fr-FR"/>
        </w:rPr>
        <w:t>[</w:t>
      </w:r>
      <w:r>
        <w:rPr>
          <w:szCs w:val="21"/>
          <w:lang w:val="fr-FR"/>
        </w:rPr>
        <w:t xml:space="preserve"> </w:t>
      </w:r>
      <w:r w:rsidRPr="002B0CCF">
        <w:rPr>
          <w:szCs w:val="21"/>
          <w:lang w:val="fr-FR"/>
        </w:rPr>
        <w:t>soulignés par le citeur</w:t>
      </w:r>
      <w:r>
        <w:rPr>
          <w:szCs w:val="21"/>
          <w:lang w:val="fr-FR"/>
        </w:rPr>
        <w:t xml:space="preserve"> </w:t>
      </w:r>
      <w:r w:rsidRPr="002B0CCF">
        <w:rPr>
          <w:szCs w:val="21"/>
          <w:lang w:val="fr-FR"/>
        </w:rPr>
        <w:t>]</w:t>
      </w:r>
      <w:r>
        <w:rPr>
          <w:szCs w:val="21"/>
          <w:lang w:val="fr-FR"/>
        </w:rPr>
        <w:t xml:space="preserve"> ) où il nous faut situer le sujet de l’inconscient, si nous devons prendre au sérieux la découverte de Freud.</w:t>
      </w:r>
      <w:r w:rsidRPr="00592E00">
        <w:rPr>
          <w:szCs w:val="21"/>
          <w:lang w:val="fr-FR"/>
        </w:rPr>
        <w:t>”</w:t>
      </w:r>
    </w:p>
    <w:p w14:paraId="560A9601" w14:textId="77777777" w:rsidR="00FE571C" w:rsidRDefault="00FE571C" w:rsidP="00FE571C">
      <w:pPr>
        <w:rPr>
          <w:szCs w:val="21"/>
          <w:lang w:val="fr-FR"/>
        </w:rPr>
      </w:pPr>
    </w:p>
    <w:p w14:paraId="6F298026" w14:textId="77777777" w:rsidR="00FE571C" w:rsidRDefault="00FE571C" w:rsidP="00FE571C">
      <w:pPr>
        <w:rPr>
          <w:szCs w:val="21"/>
          <w:lang w:val="fr-FR"/>
        </w:rPr>
      </w:pPr>
      <w:r>
        <w:rPr>
          <w:rFonts w:hint="eastAsia"/>
          <w:szCs w:val="21"/>
          <w:lang w:val="fr-FR"/>
        </w:rPr>
        <w:t xml:space="preserve">  Enfin, </w:t>
      </w:r>
      <w:r>
        <w:rPr>
          <w:szCs w:val="21"/>
          <w:lang w:val="fr-FR"/>
        </w:rPr>
        <w:t>revenons à</w:t>
      </w:r>
      <w:r>
        <w:rPr>
          <w:rFonts w:hint="eastAsia"/>
          <w:szCs w:val="21"/>
          <w:lang w:val="fr-FR"/>
        </w:rPr>
        <w:t xml:space="preserve"> la définition de l</w:t>
      </w:r>
      <w:r>
        <w:rPr>
          <w:szCs w:val="21"/>
          <w:lang w:val="fr-FR"/>
        </w:rPr>
        <w:t>’</w:t>
      </w:r>
      <w:r w:rsidRPr="00CD69D9">
        <w:rPr>
          <w:i/>
          <w:szCs w:val="21"/>
          <w:lang w:val="fr-FR"/>
        </w:rPr>
        <w:t>Existenz</w:t>
      </w:r>
      <w:r>
        <w:rPr>
          <w:szCs w:val="21"/>
          <w:lang w:val="fr-FR"/>
        </w:rPr>
        <w:t xml:space="preserve"> dans </w:t>
      </w:r>
      <w:r w:rsidRPr="00B130CF">
        <w:rPr>
          <w:i/>
          <w:szCs w:val="21"/>
          <w:lang w:val="fr-FR"/>
        </w:rPr>
        <w:t>Être et temps</w:t>
      </w:r>
      <w:r w:rsidRPr="00CD69D9">
        <w:rPr>
          <w:szCs w:val="21"/>
          <w:lang w:val="fr-FR"/>
        </w:rPr>
        <w:t> :</w:t>
      </w:r>
    </w:p>
    <w:p w14:paraId="26261F34" w14:textId="77777777" w:rsidR="00FE571C" w:rsidRDefault="00FE571C" w:rsidP="00FE571C">
      <w:pPr>
        <w:rPr>
          <w:szCs w:val="21"/>
          <w:lang w:val="fr-FR"/>
        </w:rPr>
      </w:pPr>
    </w:p>
    <w:p w14:paraId="1F87C8DD" w14:textId="77777777" w:rsidR="00FE571C" w:rsidRPr="002B0CCF" w:rsidRDefault="00FE571C" w:rsidP="00FE571C">
      <w:pPr>
        <w:widowControl w:val="0"/>
        <w:rPr>
          <w:lang w:val="fr-FR"/>
        </w:rPr>
      </w:pPr>
      <w:r w:rsidRPr="00CD69D9">
        <w:rPr>
          <w:lang w:val="fr-FR"/>
        </w:rPr>
        <w:t>“L</w:t>
      </w:r>
      <w:r>
        <w:rPr>
          <w:lang w:val="fr-FR"/>
        </w:rPr>
        <w:t>’être [ en tant que l’</w:t>
      </w:r>
      <w:r w:rsidRPr="00FC1893">
        <w:rPr>
          <w:strike/>
          <w:lang w:val="fr-FR"/>
        </w:rPr>
        <w:t>être</w:t>
      </w:r>
      <w:r w:rsidRPr="00944BEC">
        <w:rPr>
          <w:lang w:val="fr-FR"/>
        </w:rPr>
        <w:t xml:space="preserve"> </w:t>
      </w:r>
      <w:r>
        <w:rPr>
          <w:lang w:val="fr-FR"/>
        </w:rPr>
        <w:t xml:space="preserve">] même auquel l’être-là [ qui se situe dans la clairière de l’être : </w:t>
      </w:r>
      <m:oMath>
        <m:f>
          <m:fPr>
            <m:ctrlPr>
              <w:rPr>
                <w:rFonts w:ascii="Cambria Math" w:hAnsi="Cambria Math"/>
                <w:i/>
                <w:sz w:val="28"/>
                <w:szCs w:val="28"/>
                <w:lang w:val="fr-FR"/>
              </w:rPr>
            </m:ctrlPr>
          </m:fPr>
          <m:num>
            <m:r>
              <m:rPr>
                <m:sty m:val="p"/>
              </m:rPr>
              <w:rPr>
                <w:rFonts w:ascii="Cambria Math" w:hAnsi="Cambria Math"/>
                <w:sz w:val="28"/>
                <w:szCs w:val="28"/>
                <w:lang w:val="fr-FR"/>
              </w:rPr>
              <m:t xml:space="preserve">  clairière  </m:t>
            </m:r>
          </m:num>
          <m:den>
            <m:r>
              <m:rPr>
                <m:sty m:val="p"/>
              </m:rPr>
              <w:rPr>
                <w:rFonts w:ascii="Cambria Math" w:hAnsi="Cambria Math"/>
                <w:strike/>
                <w:sz w:val="28"/>
                <w:szCs w:val="28"/>
                <w:lang w:val="fr-FR"/>
              </w:rPr>
              <m:t>être</m:t>
            </m:r>
          </m:den>
        </m:f>
      </m:oMath>
      <w:r>
        <w:rPr>
          <w:rFonts w:hint="eastAsia"/>
          <w:szCs w:val="24"/>
          <w:lang w:val="fr-FR"/>
        </w:rPr>
        <w:t xml:space="preserve"> </w:t>
      </w:r>
      <w:r>
        <w:rPr>
          <w:lang w:val="fr-FR"/>
        </w:rPr>
        <w:t xml:space="preserve">] peut se rapporter de telle ou telle manière et se rapporte toujours d’une certaine manière, nous l’appelons </w:t>
      </w:r>
      <w:r w:rsidRPr="00C1102E">
        <w:rPr>
          <w:i/>
          <w:lang w:val="fr-FR"/>
        </w:rPr>
        <w:t>existence</w:t>
      </w:r>
      <w:r w:rsidRPr="008047CD">
        <w:rPr>
          <w:lang w:val="fr-FR"/>
        </w:rPr>
        <w:t xml:space="preserve"> </w:t>
      </w:r>
      <w:r>
        <w:rPr>
          <w:lang w:val="fr-FR"/>
        </w:rPr>
        <w:t xml:space="preserve">[ qui s’écrira </w:t>
      </w:r>
      <w:r w:rsidRPr="008047CD">
        <w:rPr>
          <w:i/>
          <w:lang w:val="fr-FR"/>
        </w:rPr>
        <w:t>ex-sistence</w:t>
      </w:r>
      <w:r w:rsidRPr="00944BEC">
        <w:rPr>
          <w:lang w:val="fr-FR"/>
        </w:rPr>
        <w:t xml:space="preserve"> </w:t>
      </w:r>
      <w:r>
        <w:rPr>
          <w:lang w:val="fr-FR"/>
        </w:rPr>
        <w:t>]</w:t>
      </w:r>
      <w:r w:rsidRPr="00CD69D9">
        <w:rPr>
          <w:lang w:val="fr-FR"/>
        </w:rPr>
        <w:t>”</w:t>
      </w:r>
      <w:r>
        <w:rPr>
          <w:lang w:val="fr-FR"/>
        </w:rPr>
        <w:t xml:space="preserve"> [ </w:t>
      </w:r>
      <w:r w:rsidRPr="002B0CCF">
        <w:rPr>
          <w:rFonts w:hint="eastAsia"/>
          <w:lang w:val="fr-FR"/>
        </w:rPr>
        <w:t>Das Sein selbst, zu dem das Dasein sich so oder so verhalten kann und immer irgendwie verh</w:t>
      </w:r>
      <w:r w:rsidRPr="002B0CCF">
        <w:rPr>
          <w:lang w:val="fr-FR"/>
        </w:rPr>
        <w:t xml:space="preserve">ält, nennen wir </w:t>
      </w:r>
      <w:r w:rsidRPr="002B0CCF">
        <w:rPr>
          <w:i/>
          <w:lang w:val="fr-FR"/>
        </w:rPr>
        <w:t>Existenz</w:t>
      </w:r>
      <w:r w:rsidRPr="00944BEC">
        <w:rPr>
          <w:lang w:val="fr-FR"/>
        </w:rPr>
        <w:t xml:space="preserve"> </w:t>
      </w:r>
      <w:r>
        <w:rPr>
          <w:lang w:val="fr-FR"/>
        </w:rPr>
        <w:t>]</w:t>
      </w:r>
      <w:r w:rsidRPr="002B0CCF">
        <w:rPr>
          <w:rFonts w:hint="eastAsia"/>
          <w:lang w:val="fr-FR"/>
        </w:rPr>
        <w:t xml:space="preserve"> </w:t>
      </w:r>
      <w:r w:rsidRPr="00C1102E">
        <w:rPr>
          <w:rFonts w:hint="eastAsia"/>
          <w:lang w:val="fr-FR"/>
        </w:rPr>
        <w:t>(Heidegger, 1927a, p.12)</w:t>
      </w:r>
      <w:r>
        <w:rPr>
          <w:lang w:val="fr-FR"/>
        </w:rPr>
        <w:t>.</w:t>
      </w:r>
    </w:p>
    <w:p w14:paraId="373177E3" w14:textId="77777777" w:rsidR="00FE571C" w:rsidRDefault="00FE571C" w:rsidP="00FE571C">
      <w:pPr>
        <w:rPr>
          <w:szCs w:val="21"/>
          <w:lang w:val="fr-FR"/>
        </w:rPr>
      </w:pPr>
    </w:p>
    <w:p w14:paraId="7FD122BE" w14:textId="77777777" w:rsidR="00FE571C" w:rsidRDefault="00FE571C" w:rsidP="00FE571C">
      <w:pPr>
        <w:rPr>
          <w:szCs w:val="21"/>
          <w:lang w:val="fr-FR"/>
        </w:rPr>
      </w:pPr>
      <w:r>
        <w:rPr>
          <w:rFonts w:hint="eastAsia"/>
          <w:szCs w:val="21"/>
          <w:lang w:val="fr-FR"/>
        </w:rPr>
        <w:t xml:space="preserve">  Ainsi, </w:t>
      </w:r>
      <w:r>
        <w:rPr>
          <w:szCs w:val="21"/>
          <w:lang w:val="fr-FR"/>
        </w:rPr>
        <w:t xml:space="preserve">par </w:t>
      </w:r>
      <w:r>
        <w:rPr>
          <w:rFonts w:hint="eastAsia"/>
          <w:szCs w:val="21"/>
          <w:lang w:val="fr-FR"/>
        </w:rPr>
        <w:t xml:space="preserve">le terme </w:t>
      </w:r>
      <w:r w:rsidRPr="009B15AD">
        <w:rPr>
          <w:rFonts w:hint="eastAsia"/>
          <w:i/>
          <w:szCs w:val="21"/>
          <w:lang w:val="fr-FR"/>
        </w:rPr>
        <w:t>ex-sistence</w:t>
      </w:r>
      <w:r>
        <w:rPr>
          <w:rFonts w:hint="eastAsia"/>
          <w:szCs w:val="21"/>
          <w:lang w:val="fr-FR"/>
        </w:rPr>
        <w:t xml:space="preserve"> </w:t>
      </w:r>
      <w:r>
        <w:rPr>
          <w:szCs w:val="21"/>
          <w:lang w:val="fr-FR"/>
        </w:rPr>
        <w:t xml:space="preserve">se désigne la place de la vérité qui est </w:t>
      </w:r>
      <w:r w:rsidRPr="002E4E0C">
        <w:rPr>
          <w:i/>
          <w:szCs w:val="21"/>
          <w:lang w:val="fr-FR"/>
        </w:rPr>
        <w:t>extatique</w:t>
      </w:r>
      <w:r>
        <w:rPr>
          <w:szCs w:val="21"/>
          <w:lang w:val="fr-FR"/>
        </w:rPr>
        <w:t xml:space="preserve"> ou </w:t>
      </w:r>
      <w:r w:rsidRPr="002E4E0C">
        <w:rPr>
          <w:i/>
          <w:szCs w:val="21"/>
          <w:lang w:val="fr-FR"/>
        </w:rPr>
        <w:t>excentrique</w:t>
      </w:r>
      <w:r>
        <w:rPr>
          <w:szCs w:val="21"/>
          <w:lang w:val="fr-FR"/>
        </w:rPr>
        <w:t xml:space="preserve"> ou encore </w:t>
      </w:r>
      <w:r w:rsidRPr="00B560E7">
        <w:rPr>
          <w:i/>
          <w:szCs w:val="21"/>
          <w:lang w:val="fr-FR"/>
        </w:rPr>
        <w:t>extime</w:t>
      </w:r>
      <w:r>
        <w:rPr>
          <w:szCs w:val="21"/>
          <w:lang w:val="fr-FR"/>
        </w:rPr>
        <w:t xml:space="preserve"> (cf. Lacan, 1959-60, p.167) au sens topologique par rapport à la place de l’agent – autrement dit, la place de la vérité qui </w:t>
      </w:r>
      <w:r w:rsidRPr="00F76BB2">
        <w:rPr>
          <w:i/>
          <w:szCs w:val="21"/>
          <w:lang w:val="fr-FR"/>
        </w:rPr>
        <w:t>subsiste hors de</w:t>
      </w:r>
      <w:r>
        <w:rPr>
          <w:szCs w:val="21"/>
          <w:lang w:val="fr-FR"/>
        </w:rPr>
        <w:t xml:space="preserve"> et </w:t>
      </w:r>
      <w:r w:rsidRPr="00F76BB2">
        <w:rPr>
          <w:i/>
          <w:szCs w:val="21"/>
          <w:lang w:val="fr-FR"/>
        </w:rPr>
        <w:t>ex-siste à</w:t>
      </w:r>
      <w:r>
        <w:rPr>
          <w:szCs w:val="21"/>
          <w:lang w:val="fr-FR"/>
        </w:rPr>
        <w:t xml:space="preserve"> la place de l’agent – où insiste et se répète la chaîne signifiante qui est de l’ordre du symbolique. </w:t>
      </w:r>
    </w:p>
    <w:p w14:paraId="152EC6B7" w14:textId="77777777" w:rsidR="00FE571C" w:rsidRDefault="00FE571C" w:rsidP="00FE571C">
      <w:pPr>
        <w:rPr>
          <w:szCs w:val="21"/>
          <w:lang w:val="fr-FR"/>
        </w:rPr>
      </w:pPr>
      <w:r>
        <w:rPr>
          <w:szCs w:val="21"/>
          <w:lang w:val="fr-FR"/>
        </w:rPr>
        <w:t xml:space="preserve">  Et l’ordre du réel se définit comme cette place de l’ex-sistence qui subsiste hors du symbolique :</w:t>
      </w:r>
    </w:p>
    <w:p w14:paraId="3E8A1F57" w14:textId="77777777" w:rsidR="00FE571C" w:rsidRDefault="00FE571C" w:rsidP="00FE571C">
      <w:pPr>
        <w:rPr>
          <w:szCs w:val="21"/>
          <w:lang w:val="fr-FR"/>
        </w:rPr>
      </w:pPr>
    </w:p>
    <w:p w14:paraId="53E123AC" w14:textId="77777777" w:rsidR="00FE571C" w:rsidRDefault="00FE571C" w:rsidP="00FE571C">
      <w:pPr>
        <w:jc w:val="center"/>
        <w:rPr>
          <w:szCs w:val="21"/>
          <w:lang w:val="fr-FR"/>
        </w:rPr>
      </w:pPr>
      <w:r>
        <w:rPr>
          <w:szCs w:val="21"/>
          <w:lang w:val="fr-FR"/>
        </w:rPr>
        <w:t>le réel ≡ ex-sistence</w:t>
      </w:r>
    </w:p>
    <w:p w14:paraId="7F2259DE" w14:textId="77777777" w:rsidR="00FE571C" w:rsidRDefault="00FE571C" w:rsidP="00FE571C">
      <w:pPr>
        <w:rPr>
          <w:szCs w:val="21"/>
          <w:lang w:val="fr-FR"/>
        </w:rPr>
      </w:pPr>
    </w:p>
    <w:p w14:paraId="63DE986D" w14:textId="77777777" w:rsidR="00FE571C" w:rsidRDefault="00FE571C" w:rsidP="00FE571C">
      <w:pPr>
        <w:rPr>
          <w:szCs w:val="21"/>
          <w:lang w:val="fr-FR"/>
        </w:rPr>
      </w:pPr>
      <w:r>
        <w:rPr>
          <w:rFonts w:hint="eastAsia"/>
          <w:szCs w:val="21"/>
          <w:lang w:val="fr-FR"/>
        </w:rPr>
        <w:t xml:space="preserve">  Et </w:t>
      </w:r>
      <w:r>
        <w:rPr>
          <w:szCs w:val="21"/>
          <w:lang w:val="fr-FR"/>
        </w:rPr>
        <w:t xml:space="preserve">selon la définition de Heidegger, </w:t>
      </w:r>
      <w:r>
        <w:rPr>
          <w:rFonts w:hint="eastAsia"/>
          <w:szCs w:val="21"/>
          <w:lang w:val="fr-FR"/>
        </w:rPr>
        <w:t>l</w:t>
      </w:r>
      <w:r>
        <w:rPr>
          <w:szCs w:val="21"/>
          <w:lang w:val="fr-FR"/>
        </w:rPr>
        <w:t>’ex-sistence est un autre nom de l’</w:t>
      </w:r>
      <w:r w:rsidRPr="00CD17C1">
        <w:rPr>
          <w:strike/>
          <w:szCs w:val="21"/>
          <w:lang w:val="fr-FR"/>
        </w:rPr>
        <w:t>être</w:t>
      </w:r>
      <w:r>
        <w:rPr>
          <w:szCs w:val="21"/>
          <w:lang w:val="fr-FR"/>
        </w:rPr>
        <w:t> :</w:t>
      </w:r>
    </w:p>
    <w:p w14:paraId="6D8A7452" w14:textId="77777777" w:rsidR="00FE571C" w:rsidRDefault="00FE571C" w:rsidP="00FE571C">
      <w:pPr>
        <w:rPr>
          <w:szCs w:val="21"/>
          <w:lang w:val="fr-FR"/>
        </w:rPr>
      </w:pPr>
    </w:p>
    <w:p w14:paraId="739D6F1D" w14:textId="77777777" w:rsidR="00FE571C" w:rsidRDefault="00FE571C" w:rsidP="00FE571C">
      <w:pPr>
        <w:jc w:val="center"/>
        <w:rPr>
          <w:szCs w:val="21"/>
          <w:lang w:val="fr-FR"/>
        </w:rPr>
      </w:pPr>
      <w:r>
        <w:rPr>
          <w:rFonts w:hint="eastAsia"/>
          <w:szCs w:val="21"/>
          <w:lang w:val="fr-FR"/>
        </w:rPr>
        <w:t xml:space="preserve">ex-sistence </w:t>
      </w:r>
      <w:r>
        <w:rPr>
          <w:szCs w:val="21"/>
          <w:lang w:val="fr-FR"/>
        </w:rPr>
        <w:t xml:space="preserve">≡ </w:t>
      </w:r>
      <w:r w:rsidRPr="005A502F">
        <w:rPr>
          <w:strike/>
          <w:szCs w:val="21"/>
          <w:lang w:val="fr-FR"/>
        </w:rPr>
        <w:t>être</w:t>
      </w:r>
    </w:p>
    <w:p w14:paraId="79BC9927" w14:textId="77777777" w:rsidR="00FE571C" w:rsidRDefault="00FE571C" w:rsidP="00FE571C">
      <w:pPr>
        <w:rPr>
          <w:szCs w:val="21"/>
          <w:lang w:val="fr-FR"/>
        </w:rPr>
      </w:pPr>
    </w:p>
    <w:p w14:paraId="534C637B" w14:textId="77777777" w:rsidR="00FE571C" w:rsidRDefault="00FE571C" w:rsidP="00FE571C">
      <w:pPr>
        <w:rPr>
          <w:szCs w:val="21"/>
          <w:lang w:val="fr-FR"/>
        </w:rPr>
      </w:pPr>
    </w:p>
    <w:p w14:paraId="34913855" w14:textId="77777777" w:rsidR="00FE571C" w:rsidRPr="00D15D91" w:rsidRDefault="00FE571C" w:rsidP="00FE571C">
      <w:pPr>
        <w:rPr>
          <w:szCs w:val="21"/>
          <w:lang w:val="fr-FR"/>
        </w:rPr>
      </w:pPr>
      <w:r>
        <w:rPr>
          <w:szCs w:val="21"/>
          <w:lang w:val="fr-FR"/>
        </w:rPr>
        <w:t>§ 1.4.4. Démonstrations</w:t>
      </w:r>
    </w:p>
    <w:p w14:paraId="422AD5C4" w14:textId="77777777" w:rsidR="00FE571C" w:rsidRDefault="00FE571C" w:rsidP="00FE571C">
      <w:pPr>
        <w:rPr>
          <w:szCs w:val="21"/>
          <w:lang w:val="fr-FR"/>
        </w:rPr>
      </w:pPr>
    </w:p>
    <w:p w14:paraId="0057A596" w14:textId="77777777" w:rsidR="00FE571C" w:rsidRPr="00D15D91" w:rsidRDefault="00FE571C" w:rsidP="00FE571C">
      <w:pPr>
        <w:rPr>
          <w:szCs w:val="21"/>
          <w:lang w:val="fr-FR"/>
        </w:rPr>
      </w:pPr>
      <w:r>
        <w:rPr>
          <w:szCs w:val="21"/>
          <w:lang w:val="fr-FR"/>
        </w:rPr>
        <w:t>§</w:t>
      </w:r>
      <w:r>
        <w:rPr>
          <w:rFonts w:hint="eastAsia"/>
          <w:szCs w:val="21"/>
          <w:lang w:val="fr-FR"/>
        </w:rPr>
        <w:t xml:space="preserve"> 1.4.4.1. </w:t>
      </w:r>
      <w:r w:rsidRPr="00245F91">
        <w:rPr>
          <w:rFonts w:ascii="Cambria Math" w:hAnsi="Cambria Math"/>
          <w:strike/>
          <w:szCs w:val="21"/>
          <w:lang w:val="el-GR"/>
        </w:rPr>
        <w:t>φ</w:t>
      </w:r>
      <w:r w:rsidRPr="00245F91">
        <w:rPr>
          <w:szCs w:val="21"/>
          <w:lang w:val="fr-FR"/>
        </w:rPr>
        <w:t xml:space="preserve"> </w:t>
      </w:r>
      <w:r>
        <w:rPr>
          <w:szCs w:val="21"/>
          <w:lang w:val="fr-FR"/>
        </w:rPr>
        <w:t xml:space="preserve">≡ </w:t>
      </w:r>
      <w:r w:rsidRPr="00245F91">
        <w:rPr>
          <w:strike/>
          <w:szCs w:val="21"/>
          <w:lang w:val="fr-FR"/>
        </w:rPr>
        <w:t>être</w:t>
      </w:r>
    </w:p>
    <w:p w14:paraId="3D7815C1" w14:textId="77777777" w:rsidR="00FE571C" w:rsidRDefault="00FE571C" w:rsidP="00FE571C">
      <w:pPr>
        <w:rPr>
          <w:szCs w:val="21"/>
          <w:lang w:val="fr-FR"/>
        </w:rPr>
      </w:pPr>
    </w:p>
    <w:p w14:paraId="42E751AD" w14:textId="77777777" w:rsidR="00FE571C" w:rsidRDefault="00FE571C" w:rsidP="00FE571C">
      <w:pPr>
        <w:rPr>
          <w:szCs w:val="21"/>
          <w:lang w:val="fr-FR"/>
        </w:rPr>
      </w:pPr>
      <w:r>
        <w:rPr>
          <w:rFonts w:hint="eastAsia"/>
          <w:szCs w:val="21"/>
          <w:lang w:val="fr-FR"/>
        </w:rPr>
        <w:t xml:space="preserve"> </w:t>
      </w:r>
      <w:r>
        <w:rPr>
          <w:szCs w:val="21"/>
          <w:lang w:val="fr-FR"/>
        </w:rPr>
        <w:t xml:space="preserve"> À partir des équivalences que nous avons obtenues jusqu’ici :</w:t>
      </w:r>
    </w:p>
    <w:p w14:paraId="3F35236D" w14:textId="77777777" w:rsidR="00FE571C" w:rsidRDefault="00FE571C" w:rsidP="00FE571C">
      <w:pPr>
        <w:rPr>
          <w:szCs w:val="21"/>
          <w:lang w:val="fr-FR"/>
        </w:rPr>
      </w:pPr>
    </w:p>
    <w:p w14:paraId="749CF4AC" w14:textId="77777777" w:rsidR="00FE571C" w:rsidRDefault="00FE571C" w:rsidP="00FE571C">
      <w:pPr>
        <w:rPr>
          <w:szCs w:val="21"/>
          <w:lang w:val="fr-FR"/>
        </w:rPr>
      </w:pPr>
      <w:r w:rsidRPr="00245F91">
        <w:rPr>
          <w:rFonts w:ascii="Cambria Math" w:hAnsi="Cambria Math"/>
          <w:szCs w:val="21"/>
          <w:lang w:val="fr-FR"/>
        </w:rPr>
        <w:t xml:space="preserve">      </w:t>
      </w:r>
      <w:r w:rsidRPr="00245F91">
        <w:rPr>
          <w:rFonts w:ascii="Cambria Math" w:hAnsi="Cambria Math"/>
          <w:strike/>
          <w:szCs w:val="21"/>
          <w:lang w:val="el-GR"/>
        </w:rPr>
        <w:t>φ</w:t>
      </w:r>
      <w:r w:rsidRPr="00245F91">
        <w:rPr>
          <w:szCs w:val="21"/>
          <w:lang w:val="fr-FR"/>
        </w:rPr>
        <w:t xml:space="preserve"> </w:t>
      </w:r>
      <w:r>
        <w:rPr>
          <w:szCs w:val="21"/>
          <w:lang w:val="fr-FR"/>
        </w:rPr>
        <w:t>≡ le réel</w:t>
      </w:r>
    </w:p>
    <w:p w14:paraId="44634FCA" w14:textId="77777777" w:rsidR="00FE571C" w:rsidRDefault="00FE571C" w:rsidP="00FE571C">
      <w:pPr>
        <w:rPr>
          <w:szCs w:val="21"/>
          <w:lang w:val="fr-FR"/>
        </w:rPr>
      </w:pPr>
      <w:r>
        <w:rPr>
          <w:szCs w:val="21"/>
          <w:lang w:val="fr-FR"/>
        </w:rPr>
        <w:t xml:space="preserve">      </w:t>
      </w:r>
      <w:r>
        <w:rPr>
          <w:rFonts w:hint="eastAsia"/>
          <w:szCs w:val="21"/>
          <w:lang w:val="fr-FR"/>
        </w:rPr>
        <w:t xml:space="preserve">le réel </w:t>
      </w:r>
      <w:r>
        <w:rPr>
          <w:szCs w:val="21"/>
          <w:lang w:val="fr-FR"/>
        </w:rPr>
        <w:t>≡ ex-sistence</w:t>
      </w:r>
    </w:p>
    <w:p w14:paraId="30F8C20A" w14:textId="77777777" w:rsidR="00FE571C" w:rsidRPr="00D15D91" w:rsidRDefault="00FE571C" w:rsidP="00FE571C">
      <w:pPr>
        <w:rPr>
          <w:szCs w:val="21"/>
          <w:lang w:val="fr-FR"/>
        </w:rPr>
      </w:pPr>
      <w:r>
        <w:rPr>
          <w:szCs w:val="21"/>
          <w:lang w:val="fr-FR"/>
        </w:rPr>
        <w:t xml:space="preserve">      </w:t>
      </w:r>
      <w:r>
        <w:rPr>
          <w:rFonts w:hint="eastAsia"/>
          <w:szCs w:val="21"/>
          <w:lang w:val="fr-FR"/>
        </w:rPr>
        <w:t xml:space="preserve">ex-sistence </w:t>
      </w:r>
      <w:r>
        <w:rPr>
          <w:szCs w:val="21"/>
          <w:lang w:val="fr-FR"/>
        </w:rPr>
        <w:t xml:space="preserve">≡ </w:t>
      </w:r>
      <w:r w:rsidRPr="00245F91">
        <w:rPr>
          <w:strike/>
          <w:szCs w:val="21"/>
          <w:lang w:val="fr-FR"/>
        </w:rPr>
        <w:t>être</w:t>
      </w:r>
    </w:p>
    <w:p w14:paraId="5238C250" w14:textId="77777777" w:rsidR="00FE571C" w:rsidRDefault="00FE571C" w:rsidP="00FE571C">
      <w:pPr>
        <w:rPr>
          <w:szCs w:val="21"/>
          <w:lang w:val="fr-FR"/>
        </w:rPr>
      </w:pPr>
    </w:p>
    <w:p w14:paraId="6683583E" w14:textId="77777777" w:rsidR="00FE571C" w:rsidRDefault="00FE571C" w:rsidP="00FE571C">
      <w:pPr>
        <w:rPr>
          <w:szCs w:val="21"/>
          <w:lang w:val="fr-FR"/>
        </w:rPr>
      </w:pPr>
      <w:r>
        <w:rPr>
          <w:rFonts w:hint="eastAsia"/>
          <w:szCs w:val="21"/>
          <w:lang w:val="fr-FR"/>
        </w:rPr>
        <w:t xml:space="preserve">nous pouvons poser cette </w:t>
      </w:r>
      <w:r>
        <w:rPr>
          <w:szCs w:val="21"/>
          <w:lang w:val="fr-FR"/>
        </w:rPr>
        <w:t>équivalence qui est à démontrer :</w:t>
      </w:r>
    </w:p>
    <w:p w14:paraId="57DD32EA" w14:textId="77777777" w:rsidR="00FE571C" w:rsidRDefault="00FE571C" w:rsidP="00FE571C">
      <w:pPr>
        <w:rPr>
          <w:szCs w:val="21"/>
          <w:lang w:val="fr-FR"/>
        </w:rPr>
      </w:pPr>
    </w:p>
    <w:p w14:paraId="5BF72687" w14:textId="77777777" w:rsidR="00FE571C" w:rsidRDefault="00FE571C" w:rsidP="00FE571C">
      <w:pPr>
        <w:jc w:val="center"/>
        <w:rPr>
          <w:szCs w:val="21"/>
          <w:lang w:val="fr-FR"/>
        </w:rPr>
      </w:pPr>
      <w:r w:rsidRPr="00245F91">
        <w:rPr>
          <w:rFonts w:ascii="Cambria Math" w:hAnsi="Cambria Math"/>
          <w:strike/>
          <w:szCs w:val="21"/>
          <w:lang w:val="el-GR"/>
        </w:rPr>
        <w:t>φ</w:t>
      </w:r>
      <w:r w:rsidRPr="00245F91">
        <w:rPr>
          <w:szCs w:val="21"/>
          <w:lang w:val="fr-FR"/>
        </w:rPr>
        <w:t xml:space="preserve"> </w:t>
      </w:r>
      <w:r>
        <w:rPr>
          <w:szCs w:val="21"/>
          <w:lang w:val="fr-FR"/>
        </w:rPr>
        <w:t xml:space="preserve">≡ </w:t>
      </w:r>
      <w:r w:rsidRPr="00245F91">
        <w:rPr>
          <w:strike/>
          <w:szCs w:val="21"/>
          <w:lang w:val="fr-FR"/>
        </w:rPr>
        <w:t>être</w:t>
      </w:r>
    </w:p>
    <w:p w14:paraId="338DFBFC" w14:textId="77777777" w:rsidR="00FE571C" w:rsidRDefault="00FE571C" w:rsidP="00FE571C">
      <w:pPr>
        <w:rPr>
          <w:szCs w:val="21"/>
          <w:lang w:val="fr-FR"/>
        </w:rPr>
      </w:pPr>
    </w:p>
    <w:p w14:paraId="6908BE72" w14:textId="77777777" w:rsidR="00FE571C" w:rsidRDefault="00FE571C" w:rsidP="00FE571C">
      <w:pPr>
        <w:rPr>
          <w:szCs w:val="21"/>
          <w:lang w:val="fr-FR"/>
        </w:rPr>
      </w:pPr>
    </w:p>
    <w:p w14:paraId="0F7F1BB2" w14:textId="77777777" w:rsidR="00FE571C" w:rsidRDefault="00FE571C" w:rsidP="00FE571C">
      <w:pPr>
        <w:rPr>
          <w:szCs w:val="21"/>
          <w:lang w:val="fr-FR"/>
        </w:rPr>
      </w:pPr>
      <w:r>
        <w:rPr>
          <w:szCs w:val="21"/>
          <w:lang w:val="fr-FR"/>
        </w:rPr>
        <w:t>§</w:t>
      </w:r>
      <w:r>
        <w:rPr>
          <w:rFonts w:hint="eastAsia"/>
          <w:szCs w:val="21"/>
          <w:lang w:val="fr-FR"/>
        </w:rPr>
        <w:t xml:space="preserve"> </w:t>
      </w:r>
      <w:r>
        <w:rPr>
          <w:szCs w:val="21"/>
          <w:lang w:val="fr-FR"/>
        </w:rPr>
        <w:t>1.4.4.2. avèrement ≡ symptôme</w:t>
      </w:r>
    </w:p>
    <w:p w14:paraId="1A562DF2" w14:textId="77777777" w:rsidR="00FE571C" w:rsidRDefault="00FE571C" w:rsidP="00FE571C">
      <w:pPr>
        <w:rPr>
          <w:szCs w:val="21"/>
          <w:lang w:val="fr-FR"/>
        </w:rPr>
      </w:pPr>
    </w:p>
    <w:p w14:paraId="772D4BD1" w14:textId="77777777" w:rsidR="00FE571C" w:rsidRDefault="00FE571C" w:rsidP="00FE571C">
      <w:pPr>
        <w:rPr>
          <w:szCs w:val="21"/>
          <w:lang w:val="fr-FR"/>
        </w:rPr>
      </w:pPr>
      <w:r>
        <w:rPr>
          <w:rFonts w:hint="eastAsia"/>
          <w:szCs w:val="21"/>
          <w:lang w:val="fr-FR"/>
        </w:rPr>
        <w:t xml:space="preserve">  </w:t>
      </w:r>
      <w:r>
        <w:rPr>
          <w:szCs w:val="21"/>
          <w:lang w:val="fr-FR"/>
        </w:rPr>
        <w:t>Ensuite, nous allons démontrer, p</w:t>
      </w:r>
      <w:r>
        <w:rPr>
          <w:rFonts w:hint="eastAsia"/>
          <w:szCs w:val="21"/>
          <w:lang w:val="fr-FR"/>
        </w:rPr>
        <w:t xml:space="preserve">our un colloraire </w:t>
      </w:r>
      <w:r>
        <w:rPr>
          <w:szCs w:val="21"/>
          <w:lang w:val="fr-FR"/>
        </w:rPr>
        <w:t xml:space="preserve">du théorème </w:t>
      </w:r>
      <w:r w:rsidRPr="00245F91">
        <w:rPr>
          <w:rFonts w:ascii="Cambria Math" w:hAnsi="Cambria Math"/>
          <w:strike/>
          <w:szCs w:val="21"/>
          <w:lang w:val="el-GR"/>
        </w:rPr>
        <w:t>φ</w:t>
      </w:r>
      <w:r w:rsidRPr="00245F91">
        <w:rPr>
          <w:szCs w:val="21"/>
          <w:lang w:val="fr-FR"/>
        </w:rPr>
        <w:t xml:space="preserve"> </w:t>
      </w:r>
      <w:r>
        <w:rPr>
          <w:szCs w:val="21"/>
          <w:lang w:val="fr-FR"/>
        </w:rPr>
        <w:t xml:space="preserve">≡ </w:t>
      </w:r>
      <w:r w:rsidRPr="00245F91">
        <w:rPr>
          <w:strike/>
          <w:szCs w:val="21"/>
          <w:lang w:val="fr-FR"/>
        </w:rPr>
        <w:t>être</w:t>
      </w:r>
      <w:r>
        <w:rPr>
          <w:szCs w:val="21"/>
          <w:lang w:val="fr-FR"/>
        </w:rPr>
        <w:t>, ceci :</w:t>
      </w:r>
    </w:p>
    <w:p w14:paraId="1FC285E4" w14:textId="77777777" w:rsidR="00FE571C" w:rsidRDefault="00FE571C" w:rsidP="00FE571C">
      <w:pPr>
        <w:rPr>
          <w:szCs w:val="21"/>
          <w:lang w:val="fr-FR"/>
        </w:rPr>
      </w:pPr>
    </w:p>
    <w:p w14:paraId="04974423" w14:textId="77777777" w:rsidR="00FE571C" w:rsidRPr="00212A23" w:rsidRDefault="00ED4E39" w:rsidP="00FE571C">
      <w:pPr>
        <w:widowControl w:val="0"/>
        <w:autoSpaceDE w:val="0"/>
        <w:autoSpaceDN w:val="0"/>
        <w:adjustRightInd w:val="0"/>
        <w:jc w:val="center"/>
        <w:rPr>
          <w:szCs w:val="21"/>
          <w:lang w:val="fr-FR"/>
        </w:rPr>
      </w:pPr>
      <m:oMath>
        <m:f>
          <m:fPr>
            <m:ctrlPr>
              <w:rPr>
                <w:rFonts w:ascii="Cambria Math" w:hAnsi="Cambria Math"/>
                <w:i/>
                <w:sz w:val="28"/>
                <w:szCs w:val="28"/>
                <w:lang w:val="de-DE"/>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sidR="00FE571C" w:rsidRPr="00212A23">
        <w:rPr>
          <w:rFonts w:hint="eastAsia"/>
          <w:szCs w:val="21"/>
          <w:lang w:val="fr-FR"/>
        </w:rPr>
        <w:t xml:space="preserve"> </w:t>
      </w:r>
      <w:r w:rsidR="00FE571C" w:rsidRPr="00212A23">
        <w:rPr>
          <w:szCs w:val="21"/>
          <w:lang w:val="fr-FR"/>
        </w:rPr>
        <w:t>≡</w:t>
      </w:r>
      <w:r w:rsidR="00FE571C" w:rsidRPr="00212A23">
        <w:rPr>
          <w:rFonts w:hint="eastAsia"/>
          <w:szCs w:val="21"/>
          <w:lang w:val="fr-FR"/>
        </w:rPr>
        <w:t xml:space="preserve"> </w:t>
      </w:r>
      <m:oMath>
        <m:f>
          <m:fPr>
            <m:ctrlPr>
              <w:rPr>
                <w:rFonts w:ascii="Cambria Math" w:hAnsi="Cambria Math"/>
                <w:sz w:val="28"/>
                <w:szCs w:val="28"/>
                <w:lang w:val="de-DE"/>
              </w:rPr>
            </m:ctrlPr>
          </m:fPr>
          <m:num>
            <m:r>
              <w:rPr>
                <w:rFonts w:ascii="Cambria Math" w:hAnsi="Cambria Math"/>
                <w:sz w:val="28"/>
                <w:szCs w:val="28"/>
                <w:lang w:val="fr-FR"/>
              </w:rPr>
              <m:t xml:space="preserve">  </m:t>
            </m:r>
            <m:r>
              <w:rPr>
                <w:rFonts w:ascii="Cambria Math" w:hAnsi="Cambria Math"/>
                <w:sz w:val="28"/>
                <w:szCs w:val="28"/>
                <w:lang w:val="de-DE"/>
              </w:rPr>
              <m:t>a</m:t>
            </m:r>
            <m:r>
              <w:rPr>
                <w:rFonts w:ascii="Cambria Math" w:hAnsi="Cambria Math"/>
                <w:sz w:val="28"/>
                <w:szCs w:val="28"/>
                <w:lang w:val="fr-FR"/>
              </w:rPr>
              <m:t xml:space="preserve">  </m:t>
            </m:r>
          </m:num>
          <m:den>
            <m:r>
              <m:rPr>
                <m:sty m:val="p"/>
              </m:rPr>
              <w:rPr>
                <w:rFonts w:ascii="Cambria Math" w:hAnsi="Cambria Math"/>
                <w:sz w:val="28"/>
                <w:szCs w:val="28"/>
                <w:lang w:val="fr-FR"/>
              </w:rPr>
              <m:t xml:space="preserve">  </m:t>
            </m:r>
            <m:r>
              <m:rPr>
                <m:sty m:val="p"/>
              </m:rPr>
              <w:rPr>
                <w:rFonts w:ascii="Cambria Math" w:hAnsi="Cambria Math"/>
                <w:strike/>
                <w:sz w:val="28"/>
                <w:szCs w:val="28"/>
                <w:lang w:val="el-GR"/>
              </w:rPr>
              <m:t>φ</m:t>
            </m:r>
            <m:r>
              <m:rPr>
                <m:sty m:val="p"/>
              </m:rPr>
              <w:rPr>
                <w:rFonts w:ascii="Cambria Math" w:hAnsi="Cambria Math"/>
                <w:sz w:val="28"/>
                <w:szCs w:val="28"/>
                <w:lang w:val="fr-FR"/>
              </w:rPr>
              <m:t xml:space="preserve">  </m:t>
            </m:r>
          </m:den>
        </m:f>
      </m:oMath>
    </w:p>
    <w:p w14:paraId="3A1DB10E" w14:textId="77777777" w:rsidR="00FE571C" w:rsidRPr="00212A23" w:rsidRDefault="00FE571C" w:rsidP="00FE571C">
      <w:pPr>
        <w:widowControl w:val="0"/>
        <w:autoSpaceDE w:val="0"/>
        <w:autoSpaceDN w:val="0"/>
        <w:adjustRightInd w:val="0"/>
        <w:rPr>
          <w:szCs w:val="21"/>
          <w:lang w:val="fr-FR"/>
        </w:rPr>
      </w:pPr>
    </w:p>
    <w:p w14:paraId="201E44B9" w14:textId="77777777" w:rsidR="00FE571C" w:rsidRDefault="00FE571C" w:rsidP="00FE571C">
      <w:pPr>
        <w:rPr>
          <w:szCs w:val="21"/>
          <w:lang w:val="fr-FR"/>
        </w:rPr>
      </w:pPr>
      <w:r>
        <w:rPr>
          <w:rFonts w:hint="eastAsia"/>
          <w:szCs w:val="21"/>
          <w:lang w:val="fr-FR"/>
        </w:rPr>
        <w:t>c</w:t>
      </w:r>
      <w:r>
        <w:rPr>
          <w:szCs w:val="21"/>
          <w:lang w:val="fr-FR"/>
        </w:rPr>
        <w:t>’est-à-dire, l’équivalence structurale de l’avèrement et du symptôme.</w:t>
      </w:r>
    </w:p>
    <w:p w14:paraId="443F307E" w14:textId="77777777" w:rsidR="00FE571C" w:rsidRDefault="00FE571C" w:rsidP="00FE571C">
      <w:pPr>
        <w:rPr>
          <w:szCs w:val="21"/>
          <w:lang w:val="fr-FR"/>
        </w:rPr>
      </w:pPr>
      <w:r>
        <w:rPr>
          <w:szCs w:val="21"/>
          <w:lang w:val="fr-FR"/>
        </w:rPr>
        <w:t xml:space="preserve">  Si nous nous demandons où se place le terme </w:t>
      </w:r>
      <w:r w:rsidRPr="00245F91">
        <w:rPr>
          <w:rFonts w:ascii="Cambria Math" w:hAnsi="Cambria Math"/>
          <w:strike/>
          <w:szCs w:val="21"/>
          <w:lang w:val="el-GR"/>
        </w:rPr>
        <w:t>φ</w:t>
      </w:r>
      <w:r>
        <w:rPr>
          <w:szCs w:val="21"/>
          <w:lang w:val="fr-FR"/>
        </w:rPr>
        <w:t xml:space="preserve"> dans la structure du discours analytique, nous le trouvons, à partir de l’équivalence </w:t>
      </w:r>
      <w:r w:rsidRPr="00245F91">
        <w:rPr>
          <w:rFonts w:ascii="Cambria Math" w:hAnsi="Cambria Math"/>
          <w:strike/>
          <w:szCs w:val="21"/>
          <w:lang w:val="el-GR"/>
        </w:rPr>
        <w:t>φ</w:t>
      </w:r>
      <w:r w:rsidRPr="00245F91">
        <w:rPr>
          <w:szCs w:val="21"/>
          <w:lang w:val="fr-FR"/>
        </w:rPr>
        <w:t xml:space="preserve"> </w:t>
      </w:r>
      <w:r>
        <w:rPr>
          <w:szCs w:val="21"/>
          <w:lang w:val="fr-FR"/>
        </w:rPr>
        <w:t xml:space="preserve">≡ </w:t>
      </w:r>
      <w:r w:rsidRPr="00245F91">
        <w:rPr>
          <w:strike/>
          <w:szCs w:val="21"/>
          <w:lang w:val="fr-FR"/>
        </w:rPr>
        <w:t>être</w:t>
      </w:r>
      <w:r>
        <w:rPr>
          <w:szCs w:val="21"/>
          <w:lang w:val="fr-FR"/>
        </w:rPr>
        <w:t>, à la place de la vérité où se situe l’</w:t>
      </w:r>
      <w:r w:rsidRPr="00A41AB6">
        <w:rPr>
          <w:strike/>
          <w:szCs w:val="21"/>
          <w:lang w:val="fr-FR"/>
        </w:rPr>
        <w:t>être</w:t>
      </w:r>
      <w:r>
        <w:rPr>
          <w:szCs w:val="21"/>
          <w:lang w:val="fr-FR"/>
        </w:rPr>
        <w:t xml:space="preserve"> en tant que la vérité qui se cache et qui, néanmoins, se laisse représenter par le signifiant-agent </w:t>
      </w:r>
      <w:r w:rsidRPr="00D41DCA">
        <w:rPr>
          <w:i/>
          <w:szCs w:val="21"/>
          <w:lang w:val="fr-FR"/>
        </w:rPr>
        <w:t>a</w:t>
      </w:r>
      <w:r>
        <w:rPr>
          <w:szCs w:val="21"/>
          <w:lang w:val="fr-FR"/>
        </w:rPr>
        <w:t xml:space="preserve">. Ainsi, la structure du symptôme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S2 </m:t>
            </m:r>
          </m:den>
        </m:f>
      </m:oMath>
      <w:r>
        <w:rPr>
          <w:szCs w:val="21"/>
          <w:lang w:val="fr-FR"/>
        </w:rPr>
        <w:t xml:space="preserve"> peut s’écrire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A41AB6">
        <w:rPr>
          <w:szCs w:val="21"/>
          <w:lang w:val="fr-FR"/>
        </w:rPr>
        <w:t xml:space="preserve"> .</w:t>
      </w:r>
    </w:p>
    <w:p w14:paraId="47342FF5" w14:textId="77777777" w:rsidR="00FE571C" w:rsidRPr="00212A23" w:rsidRDefault="00FE571C" w:rsidP="00FE571C">
      <w:pPr>
        <w:widowControl w:val="0"/>
        <w:rPr>
          <w:szCs w:val="21"/>
          <w:lang w:val="fr-FR"/>
        </w:rPr>
      </w:pPr>
      <w:r>
        <w:rPr>
          <w:szCs w:val="21"/>
          <w:lang w:val="fr-FR"/>
        </w:rPr>
        <w:t xml:space="preserve">  D’autre part, la structure phénoménologique de la vérité de l’être : </w:t>
      </w:r>
      <m:oMath>
        <m:f>
          <m:fPr>
            <m:ctrlPr>
              <w:rPr>
                <w:rFonts w:ascii="Cambria Math" w:hAnsi="Cambria Math"/>
                <w:i/>
                <w:sz w:val="28"/>
                <w:szCs w:val="28"/>
                <w:lang w:val="de-DE"/>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sidRPr="00E51757">
        <w:rPr>
          <w:szCs w:val="21"/>
          <w:lang w:val="fr-FR"/>
        </w:rPr>
        <w:t xml:space="preserve"> correspond</w:t>
      </w:r>
      <w:r>
        <w:rPr>
          <w:szCs w:val="21"/>
          <w:lang w:val="fr-FR"/>
        </w:rPr>
        <w:t xml:space="preserve"> à la structure de </w:t>
      </w:r>
      <m:oMath>
        <m:f>
          <m:fPr>
            <m:ctrlPr>
              <w:rPr>
                <w:rFonts w:ascii="Cambria Math" w:hAnsi="Cambria Math"/>
                <w:i/>
                <w:sz w:val="28"/>
                <w:szCs w:val="28"/>
                <w:lang w:val="fr-FR"/>
              </w:rPr>
            </m:ctrlPr>
          </m:fPr>
          <m:num>
            <m:r>
              <m:rPr>
                <m:sty m:val="p"/>
              </m:rPr>
              <w:rPr>
                <w:rFonts w:ascii="Cambria Math" w:hAnsi="Cambria Math"/>
                <w:sz w:val="28"/>
                <w:szCs w:val="28"/>
                <w:lang w:val="fr-FR"/>
              </w:rPr>
              <m:t>agent</m:t>
            </m:r>
          </m:num>
          <m:den>
            <m:r>
              <w:rPr>
                <w:rFonts w:ascii="Cambria Math" w:hAnsi="Cambria Math"/>
                <w:sz w:val="28"/>
                <w:szCs w:val="28"/>
                <w:lang w:val="fr-FR"/>
              </w:rPr>
              <m:t xml:space="preserve"> </m:t>
            </m:r>
            <m:r>
              <m:rPr>
                <m:sty m:val="p"/>
              </m:rPr>
              <w:rPr>
                <w:rFonts w:ascii="Cambria Math" w:hAnsi="Cambria Math"/>
                <w:sz w:val="28"/>
                <w:szCs w:val="28"/>
                <w:lang w:val="fr-FR"/>
              </w:rPr>
              <m:t>vérité</m:t>
            </m:r>
            <m:r>
              <w:rPr>
                <w:rFonts w:ascii="Cambria Math" w:hAnsi="Cambria Math"/>
                <w:sz w:val="28"/>
                <w:szCs w:val="28"/>
                <w:lang w:val="fr-FR"/>
              </w:rPr>
              <m:t xml:space="preserve"> </m:t>
            </m:r>
          </m:den>
        </m:f>
      </m:oMath>
      <w:r>
        <w:rPr>
          <w:szCs w:val="21"/>
          <w:lang w:val="fr-FR"/>
        </w:rPr>
        <w:t xml:space="preserve"> dans le discours analytique.</w:t>
      </w:r>
    </w:p>
    <w:p w14:paraId="3820B035" w14:textId="77777777" w:rsidR="00FE571C" w:rsidRDefault="00FE571C" w:rsidP="00FE571C">
      <w:pPr>
        <w:rPr>
          <w:szCs w:val="21"/>
          <w:lang w:val="fr-FR"/>
        </w:rPr>
      </w:pPr>
      <w:r>
        <w:rPr>
          <w:rFonts w:hint="eastAsia"/>
          <w:szCs w:val="21"/>
          <w:lang w:val="fr-FR"/>
        </w:rPr>
        <w:t xml:space="preserve">  Donc nous pouvons poser l</w:t>
      </w:r>
      <w:r>
        <w:rPr>
          <w:szCs w:val="21"/>
          <w:lang w:val="fr-FR"/>
        </w:rPr>
        <w:t>’équivalence à démontrer :</w:t>
      </w:r>
    </w:p>
    <w:p w14:paraId="5914B1CD" w14:textId="77777777" w:rsidR="00FE571C" w:rsidRDefault="00FE571C" w:rsidP="00FE571C">
      <w:pPr>
        <w:rPr>
          <w:szCs w:val="21"/>
          <w:lang w:val="fr-FR"/>
        </w:rPr>
      </w:pPr>
    </w:p>
    <w:p w14:paraId="09F5E96E" w14:textId="77777777" w:rsidR="00FE571C" w:rsidRPr="00212A23" w:rsidRDefault="00ED4E39" w:rsidP="00FE571C">
      <w:pPr>
        <w:widowControl w:val="0"/>
        <w:autoSpaceDE w:val="0"/>
        <w:autoSpaceDN w:val="0"/>
        <w:adjustRightInd w:val="0"/>
        <w:jc w:val="center"/>
        <w:rPr>
          <w:szCs w:val="21"/>
          <w:lang w:val="fr-FR"/>
        </w:rPr>
      </w:pPr>
      <m:oMath>
        <m:f>
          <m:fPr>
            <m:ctrlPr>
              <w:rPr>
                <w:rFonts w:ascii="Cambria Math" w:hAnsi="Cambria Math"/>
                <w:i/>
                <w:sz w:val="28"/>
                <w:szCs w:val="28"/>
                <w:lang w:val="de-DE"/>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sidR="00FE571C" w:rsidRPr="00212A23">
        <w:rPr>
          <w:rFonts w:hint="eastAsia"/>
          <w:szCs w:val="21"/>
          <w:lang w:val="fr-FR"/>
        </w:rPr>
        <w:t xml:space="preserve"> </w:t>
      </w:r>
      <w:r w:rsidR="00FE571C" w:rsidRPr="00212A23">
        <w:rPr>
          <w:szCs w:val="21"/>
          <w:lang w:val="fr-FR"/>
        </w:rPr>
        <w:t>≡</w:t>
      </w:r>
      <w:r w:rsidR="00FE571C" w:rsidRPr="00212A23">
        <w:rPr>
          <w:rFonts w:hint="eastAsia"/>
          <w:szCs w:val="21"/>
          <w:lang w:val="fr-FR"/>
        </w:rPr>
        <w:t xml:space="preserve"> </w:t>
      </w:r>
      <m:oMath>
        <m:f>
          <m:fPr>
            <m:ctrlPr>
              <w:rPr>
                <w:rFonts w:ascii="Cambria Math" w:hAnsi="Cambria Math"/>
                <w:sz w:val="28"/>
                <w:szCs w:val="28"/>
                <w:lang w:val="de-DE"/>
              </w:rPr>
            </m:ctrlPr>
          </m:fPr>
          <m:num>
            <m:r>
              <w:rPr>
                <w:rFonts w:ascii="Cambria Math" w:hAnsi="Cambria Math"/>
                <w:sz w:val="28"/>
                <w:szCs w:val="28"/>
                <w:lang w:val="fr-FR"/>
              </w:rPr>
              <m:t xml:space="preserve">  </m:t>
            </m:r>
            <m:r>
              <w:rPr>
                <w:rFonts w:ascii="Cambria Math" w:hAnsi="Cambria Math"/>
                <w:sz w:val="28"/>
                <w:szCs w:val="28"/>
                <w:lang w:val="de-DE"/>
              </w:rPr>
              <m:t>a</m:t>
            </m:r>
            <m:r>
              <w:rPr>
                <w:rFonts w:ascii="Cambria Math" w:hAnsi="Cambria Math"/>
                <w:sz w:val="28"/>
                <w:szCs w:val="28"/>
                <w:lang w:val="fr-FR"/>
              </w:rPr>
              <m:t xml:space="preserve">  </m:t>
            </m:r>
          </m:num>
          <m:den>
            <m:r>
              <m:rPr>
                <m:sty m:val="p"/>
              </m:rPr>
              <w:rPr>
                <w:rFonts w:ascii="Cambria Math" w:hAnsi="Cambria Math"/>
                <w:sz w:val="28"/>
                <w:szCs w:val="28"/>
                <w:lang w:val="fr-FR"/>
              </w:rPr>
              <m:t xml:space="preserve">  </m:t>
            </m:r>
            <m:r>
              <m:rPr>
                <m:sty m:val="p"/>
              </m:rPr>
              <w:rPr>
                <w:rFonts w:ascii="Cambria Math" w:hAnsi="Cambria Math"/>
                <w:strike/>
                <w:sz w:val="28"/>
                <w:szCs w:val="28"/>
                <w:lang w:val="el-GR"/>
              </w:rPr>
              <m:t>φ</m:t>
            </m:r>
            <m:r>
              <m:rPr>
                <m:sty m:val="p"/>
              </m:rPr>
              <w:rPr>
                <w:rFonts w:ascii="Cambria Math" w:hAnsi="Cambria Math"/>
                <w:sz w:val="28"/>
                <w:szCs w:val="28"/>
                <w:lang w:val="fr-FR"/>
              </w:rPr>
              <m:t xml:space="preserve">  </m:t>
            </m:r>
          </m:den>
        </m:f>
      </m:oMath>
    </w:p>
    <w:p w14:paraId="3A08E047" w14:textId="77777777" w:rsidR="00FE571C" w:rsidRPr="00212A23" w:rsidRDefault="00FE571C" w:rsidP="00FE571C">
      <w:pPr>
        <w:widowControl w:val="0"/>
        <w:autoSpaceDE w:val="0"/>
        <w:autoSpaceDN w:val="0"/>
        <w:adjustRightInd w:val="0"/>
        <w:rPr>
          <w:szCs w:val="21"/>
          <w:lang w:val="fr-FR"/>
        </w:rPr>
      </w:pPr>
    </w:p>
    <w:p w14:paraId="0190C9EE" w14:textId="77777777" w:rsidR="00FE571C" w:rsidRDefault="00FE571C" w:rsidP="00FE571C">
      <w:pPr>
        <w:widowControl w:val="0"/>
        <w:rPr>
          <w:szCs w:val="21"/>
          <w:lang w:val="fr-FR"/>
        </w:rPr>
      </w:pPr>
      <w:r>
        <w:rPr>
          <w:rFonts w:hint="eastAsia"/>
          <w:szCs w:val="21"/>
          <w:lang w:val="fr-FR"/>
        </w:rPr>
        <w:t xml:space="preserve">  Cette formule de l</w:t>
      </w:r>
      <w:r>
        <w:rPr>
          <w:szCs w:val="21"/>
          <w:lang w:val="fr-FR"/>
        </w:rPr>
        <w:t xml:space="preserve">’équivalence structurale de l’avèrement heideggérien et du symptôme lacanien serait la formule fondamentale à se référer pour une tentative de saisir dans leur ensemble la pensée de Heidegger et l’enseignement de Lacan, et ce, pour ne pas </w:t>
      </w:r>
      <w:r>
        <w:rPr>
          <w:szCs w:val="21"/>
          <w:lang w:val="fr-FR"/>
        </w:rPr>
        <w:lastRenderedPageBreak/>
        <w:t>cesser de penser d’une façon toujours plus radicale le sujet de la psychanalyse.</w:t>
      </w:r>
    </w:p>
    <w:p w14:paraId="2A9F638A" w14:textId="77777777" w:rsidR="00FE571C" w:rsidRDefault="00FE571C" w:rsidP="00FE571C">
      <w:pPr>
        <w:rPr>
          <w:szCs w:val="21"/>
          <w:lang w:val="fr-FR"/>
        </w:rPr>
      </w:pPr>
    </w:p>
    <w:p w14:paraId="3FBA61D4" w14:textId="77777777" w:rsidR="00FE571C" w:rsidRDefault="00FE571C" w:rsidP="00FE571C">
      <w:pPr>
        <w:rPr>
          <w:szCs w:val="21"/>
          <w:lang w:val="fr-FR"/>
        </w:rPr>
      </w:pPr>
    </w:p>
    <w:p w14:paraId="6C47C5F0" w14:textId="77777777" w:rsidR="00FE571C" w:rsidRDefault="00FE571C" w:rsidP="00FE571C">
      <w:pPr>
        <w:rPr>
          <w:szCs w:val="21"/>
          <w:lang w:val="fr-FR"/>
        </w:rPr>
      </w:pPr>
      <w:r>
        <w:rPr>
          <w:szCs w:val="21"/>
          <w:lang w:val="fr-FR"/>
        </w:rPr>
        <w:t>§ 1.4.5. La structure de l’avèrement</w:t>
      </w:r>
    </w:p>
    <w:p w14:paraId="18816819" w14:textId="77777777" w:rsidR="00FE571C" w:rsidRDefault="00FE571C" w:rsidP="00FE571C">
      <w:pPr>
        <w:rPr>
          <w:szCs w:val="21"/>
          <w:lang w:val="fr-FR"/>
        </w:rPr>
      </w:pPr>
    </w:p>
    <w:p w14:paraId="37834DBE" w14:textId="77777777" w:rsidR="00FE571C" w:rsidRDefault="00FE571C" w:rsidP="00FE571C">
      <w:pPr>
        <w:widowControl w:val="0"/>
        <w:rPr>
          <w:szCs w:val="21"/>
          <w:lang w:val="fr-FR"/>
        </w:rPr>
      </w:pPr>
      <w:r>
        <w:rPr>
          <w:szCs w:val="21"/>
          <w:lang w:val="fr-FR"/>
        </w:rPr>
        <w:t xml:space="preserve">  La structure phéomenologique de la vérité de l’être : </w:t>
      </w:r>
      <m:oMath>
        <m:f>
          <m:fPr>
            <m:ctrlPr>
              <w:rPr>
                <w:rFonts w:ascii="Cambria Math" w:hAnsi="Cambria Math"/>
                <w:i/>
                <w:sz w:val="28"/>
                <w:szCs w:val="28"/>
                <w:lang w:val="de-DE"/>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sidRPr="000A4EFB">
        <w:rPr>
          <w:rFonts w:hint="eastAsia"/>
          <w:szCs w:val="21"/>
          <w:lang w:val="fr-FR"/>
        </w:rPr>
        <w:t xml:space="preserve"> </w:t>
      </w:r>
      <w:r>
        <w:rPr>
          <w:szCs w:val="21"/>
          <w:lang w:val="fr-FR"/>
        </w:rPr>
        <w:t xml:space="preserve">s’appelle dans </w:t>
      </w:r>
      <w:r w:rsidRPr="005A78D4">
        <w:rPr>
          <w:i/>
          <w:szCs w:val="21"/>
          <w:lang w:val="fr-FR"/>
        </w:rPr>
        <w:t>Être et temps</w:t>
      </w:r>
      <w:r w:rsidRPr="000A4EFB">
        <w:rPr>
          <w:szCs w:val="21"/>
          <w:lang w:val="fr-FR"/>
        </w:rPr>
        <w:t xml:space="preserve"> </w:t>
      </w:r>
      <w:r>
        <w:rPr>
          <w:szCs w:val="21"/>
          <w:lang w:val="fr-FR"/>
        </w:rPr>
        <w:t>« la structure ontologique de l’existence » [ die ontologische Struktur der Existenz ]</w:t>
      </w:r>
      <w:r w:rsidRPr="005A78D4">
        <w:rPr>
          <w:szCs w:val="21"/>
          <w:lang w:val="fr-FR"/>
        </w:rPr>
        <w:t xml:space="preserve"> </w:t>
      </w:r>
      <w:r>
        <w:rPr>
          <w:szCs w:val="21"/>
          <w:lang w:val="fr-FR"/>
        </w:rPr>
        <w:t xml:space="preserve">(Heidegger, 1927a, p.12). À partir des </w:t>
      </w:r>
      <w:r w:rsidRPr="005D291E">
        <w:rPr>
          <w:i/>
          <w:szCs w:val="21"/>
          <w:lang w:val="fr-FR"/>
        </w:rPr>
        <w:t>Apports à la philosophie (de l’avèrement)</w:t>
      </w:r>
      <w:r>
        <w:rPr>
          <w:szCs w:val="21"/>
          <w:lang w:val="fr-FR"/>
        </w:rPr>
        <w:t xml:space="preserve">, elle s’appelle </w:t>
      </w:r>
      <w:r w:rsidRPr="005D291E">
        <w:rPr>
          <w:i/>
          <w:szCs w:val="21"/>
          <w:lang w:val="fr-FR"/>
        </w:rPr>
        <w:t>Ereignis</w:t>
      </w:r>
      <w:r>
        <w:rPr>
          <w:szCs w:val="21"/>
          <w:lang w:val="fr-FR"/>
        </w:rPr>
        <w:t xml:space="preserve"> [ avèrement ] dont Heidegger (1957, p.45) dit ceci :</w:t>
      </w:r>
    </w:p>
    <w:p w14:paraId="434A3084" w14:textId="77777777" w:rsidR="00FE571C" w:rsidRPr="00E52079" w:rsidRDefault="00FE571C" w:rsidP="00FE571C">
      <w:pPr>
        <w:rPr>
          <w:szCs w:val="21"/>
          <w:lang w:val="fr-FR"/>
        </w:rPr>
      </w:pPr>
    </w:p>
    <w:p w14:paraId="1033FE2A" w14:textId="77777777" w:rsidR="00FE571C" w:rsidRPr="00B763C5" w:rsidRDefault="00FE571C" w:rsidP="00FE571C">
      <w:pPr>
        <w:rPr>
          <w:szCs w:val="21"/>
          <w:lang w:val="fr-FR"/>
        </w:rPr>
      </w:pPr>
      <w:r>
        <w:rPr>
          <w:szCs w:val="21"/>
          <w:lang w:val="fr-FR"/>
        </w:rPr>
        <w:t xml:space="preserve">“Le terme </w:t>
      </w:r>
      <w:r w:rsidRPr="0056016B">
        <w:rPr>
          <w:i/>
          <w:szCs w:val="21"/>
          <w:lang w:val="fr-FR"/>
        </w:rPr>
        <w:t>Ereignis</w:t>
      </w:r>
      <w:r>
        <w:rPr>
          <w:szCs w:val="21"/>
          <w:lang w:val="fr-FR"/>
        </w:rPr>
        <w:t xml:space="preserve"> doit parler maintenant à titre de mot directeur au service du penser” [ </w:t>
      </w:r>
      <w:r w:rsidRPr="00B763C5">
        <w:rPr>
          <w:rFonts w:hint="eastAsia"/>
          <w:szCs w:val="21"/>
          <w:lang w:val="fr-FR"/>
        </w:rPr>
        <w:t>Das Wort Ereignis soll jetzt (...) als Leitwort im Dienst des Denkens sprechen</w:t>
      </w:r>
      <w:r>
        <w:rPr>
          <w:szCs w:val="21"/>
          <w:lang w:val="fr-FR"/>
        </w:rPr>
        <w:t xml:space="preserve"> ].</w:t>
      </w:r>
    </w:p>
    <w:p w14:paraId="35AA4C4D" w14:textId="77777777" w:rsidR="00FE571C" w:rsidRDefault="00FE571C" w:rsidP="00FE571C">
      <w:pPr>
        <w:rPr>
          <w:szCs w:val="21"/>
          <w:lang w:val="fr-FR"/>
        </w:rPr>
      </w:pPr>
    </w:p>
    <w:p w14:paraId="613E04E8" w14:textId="77777777" w:rsidR="00FE571C" w:rsidRDefault="00FE571C" w:rsidP="00FE571C">
      <w:pPr>
        <w:rPr>
          <w:szCs w:val="21"/>
          <w:lang w:val="fr-FR"/>
        </w:rPr>
      </w:pPr>
      <w:r>
        <w:rPr>
          <w:rFonts w:hint="eastAsia"/>
          <w:szCs w:val="21"/>
          <w:lang w:val="fr-FR"/>
        </w:rPr>
        <w:t xml:space="preserve">  Donc nous pouvons considérer que le mathème de la structure de l</w:t>
      </w:r>
      <w:r>
        <w:rPr>
          <w:szCs w:val="21"/>
          <w:lang w:val="fr-FR"/>
        </w:rPr>
        <w:t xml:space="preserve">’avèrement </w:t>
      </w:r>
      <m:oMath>
        <m:f>
          <m:fPr>
            <m:ctrlPr>
              <w:rPr>
                <w:rFonts w:ascii="Cambria Math" w:hAnsi="Cambria Math"/>
                <w:i/>
                <w:sz w:val="28"/>
                <w:szCs w:val="28"/>
                <w:lang w:val="de-DE"/>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sidRPr="000A4EFB">
        <w:rPr>
          <w:rFonts w:hint="eastAsia"/>
          <w:szCs w:val="21"/>
          <w:lang w:val="fr-FR"/>
        </w:rPr>
        <w:t xml:space="preserve"> </w:t>
      </w:r>
      <w:r>
        <w:rPr>
          <w:szCs w:val="21"/>
          <w:lang w:val="fr-FR"/>
        </w:rPr>
        <w:t>est le mathème qui pourra nous servir de fil conducteur dans les chemins forestiers de la pensée de Heidegger.</w:t>
      </w:r>
    </w:p>
    <w:p w14:paraId="234F1771" w14:textId="77777777" w:rsidR="00FE571C" w:rsidRDefault="00FE571C" w:rsidP="00FE571C">
      <w:pPr>
        <w:rPr>
          <w:szCs w:val="21"/>
          <w:lang w:val="fr-FR"/>
        </w:rPr>
      </w:pPr>
    </w:p>
    <w:p w14:paraId="2C4317C1" w14:textId="77777777" w:rsidR="00FE571C" w:rsidRDefault="00FE571C" w:rsidP="00FE571C">
      <w:pPr>
        <w:rPr>
          <w:szCs w:val="21"/>
          <w:lang w:val="fr-FR"/>
        </w:rPr>
      </w:pPr>
    </w:p>
    <w:p w14:paraId="24F30874" w14:textId="77777777" w:rsidR="00FE571C" w:rsidRDefault="00FE571C" w:rsidP="00FE571C">
      <w:pPr>
        <w:rPr>
          <w:szCs w:val="21"/>
          <w:lang w:val="fr-FR"/>
        </w:rPr>
      </w:pPr>
      <w:r>
        <w:rPr>
          <w:szCs w:val="21"/>
          <w:lang w:val="fr-FR"/>
        </w:rPr>
        <w:t>§ 1.4.6. La structure du symptôme</w:t>
      </w:r>
    </w:p>
    <w:p w14:paraId="1A980C9B" w14:textId="77777777" w:rsidR="00FE571C" w:rsidRDefault="00FE571C" w:rsidP="00FE571C">
      <w:pPr>
        <w:rPr>
          <w:szCs w:val="21"/>
          <w:lang w:val="fr-FR"/>
        </w:rPr>
      </w:pPr>
    </w:p>
    <w:p w14:paraId="56284E34" w14:textId="77777777" w:rsidR="00FE571C" w:rsidRDefault="00FE571C" w:rsidP="00FE571C">
      <w:pPr>
        <w:rPr>
          <w:szCs w:val="21"/>
          <w:lang w:val="fr-FR"/>
        </w:rPr>
      </w:pPr>
      <w:r>
        <w:rPr>
          <w:rFonts w:hint="eastAsia"/>
          <w:szCs w:val="21"/>
          <w:lang w:val="fr-FR"/>
        </w:rPr>
        <w:t xml:space="preserve"> </w:t>
      </w:r>
      <w:r>
        <w:rPr>
          <w:szCs w:val="21"/>
          <w:lang w:val="fr-FR"/>
        </w:rPr>
        <w:t xml:space="preserve"> D’autre part, nous pouvons considérer que le mathème de la structure du symptôme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373C5A">
        <w:rPr>
          <w:rFonts w:hint="eastAsia"/>
          <w:szCs w:val="21"/>
          <w:lang w:val="fr-FR"/>
        </w:rPr>
        <w:t xml:space="preserve"> </w:t>
      </w:r>
      <w:r>
        <w:rPr>
          <w:szCs w:val="21"/>
          <w:lang w:val="fr-FR"/>
        </w:rPr>
        <w:t>est le mathème le plus fondamental de l’enseignement de Lacan, car c’est de cette structure qu’il s’agit quand il formule d’abord que « le symptôme est structuré comme un langage » (Lacan, 1953, p.269) et ensuite que l’inconscient est structuré comme un langage.</w:t>
      </w:r>
    </w:p>
    <w:p w14:paraId="634D0E0F" w14:textId="77777777" w:rsidR="00FE571C" w:rsidRDefault="00FE571C" w:rsidP="00FE571C">
      <w:pPr>
        <w:rPr>
          <w:szCs w:val="21"/>
          <w:lang w:val="fr-FR"/>
        </w:rPr>
      </w:pPr>
      <w:r>
        <w:rPr>
          <w:rFonts w:hint="eastAsia"/>
          <w:szCs w:val="21"/>
          <w:lang w:val="fr-FR"/>
        </w:rPr>
        <w:t xml:space="preserve">  Citons quelques phrases</w:t>
      </w:r>
      <w:r>
        <w:rPr>
          <w:szCs w:val="21"/>
          <w:lang w:val="fr-FR"/>
        </w:rPr>
        <w:t xml:space="preserve"> de Lacan où nous pouvons voir clairement la formalisation de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w:t>
      </w:r>
    </w:p>
    <w:p w14:paraId="1E21483E" w14:textId="77777777" w:rsidR="00FE571C" w:rsidRDefault="00FE571C" w:rsidP="00FE571C">
      <w:pPr>
        <w:rPr>
          <w:szCs w:val="21"/>
          <w:lang w:val="fr-FR"/>
        </w:rPr>
      </w:pPr>
    </w:p>
    <w:p w14:paraId="7DDD307C" w14:textId="77777777" w:rsidR="00FE571C" w:rsidRPr="00522C67" w:rsidRDefault="00FE571C" w:rsidP="00FE571C">
      <w:pPr>
        <w:widowControl w:val="0"/>
        <w:rPr>
          <w:szCs w:val="21"/>
          <w:lang w:val="fr-FR"/>
        </w:rPr>
      </w:pPr>
      <w:r>
        <w:rPr>
          <w:rFonts w:hint="eastAsia"/>
          <w:szCs w:val="21"/>
          <w:lang w:val="fr-FR"/>
        </w:rPr>
        <w:lastRenderedPageBreak/>
        <w:t xml:space="preserve">1) </w:t>
      </w:r>
      <w:r w:rsidRPr="00592E00">
        <w:rPr>
          <w:szCs w:val="21"/>
          <w:lang w:val="fr-FR"/>
        </w:rPr>
        <w:t>“</w:t>
      </w:r>
      <w:r>
        <w:rPr>
          <w:szCs w:val="21"/>
          <w:lang w:val="fr-FR"/>
        </w:rPr>
        <w:t>Notre recherche nous a mené à ce point de reconnaître que l’automatisme de répétition (</w:t>
      </w:r>
      <w:r w:rsidRPr="00EA62C9">
        <w:rPr>
          <w:i/>
          <w:szCs w:val="21"/>
          <w:lang w:val="fr-FR"/>
        </w:rPr>
        <w:t>Wiederholungszwang</w:t>
      </w:r>
      <w:r>
        <w:rPr>
          <w:szCs w:val="21"/>
          <w:lang w:val="fr-FR"/>
        </w:rPr>
        <w:t>) prend son principe dans ce que nous avons appelé l’</w:t>
      </w:r>
      <w:r w:rsidRPr="00EA62C9">
        <w:rPr>
          <w:i/>
          <w:szCs w:val="21"/>
          <w:lang w:val="fr-FR"/>
        </w:rPr>
        <w:t>insistance</w:t>
      </w:r>
      <w:r>
        <w:rPr>
          <w:szCs w:val="21"/>
          <w:lang w:val="fr-FR"/>
        </w:rPr>
        <w:t xml:space="preserve"> de la chaîne signifiante. Cette notion elle-même, nous l’avons dégagée comme corrélative de l’</w:t>
      </w:r>
      <w:r w:rsidRPr="00EA62C9">
        <w:rPr>
          <w:i/>
          <w:szCs w:val="21"/>
          <w:lang w:val="fr-FR"/>
        </w:rPr>
        <w:t>ex-sistence</w:t>
      </w:r>
      <w:r>
        <w:rPr>
          <w:szCs w:val="21"/>
          <w:lang w:val="fr-FR"/>
        </w:rPr>
        <w:t xml:space="preserve"> (soit : de la place </w:t>
      </w:r>
      <w:r w:rsidRPr="00E42513">
        <w:rPr>
          <w:szCs w:val="21"/>
          <w:lang w:val="fr-FR"/>
        </w:rPr>
        <w:t>excentrique</w:t>
      </w:r>
      <w:r>
        <w:rPr>
          <w:szCs w:val="21"/>
          <w:lang w:val="fr-FR"/>
        </w:rPr>
        <w:t>) où il nous faut situer le sujet de l’inconscient, si nous devons prendre au sérieux la découverte de Freud</w:t>
      </w:r>
      <w:r w:rsidRPr="00592E00">
        <w:rPr>
          <w:szCs w:val="21"/>
          <w:lang w:val="fr-FR"/>
        </w:rPr>
        <w:t>”</w:t>
      </w:r>
      <w:r>
        <w:rPr>
          <w:szCs w:val="21"/>
          <w:lang w:val="fr-FR"/>
        </w:rPr>
        <w:t xml:space="preserve"> (</w:t>
      </w:r>
      <w:r w:rsidRPr="00B90F92">
        <w:rPr>
          <w:szCs w:val="21"/>
          <w:lang w:val="fr-FR"/>
        </w:rPr>
        <w:t>Lacan</w:t>
      </w:r>
      <w:r>
        <w:rPr>
          <w:szCs w:val="21"/>
          <w:lang w:val="fr-FR"/>
        </w:rPr>
        <w:t>,</w:t>
      </w:r>
      <w:r w:rsidRPr="00B90F92">
        <w:rPr>
          <w:szCs w:val="21"/>
          <w:lang w:val="fr-FR"/>
        </w:rPr>
        <w:t xml:space="preserve"> </w:t>
      </w:r>
      <w:r w:rsidRPr="00B90F92">
        <w:rPr>
          <w:rFonts w:hint="eastAsia"/>
          <w:szCs w:val="21"/>
          <w:lang w:val="fr-FR"/>
        </w:rPr>
        <w:t>1955/56, p.11)</w:t>
      </w:r>
      <w:r>
        <w:rPr>
          <w:szCs w:val="21"/>
          <w:lang w:val="fr-FR"/>
        </w:rPr>
        <w:t>.</w:t>
      </w:r>
    </w:p>
    <w:p w14:paraId="299A0D91" w14:textId="77777777" w:rsidR="00FE571C" w:rsidRDefault="00FE571C" w:rsidP="00FE571C">
      <w:pPr>
        <w:rPr>
          <w:szCs w:val="21"/>
          <w:lang w:val="fr-FR"/>
        </w:rPr>
      </w:pPr>
    </w:p>
    <w:p w14:paraId="16074BB8" w14:textId="77777777" w:rsidR="00FE571C" w:rsidRDefault="00FE571C" w:rsidP="00FE571C">
      <w:pPr>
        <w:widowControl w:val="0"/>
        <w:rPr>
          <w:szCs w:val="21"/>
          <w:lang w:val="fr-FR"/>
        </w:rPr>
      </w:pPr>
      <w:r>
        <w:rPr>
          <w:szCs w:val="21"/>
          <w:lang w:val="fr-FR"/>
        </w:rPr>
        <w:t xml:space="preserve">Dans ces premières lignes des </w:t>
      </w:r>
      <w:r w:rsidRPr="00EB3947">
        <w:rPr>
          <w:i/>
          <w:szCs w:val="21"/>
          <w:lang w:val="fr-FR"/>
        </w:rPr>
        <w:t>Écrits</w:t>
      </w:r>
      <w:r>
        <w:rPr>
          <w:szCs w:val="21"/>
          <w:lang w:val="fr-FR"/>
        </w:rPr>
        <w:t xml:space="preserve"> que nous avons déjà citées, nous pouvons voir que « l’insistance de la chaîne signifiante » désigne la fixation du plus-du-jouir </w:t>
      </w:r>
      <w:r w:rsidRPr="00F2639D">
        <w:rPr>
          <w:i/>
          <w:szCs w:val="21"/>
          <w:lang w:val="fr-FR"/>
        </w:rPr>
        <w:t>a</w:t>
      </w:r>
      <w:r>
        <w:rPr>
          <w:szCs w:val="21"/>
          <w:lang w:val="fr-FR"/>
        </w:rPr>
        <w:t xml:space="preserve"> dans la structure du symptôme, et que « le sujet de l’inconscient » se situe à la place de la vérité </w:t>
      </w:r>
      <w:r w:rsidRPr="00245F91">
        <w:rPr>
          <w:rFonts w:ascii="Cambria Math" w:hAnsi="Cambria Math"/>
          <w:strike/>
          <w:szCs w:val="21"/>
          <w:lang w:val="el-GR"/>
        </w:rPr>
        <w:t>φ</w:t>
      </w:r>
      <w:r>
        <w:rPr>
          <w:szCs w:val="21"/>
          <w:lang w:val="fr-FR"/>
        </w:rPr>
        <w:t xml:space="preserve"> qui ex-siste à la place du signifiant-agent </w:t>
      </w:r>
      <w:r w:rsidRPr="005D4C3B">
        <w:rPr>
          <w:i/>
          <w:szCs w:val="21"/>
          <w:lang w:val="fr-FR"/>
        </w:rPr>
        <w:t>a</w:t>
      </w:r>
      <w:r w:rsidRPr="004052AE">
        <w:rPr>
          <w:szCs w:val="21"/>
          <w:lang w:val="fr-FR"/>
        </w:rPr>
        <w:t>.</w:t>
      </w:r>
      <w:r>
        <w:rPr>
          <w:szCs w:val="21"/>
          <w:lang w:val="fr-FR"/>
        </w:rPr>
        <w:t xml:space="preserve"> Ce que Lacan appelle le sujet – le sujet de l’inconscient et le sujet de la psychanalyse –, c’est l’</w:t>
      </w:r>
      <w:r w:rsidRPr="005D4C3B">
        <w:rPr>
          <w:strike/>
          <w:szCs w:val="21"/>
          <w:lang w:val="fr-FR"/>
        </w:rPr>
        <w:t>être</w:t>
      </w:r>
      <w:r>
        <w:rPr>
          <w:szCs w:val="21"/>
          <w:lang w:val="fr-FR"/>
        </w:rPr>
        <w:t xml:space="preserve">, c’est-à-dire, le </w:t>
      </w:r>
      <w:r w:rsidRPr="00245F91">
        <w:rPr>
          <w:rFonts w:ascii="Cambria Math" w:hAnsi="Cambria Math"/>
          <w:strike/>
          <w:szCs w:val="21"/>
          <w:lang w:val="el-GR"/>
        </w:rPr>
        <w:t>φ</w:t>
      </w:r>
      <w:r w:rsidRPr="009241DC">
        <w:rPr>
          <w:szCs w:val="21"/>
          <w:lang w:val="fr-FR"/>
        </w:rPr>
        <w:t xml:space="preserve">, </w:t>
      </w:r>
      <w:r>
        <w:rPr>
          <w:szCs w:val="21"/>
          <w:lang w:val="fr-FR"/>
        </w:rPr>
        <w:t xml:space="preserve">et, de ce fait même, en même temps, il est le sujet divisé dont la structure est formalisée dans le discours analytique qui comporte le </w:t>
      </w:r>
      <w:r w:rsidRPr="00564EE8">
        <w:rPr>
          <w:i/>
          <w:szCs w:val="21"/>
          <w:lang w:val="fr-FR"/>
        </w:rPr>
        <w:t>$</w:t>
      </w:r>
      <w:r>
        <w:rPr>
          <w:szCs w:val="21"/>
          <w:lang w:val="fr-FR"/>
        </w:rPr>
        <w:t xml:space="preserve"> à la place de l’autre (bien sûr, nous y reviendrons).</w:t>
      </w:r>
    </w:p>
    <w:p w14:paraId="30F095BB" w14:textId="77777777" w:rsidR="00FE571C" w:rsidRDefault="00FE571C" w:rsidP="00FE571C">
      <w:pPr>
        <w:widowControl w:val="0"/>
        <w:autoSpaceDE w:val="0"/>
        <w:autoSpaceDN w:val="0"/>
        <w:adjustRightInd w:val="0"/>
        <w:rPr>
          <w:szCs w:val="21"/>
          <w:lang w:val="fr-FR"/>
        </w:rPr>
      </w:pPr>
    </w:p>
    <w:p w14:paraId="18ACF024" w14:textId="77777777" w:rsidR="00FE571C" w:rsidRDefault="00FE571C" w:rsidP="00FE571C">
      <w:pPr>
        <w:widowControl w:val="0"/>
        <w:autoSpaceDE w:val="0"/>
        <w:autoSpaceDN w:val="0"/>
        <w:adjustRightInd w:val="0"/>
        <w:rPr>
          <w:szCs w:val="21"/>
          <w:lang w:val="fr-FR"/>
        </w:rPr>
      </w:pPr>
      <w:r>
        <w:rPr>
          <w:rFonts w:hint="eastAsia"/>
          <w:szCs w:val="21"/>
          <w:lang w:val="fr-FR"/>
        </w:rPr>
        <w:t xml:space="preserve">2) </w:t>
      </w:r>
      <w:r>
        <w:rPr>
          <w:szCs w:val="21"/>
          <w:lang w:val="fr-FR"/>
        </w:rPr>
        <w:t xml:space="preserve">“Il n’y a pas dans le langage d’autre </w:t>
      </w:r>
      <w:r w:rsidRPr="0032142A">
        <w:rPr>
          <w:i/>
          <w:szCs w:val="21"/>
          <w:lang w:val="fr-FR"/>
        </w:rPr>
        <w:t>Bedeutung</w:t>
      </w:r>
      <w:r>
        <w:rPr>
          <w:szCs w:val="21"/>
          <w:lang w:val="fr-FR"/>
        </w:rPr>
        <w:t xml:space="preserve"> que le phallus” (Lacan, 1971, p.148).</w:t>
      </w:r>
    </w:p>
    <w:p w14:paraId="3D855A50" w14:textId="77777777" w:rsidR="00FE571C" w:rsidRDefault="00FE571C" w:rsidP="00FE571C">
      <w:pPr>
        <w:widowControl w:val="0"/>
        <w:autoSpaceDE w:val="0"/>
        <w:autoSpaceDN w:val="0"/>
        <w:adjustRightInd w:val="0"/>
        <w:rPr>
          <w:szCs w:val="21"/>
          <w:lang w:val="fr-FR"/>
        </w:rPr>
      </w:pPr>
    </w:p>
    <w:p w14:paraId="3FE6829C" w14:textId="77777777" w:rsidR="00FE571C" w:rsidRPr="0032142A" w:rsidRDefault="00FE571C" w:rsidP="00FE571C">
      <w:pPr>
        <w:widowControl w:val="0"/>
        <w:autoSpaceDE w:val="0"/>
        <w:autoSpaceDN w:val="0"/>
        <w:adjustRightInd w:val="0"/>
        <w:rPr>
          <w:szCs w:val="21"/>
          <w:lang w:val="fr-FR"/>
        </w:rPr>
      </w:pPr>
      <w:r>
        <w:rPr>
          <w:szCs w:val="21"/>
          <w:lang w:val="fr-FR"/>
        </w:rPr>
        <w:t xml:space="preserve">3) “le phallus c’est la signification, c’est ce par quoi le langage signifie. Il n’y a qu’une seule </w:t>
      </w:r>
      <w:r w:rsidRPr="0032142A">
        <w:rPr>
          <w:i/>
          <w:szCs w:val="21"/>
          <w:lang w:val="fr-FR"/>
        </w:rPr>
        <w:t>Bedeutung</w:t>
      </w:r>
      <w:r>
        <w:rPr>
          <w:szCs w:val="21"/>
          <w:lang w:val="fr-FR"/>
        </w:rPr>
        <w:t>, c’est le phallus” (Lacan, 1971-72, p.70).</w:t>
      </w:r>
    </w:p>
    <w:p w14:paraId="092D6275" w14:textId="77777777" w:rsidR="00FE571C" w:rsidRPr="00592E00" w:rsidRDefault="00FE571C" w:rsidP="00FE571C">
      <w:pPr>
        <w:widowControl w:val="0"/>
        <w:autoSpaceDE w:val="0"/>
        <w:autoSpaceDN w:val="0"/>
        <w:adjustRightInd w:val="0"/>
        <w:rPr>
          <w:szCs w:val="21"/>
          <w:lang w:val="fr-FR"/>
        </w:rPr>
      </w:pPr>
    </w:p>
    <w:p w14:paraId="2D26D66E" w14:textId="77777777" w:rsidR="00FE571C" w:rsidRDefault="00FE571C" w:rsidP="00FE571C">
      <w:pPr>
        <w:widowControl w:val="0"/>
        <w:rPr>
          <w:szCs w:val="21"/>
          <w:lang w:val="fr-FR"/>
        </w:rPr>
      </w:pPr>
      <w:r>
        <w:rPr>
          <w:rFonts w:hint="eastAsia"/>
          <w:szCs w:val="21"/>
          <w:lang w:val="fr-FR"/>
        </w:rPr>
        <w:t xml:space="preserve">Le mot allemand </w:t>
      </w:r>
      <w:r w:rsidRPr="00FF0598">
        <w:rPr>
          <w:rFonts w:hint="eastAsia"/>
          <w:i/>
          <w:szCs w:val="21"/>
          <w:lang w:val="fr-FR"/>
        </w:rPr>
        <w:t>Bedeutung</w:t>
      </w:r>
      <w:r>
        <w:rPr>
          <w:rFonts w:hint="eastAsia"/>
          <w:szCs w:val="21"/>
          <w:lang w:val="fr-FR"/>
        </w:rPr>
        <w:t xml:space="preserve"> </w:t>
      </w:r>
      <w:r>
        <w:rPr>
          <w:szCs w:val="21"/>
          <w:lang w:val="fr-FR"/>
        </w:rPr>
        <w:t>dont Lacan se sert parfois, nous pouvons l’entendre</w:t>
      </w:r>
      <w:r>
        <w:rPr>
          <w:rFonts w:hint="eastAsia"/>
          <w:szCs w:val="21"/>
          <w:lang w:val="fr-FR"/>
        </w:rPr>
        <w:t xml:space="preserve"> au sens où Frege </w:t>
      </w:r>
      <w:r>
        <w:rPr>
          <w:szCs w:val="21"/>
          <w:lang w:val="fr-FR"/>
        </w:rPr>
        <w:t xml:space="preserve">(1892, pp.24-25) </w:t>
      </w:r>
      <w:r>
        <w:rPr>
          <w:rFonts w:hint="eastAsia"/>
          <w:szCs w:val="21"/>
          <w:lang w:val="fr-FR"/>
        </w:rPr>
        <w:t>le définit, c</w:t>
      </w:r>
      <w:r>
        <w:rPr>
          <w:szCs w:val="21"/>
          <w:lang w:val="fr-FR"/>
        </w:rPr>
        <w:t xml:space="preserve">’est-à-dire, si nous employons l’expression heideggérienne, au sens de la vérité de </w:t>
      </w:r>
      <w:r w:rsidRPr="00FF0598">
        <w:rPr>
          <w:szCs w:val="21"/>
          <w:lang w:val="fr-FR"/>
        </w:rPr>
        <w:t>l’être.</w:t>
      </w:r>
      <w:r>
        <w:rPr>
          <w:rFonts w:hint="eastAsia"/>
          <w:szCs w:val="21"/>
          <w:lang w:val="fr-FR"/>
        </w:rPr>
        <w:t xml:space="preserve"> </w:t>
      </w:r>
      <w:r>
        <w:rPr>
          <w:szCs w:val="21"/>
          <w:lang w:val="fr-FR"/>
        </w:rPr>
        <w:t xml:space="preserve">Il nous est évident que la proposition : « le phallus est la seule signification dans la structure du langage » est une formulation en toutes lettres du mathème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 D’ailleurs, nous pouvons lire dans le présent contexte cette phrase de Lacan (1958b, p.690) : « le phallus est (...) le signifiant destiné à désigner dans leur ensemble les effets de signifié ». Cela veut dire que le phallus est le signifiant qui ne s’écrit que barré : </w:t>
      </w:r>
      <w:r w:rsidRPr="00245F91">
        <w:rPr>
          <w:rFonts w:ascii="Cambria Math" w:hAnsi="Cambria Math"/>
          <w:strike/>
          <w:szCs w:val="21"/>
          <w:lang w:val="el-GR"/>
        </w:rPr>
        <w:t>φ</w:t>
      </w:r>
      <w:r w:rsidRPr="009241DC">
        <w:rPr>
          <w:szCs w:val="21"/>
          <w:lang w:val="fr-FR"/>
        </w:rPr>
        <w:t xml:space="preserve">, </w:t>
      </w:r>
      <w:r>
        <w:rPr>
          <w:szCs w:val="21"/>
          <w:lang w:val="fr-FR"/>
        </w:rPr>
        <w:t xml:space="preserve">et qui, de ce fait, ne se situe qu’à la place du signifié dans la structure du langage. Et dans le champ psychanalytique structuré comme un langage, tout effet de signifié n’est rien d’autre que cette </w:t>
      </w:r>
      <w:r w:rsidRPr="005D6F76">
        <w:rPr>
          <w:i/>
          <w:szCs w:val="21"/>
          <w:lang w:val="fr-FR"/>
        </w:rPr>
        <w:t>Bedeutung</w:t>
      </w:r>
      <w:r>
        <w:rPr>
          <w:szCs w:val="21"/>
          <w:lang w:val="fr-FR"/>
        </w:rPr>
        <w:t xml:space="preserve"> </w:t>
      </w:r>
      <w:r w:rsidRPr="00245F91">
        <w:rPr>
          <w:rFonts w:ascii="Cambria Math" w:hAnsi="Cambria Math"/>
          <w:strike/>
          <w:szCs w:val="21"/>
          <w:lang w:val="el-GR"/>
        </w:rPr>
        <w:t>φ</w:t>
      </w:r>
      <w:r>
        <w:rPr>
          <w:szCs w:val="21"/>
          <w:lang w:val="fr-FR"/>
        </w:rPr>
        <w:t xml:space="preserve">. C’est-à-dire, ce que le signifiant </w:t>
      </w:r>
      <w:r w:rsidRPr="005D6F76">
        <w:rPr>
          <w:i/>
          <w:szCs w:val="21"/>
          <w:lang w:val="fr-FR"/>
        </w:rPr>
        <w:lastRenderedPageBreak/>
        <w:t>a</w:t>
      </w:r>
      <w:r>
        <w:rPr>
          <w:szCs w:val="21"/>
          <w:lang w:val="fr-FR"/>
        </w:rPr>
        <w:t xml:space="preserve"> représente n’est rien d’autre que le sujet </w:t>
      </w:r>
      <w:r w:rsidRPr="00245F91">
        <w:rPr>
          <w:rFonts w:ascii="Cambria Math" w:hAnsi="Cambria Math"/>
          <w:strike/>
          <w:szCs w:val="21"/>
          <w:lang w:val="el-GR"/>
        </w:rPr>
        <w:t>φ</w:t>
      </w:r>
      <w:r>
        <w:rPr>
          <w:rFonts w:hint="eastAsia"/>
          <w:szCs w:val="21"/>
          <w:lang w:val="fr-FR"/>
        </w:rPr>
        <w:t>.</w:t>
      </w:r>
    </w:p>
    <w:p w14:paraId="45FD0F14" w14:textId="77777777" w:rsidR="00FE571C" w:rsidRDefault="00FE571C" w:rsidP="00FE571C">
      <w:pPr>
        <w:rPr>
          <w:szCs w:val="21"/>
          <w:lang w:val="fr-FR"/>
        </w:rPr>
      </w:pPr>
    </w:p>
    <w:p w14:paraId="1838594B" w14:textId="77777777" w:rsidR="00FE571C" w:rsidRDefault="00FE571C" w:rsidP="00FE571C">
      <w:pPr>
        <w:rPr>
          <w:szCs w:val="21"/>
          <w:lang w:val="fr-FR"/>
        </w:rPr>
      </w:pPr>
      <w:r>
        <w:rPr>
          <w:rFonts w:hint="eastAsia"/>
          <w:szCs w:val="21"/>
          <w:lang w:val="fr-FR"/>
        </w:rPr>
        <w:t xml:space="preserve">4) </w:t>
      </w:r>
      <w:r>
        <w:rPr>
          <w:szCs w:val="21"/>
          <w:lang w:val="fr-FR"/>
        </w:rPr>
        <w:t>“le signifiant, c’est la jouissance, et le phallus n’en est que le signifié” (Lacan, 1971-72, p.17).</w:t>
      </w:r>
    </w:p>
    <w:p w14:paraId="44C662B8" w14:textId="77777777" w:rsidR="00FE571C" w:rsidRDefault="00FE571C" w:rsidP="00FE571C">
      <w:pPr>
        <w:rPr>
          <w:szCs w:val="21"/>
          <w:lang w:val="fr-FR"/>
        </w:rPr>
      </w:pPr>
    </w:p>
    <w:p w14:paraId="09C609D5" w14:textId="77777777" w:rsidR="00FE571C" w:rsidRDefault="00FE571C" w:rsidP="00FE571C">
      <w:pPr>
        <w:rPr>
          <w:szCs w:val="21"/>
          <w:lang w:val="fr-FR"/>
        </w:rPr>
      </w:pPr>
      <w:r>
        <w:rPr>
          <w:szCs w:val="21"/>
          <w:lang w:val="fr-FR"/>
        </w:rPr>
        <w:t xml:space="preserve">Dans cette phrase à première vue embarrassante pour ceux dont la proposition lacanienne « le phallus est un signifiant » est imprimée dans la mémoire, nous pouvons lire tout simplement que dans la structure du symptôme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le signifiant est le plus-du-jouir </w:t>
      </w:r>
      <w:r w:rsidRPr="00500A39">
        <w:rPr>
          <w:i/>
          <w:szCs w:val="21"/>
          <w:lang w:val="fr-FR"/>
        </w:rPr>
        <w:t>a</w:t>
      </w:r>
      <w:r>
        <w:rPr>
          <w:szCs w:val="21"/>
          <w:lang w:val="fr-FR"/>
        </w:rPr>
        <w:t xml:space="preserve"> et que le signfié est le </w:t>
      </w:r>
      <w:r w:rsidRPr="00245F91">
        <w:rPr>
          <w:rFonts w:ascii="Cambria Math" w:hAnsi="Cambria Math"/>
          <w:strike/>
          <w:szCs w:val="21"/>
          <w:lang w:val="el-GR"/>
        </w:rPr>
        <w:t>φ</w:t>
      </w:r>
      <w:r>
        <w:rPr>
          <w:szCs w:val="21"/>
          <w:lang w:val="fr-FR"/>
        </w:rPr>
        <w:t>.</w:t>
      </w:r>
    </w:p>
    <w:p w14:paraId="0D73F3D1" w14:textId="77777777" w:rsidR="00FE571C" w:rsidRDefault="00FE571C" w:rsidP="00FE571C">
      <w:pPr>
        <w:rPr>
          <w:szCs w:val="21"/>
          <w:lang w:val="fr-FR"/>
        </w:rPr>
      </w:pPr>
    </w:p>
    <w:p w14:paraId="345D5EAF" w14:textId="77777777" w:rsidR="00FE571C" w:rsidRDefault="00FE571C" w:rsidP="00FE571C">
      <w:pPr>
        <w:rPr>
          <w:szCs w:val="21"/>
          <w:lang w:val="fr-FR"/>
        </w:rPr>
      </w:pPr>
    </w:p>
    <w:p w14:paraId="7D063D88" w14:textId="77777777" w:rsidR="00FE571C" w:rsidRPr="00FC3D20" w:rsidRDefault="00FE571C" w:rsidP="00FE571C">
      <w:pPr>
        <w:rPr>
          <w:szCs w:val="21"/>
          <w:lang w:val="fr-FR"/>
        </w:rPr>
      </w:pPr>
      <w:r w:rsidRPr="00500AA3">
        <w:rPr>
          <w:szCs w:val="21"/>
          <w:lang w:val="fr-FR"/>
        </w:rPr>
        <w:t>§</w:t>
      </w:r>
      <w:r w:rsidRPr="00500AA3">
        <w:rPr>
          <w:rFonts w:hint="eastAsia"/>
          <w:szCs w:val="21"/>
          <w:lang w:val="fr-FR"/>
        </w:rPr>
        <w:t xml:space="preserve"> 1.4.7. </w:t>
      </w:r>
      <w:r w:rsidRPr="00FC3D20">
        <w:rPr>
          <w:rFonts w:hint="eastAsia"/>
          <w:i/>
          <w:szCs w:val="21"/>
          <w:lang w:val="fr-FR"/>
        </w:rPr>
        <w:t>Ereignis</w:t>
      </w:r>
      <w:r w:rsidRPr="00FC3D20">
        <w:rPr>
          <w:rFonts w:hint="eastAsia"/>
          <w:szCs w:val="21"/>
          <w:lang w:val="fr-FR"/>
        </w:rPr>
        <w:t xml:space="preserve"> et</w:t>
      </w:r>
      <w:r w:rsidRPr="00FC3D20">
        <w:rPr>
          <w:szCs w:val="21"/>
          <w:lang w:val="fr-FR"/>
        </w:rPr>
        <w:t xml:space="preserve"> </w:t>
      </w:r>
      <w:r w:rsidRPr="00FC3D20">
        <w:rPr>
          <w:szCs w:val="21"/>
          <w:lang w:val="el-GR"/>
        </w:rPr>
        <w:t>σύμπτωμα</w:t>
      </w:r>
    </w:p>
    <w:p w14:paraId="73738210" w14:textId="77777777" w:rsidR="00FE571C" w:rsidRPr="00FC3D20" w:rsidRDefault="00FE571C" w:rsidP="00FE571C">
      <w:pPr>
        <w:rPr>
          <w:szCs w:val="21"/>
          <w:lang w:val="fr-FR"/>
        </w:rPr>
      </w:pPr>
    </w:p>
    <w:p w14:paraId="3151A32A" w14:textId="77777777" w:rsidR="00FE571C" w:rsidRDefault="00FE571C" w:rsidP="00FE571C">
      <w:pPr>
        <w:rPr>
          <w:szCs w:val="21"/>
          <w:lang w:val="fr-FR"/>
        </w:rPr>
      </w:pPr>
      <w:r>
        <w:rPr>
          <w:szCs w:val="21"/>
          <w:lang w:val="fr-FR"/>
        </w:rPr>
        <w:t xml:space="preserve">  Une petite remarque étymologique. Le mot grec </w:t>
      </w:r>
      <w:r w:rsidRPr="00FC3D20">
        <w:rPr>
          <w:szCs w:val="21"/>
          <w:lang w:val="el-GR"/>
        </w:rPr>
        <w:t>σύμπτωμα</w:t>
      </w:r>
      <w:r>
        <w:rPr>
          <w:szCs w:val="21"/>
          <w:lang w:val="fr-FR"/>
        </w:rPr>
        <w:t xml:space="preserve"> d’où vient le mot français </w:t>
      </w:r>
      <w:r w:rsidRPr="00E971D9">
        <w:rPr>
          <w:i/>
          <w:szCs w:val="21"/>
          <w:lang w:val="fr-FR"/>
        </w:rPr>
        <w:t>symptôme</w:t>
      </w:r>
      <w:r>
        <w:rPr>
          <w:szCs w:val="21"/>
          <w:lang w:val="fr-FR"/>
        </w:rPr>
        <w:t xml:space="preserve"> signifie dans le grec ancien </w:t>
      </w:r>
      <w:r w:rsidRPr="00E971D9">
        <w:rPr>
          <w:i/>
          <w:szCs w:val="21"/>
          <w:lang w:val="fr-FR"/>
        </w:rPr>
        <w:t>évènement</w:t>
      </w:r>
      <w:r>
        <w:rPr>
          <w:szCs w:val="21"/>
          <w:lang w:val="fr-FR"/>
        </w:rPr>
        <w:t xml:space="preserve">. Et le mot allemand </w:t>
      </w:r>
      <w:r w:rsidRPr="00290A7D">
        <w:rPr>
          <w:i/>
          <w:szCs w:val="21"/>
          <w:lang w:val="fr-FR"/>
        </w:rPr>
        <w:t>Ereignis</w:t>
      </w:r>
      <w:r>
        <w:rPr>
          <w:szCs w:val="21"/>
          <w:lang w:val="fr-FR"/>
        </w:rPr>
        <w:t xml:space="preserve"> signifie aussi </w:t>
      </w:r>
      <w:r w:rsidRPr="00290A7D">
        <w:rPr>
          <w:i/>
          <w:szCs w:val="21"/>
          <w:lang w:val="fr-FR"/>
        </w:rPr>
        <w:t>évènement</w:t>
      </w:r>
      <w:r>
        <w:rPr>
          <w:szCs w:val="21"/>
          <w:lang w:val="fr-FR"/>
        </w:rPr>
        <w:t xml:space="preserve">. </w:t>
      </w:r>
    </w:p>
    <w:p w14:paraId="23ED45C5" w14:textId="77777777" w:rsidR="00FE571C" w:rsidRDefault="00FE571C" w:rsidP="00FE571C">
      <w:pPr>
        <w:rPr>
          <w:szCs w:val="21"/>
          <w:lang w:val="fr-FR"/>
        </w:rPr>
      </w:pPr>
      <w:r>
        <w:rPr>
          <w:szCs w:val="21"/>
          <w:lang w:val="fr-FR"/>
        </w:rPr>
        <w:t xml:space="preserve">  Une coïncidence inattendue par laquelle se manifeste le savoir supposé à la place de la vérité. </w:t>
      </w:r>
    </w:p>
    <w:p w14:paraId="609A634B" w14:textId="77777777" w:rsidR="00FE571C" w:rsidRPr="00FC3D20" w:rsidRDefault="00FE571C" w:rsidP="00FE571C">
      <w:pPr>
        <w:widowControl w:val="0"/>
        <w:rPr>
          <w:szCs w:val="21"/>
          <w:lang w:val="fr-FR"/>
        </w:rPr>
      </w:pPr>
      <w:r>
        <w:rPr>
          <w:szCs w:val="21"/>
          <w:lang w:val="fr-FR"/>
        </w:rPr>
        <w:t xml:space="preserve">  De toute façon, la structure phénoménologique de la vérité qui se montre en se cachant, c’est la structure de l’évènement par excellence.</w:t>
      </w:r>
    </w:p>
    <w:p w14:paraId="1DE00E16" w14:textId="77777777" w:rsidR="00FE571C" w:rsidRDefault="00FE571C" w:rsidP="00FE571C">
      <w:pPr>
        <w:rPr>
          <w:szCs w:val="21"/>
          <w:lang w:val="fr-FR"/>
        </w:rPr>
      </w:pPr>
    </w:p>
    <w:p w14:paraId="378933AA" w14:textId="77777777" w:rsidR="00FE571C" w:rsidRDefault="00FE571C" w:rsidP="00FE571C">
      <w:pPr>
        <w:rPr>
          <w:szCs w:val="21"/>
          <w:lang w:val="fr-FR"/>
        </w:rPr>
      </w:pPr>
    </w:p>
    <w:p w14:paraId="258FDA26" w14:textId="77777777" w:rsidR="00FE571C" w:rsidRDefault="00FE571C" w:rsidP="00FE571C">
      <w:pPr>
        <w:rPr>
          <w:szCs w:val="21"/>
          <w:lang w:val="fr-FR"/>
        </w:rPr>
      </w:pPr>
      <w:r>
        <w:rPr>
          <w:szCs w:val="21"/>
          <w:lang w:val="fr-FR"/>
        </w:rPr>
        <w:t>§ 1.4.8. Parole et interprétation</w:t>
      </w:r>
    </w:p>
    <w:p w14:paraId="1AB0B208" w14:textId="77777777" w:rsidR="00FE571C" w:rsidRDefault="00FE571C" w:rsidP="00FE571C">
      <w:pPr>
        <w:rPr>
          <w:szCs w:val="21"/>
          <w:lang w:val="fr-FR"/>
        </w:rPr>
      </w:pPr>
    </w:p>
    <w:p w14:paraId="07AAA8AA" w14:textId="77777777" w:rsidR="00FE571C" w:rsidRDefault="00FE571C" w:rsidP="00FE571C">
      <w:pPr>
        <w:widowControl w:val="0"/>
        <w:rPr>
          <w:szCs w:val="21"/>
          <w:lang w:val="fr-FR"/>
        </w:rPr>
      </w:pPr>
      <w:r>
        <w:rPr>
          <w:szCs w:val="21"/>
          <w:lang w:val="fr-FR"/>
        </w:rPr>
        <w:t xml:space="preserve">  Pour une première vérification de l’équivalence que nous avons démontrée de la structure de l’avèrement et de celle du symptôme :</w:t>
      </w:r>
    </w:p>
    <w:p w14:paraId="3915275F" w14:textId="77777777" w:rsidR="00FE571C" w:rsidRPr="008C4846" w:rsidRDefault="00FE571C" w:rsidP="00FE571C">
      <w:pPr>
        <w:rPr>
          <w:szCs w:val="21"/>
          <w:lang w:val="fr-FR"/>
        </w:rPr>
      </w:pPr>
    </w:p>
    <w:p w14:paraId="7B944864" w14:textId="77777777" w:rsidR="00FE571C" w:rsidRPr="00212A23" w:rsidRDefault="00ED4E39" w:rsidP="00FE571C">
      <w:pPr>
        <w:widowControl w:val="0"/>
        <w:autoSpaceDE w:val="0"/>
        <w:autoSpaceDN w:val="0"/>
        <w:adjustRightInd w:val="0"/>
        <w:jc w:val="center"/>
        <w:rPr>
          <w:szCs w:val="21"/>
          <w:lang w:val="fr-FR"/>
        </w:rPr>
      </w:pPr>
      <m:oMath>
        <m:f>
          <m:fPr>
            <m:ctrlPr>
              <w:rPr>
                <w:rFonts w:ascii="Cambria Math" w:hAnsi="Cambria Math"/>
                <w:i/>
                <w:sz w:val="28"/>
                <w:szCs w:val="28"/>
                <w:lang w:val="de-DE"/>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sidR="00FE571C" w:rsidRPr="00212A23">
        <w:rPr>
          <w:rFonts w:hint="eastAsia"/>
          <w:szCs w:val="21"/>
          <w:lang w:val="fr-FR"/>
        </w:rPr>
        <w:t xml:space="preserve"> </w:t>
      </w:r>
      <w:r w:rsidR="00FE571C" w:rsidRPr="00212A23">
        <w:rPr>
          <w:szCs w:val="21"/>
          <w:lang w:val="fr-FR"/>
        </w:rPr>
        <w:t>≡</w:t>
      </w:r>
      <w:r w:rsidR="00FE571C" w:rsidRPr="00212A23">
        <w:rPr>
          <w:rFonts w:hint="eastAsia"/>
          <w:szCs w:val="21"/>
          <w:lang w:val="fr-FR"/>
        </w:rPr>
        <w:t xml:space="preserve"> </w:t>
      </w:r>
      <m:oMath>
        <m:f>
          <m:fPr>
            <m:ctrlPr>
              <w:rPr>
                <w:rFonts w:ascii="Cambria Math" w:hAnsi="Cambria Math"/>
                <w:sz w:val="28"/>
                <w:szCs w:val="28"/>
                <w:lang w:val="de-DE"/>
              </w:rPr>
            </m:ctrlPr>
          </m:fPr>
          <m:num>
            <m:r>
              <w:rPr>
                <w:rFonts w:ascii="Cambria Math" w:hAnsi="Cambria Math"/>
                <w:sz w:val="28"/>
                <w:szCs w:val="28"/>
                <w:lang w:val="fr-FR"/>
              </w:rPr>
              <m:t xml:space="preserve">  </m:t>
            </m:r>
            <m:r>
              <w:rPr>
                <w:rFonts w:ascii="Cambria Math" w:hAnsi="Cambria Math"/>
                <w:sz w:val="28"/>
                <w:szCs w:val="28"/>
                <w:lang w:val="de-DE"/>
              </w:rPr>
              <m:t>a</m:t>
            </m:r>
            <m:r>
              <w:rPr>
                <w:rFonts w:ascii="Cambria Math" w:hAnsi="Cambria Math"/>
                <w:sz w:val="28"/>
                <w:szCs w:val="28"/>
                <w:lang w:val="fr-FR"/>
              </w:rPr>
              <m:t xml:space="preserve">  </m:t>
            </m:r>
          </m:num>
          <m:den>
            <m:r>
              <m:rPr>
                <m:sty m:val="p"/>
              </m:rPr>
              <w:rPr>
                <w:rFonts w:ascii="Cambria Math" w:hAnsi="Cambria Math"/>
                <w:sz w:val="28"/>
                <w:szCs w:val="28"/>
                <w:lang w:val="fr-FR"/>
              </w:rPr>
              <m:t xml:space="preserve">  </m:t>
            </m:r>
            <m:r>
              <m:rPr>
                <m:sty m:val="p"/>
              </m:rPr>
              <w:rPr>
                <w:rFonts w:ascii="Cambria Math" w:hAnsi="Cambria Math"/>
                <w:strike/>
                <w:sz w:val="28"/>
                <w:szCs w:val="28"/>
                <w:lang w:val="el-GR"/>
              </w:rPr>
              <m:t>φ</m:t>
            </m:r>
            <m:r>
              <m:rPr>
                <m:sty m:val="p"/>
              </m:rPr>
              <w:rPr>
                <w:rFonts w:ascii="Cambria Math" w:hAnsi="Cambria Math"/>
                <w:sz w:val="28"/>
                <w:szCs w:val="28"/>
                <w:lang w:val="fr-FR"/>
              </w:rPr>
              <m:t xml:space="preserve">  </m:t>
            </m:r>
          </m:den>
        </m:f>
      </m:oMath>
    </w:p>
    <w:p w14:paraId="02AA1F37" w14:textId="77777777" w:rsidR="00FE571C" w:rsidRDefault="00FE571C" w:rsidP="00FE571C">
      <w:pPr>
        <w:rPr>
          <w:szCs w:val="21"/>
          <w:lang w:val="fr-FR"/>
        </w:rPr>
      </w:pPr>
    </w:p>
    <w:p w14:paraId="537C3042" w14:textId="77777777" w:rsidR="00FE571C" w:rsidRPr="00C56C27" w:rsidRDefault="00FE571C" w:rsidP="00FE571C">
      <w:pPr>
        <w:rPr>
          <w:szCs w:val="21"/>
          <w:lang w:val="fr-FR"/>
        </w:rPr>
      </w:pPr>
      <w:r>
        <w:rPr>
          <w:szCs w:val="21"/>
          <w:lang w:val="fr-FR"/>
        </w:rPr>
        <w:lastRenderedPageBreak/>
        <w:t>nous allons entrevoir ce qu’il en est des concepts de parole et d’interprétation chez Heidegger et Lacan.</w:t>
      </w:r>
    </w:p>
    <w:p w14:paraId="5E54456B" w14:textId="77777777" w:rsidR="00FE571C" w:rsidRDefault="00FE571C" w:rsidP="00FE571C">
      <w:pPr>
        <w:rPr>
          <w:szCs w:val="21"/>
          <w:lang w:val="fr-FR"/>
        </w:rPr>
      </w:pPr>
      <w:r>
        <w:rPr>
          <w:rFonts w:hint="eastAsia"/>
          <w:szCs w:val="21"/>
          <w:lang w:val="fr-FR"/>
        </w:rPr>
        <w:t xml:space="preserve">  Une des formules les plus fondamentales de </w:t>
      </w:r>
      <w:r>
        <w:rPr>
          <w:szCs w:val="21"/>
          <w:lang w:val="fr-FR"/>
        </w:rPr>
        <w:t xml:space="preserve">l’enseignement de </w:t>
      </w:r>
      <w:r>
        <w:rPr>
          <w:rFonts w:hint="eastAsia"/>
          <w:szCs w:val="21"/>
          <w:lang w:val="fr-FR"/>
        </w:rPr>
        <w:t>Lacan</w:t>
      </w:r>
      <w:r>
        <w:rPr>
          <w:szCs w:val="21"/>
          <w:lang w:val="fr-FR"/>
        </w:rPr>
        <w:t xml:space="preserve"> </w:t>
      </w:r>
      <w:r>
        <w:rPr>
          <w:rFonts w:hint="eastAsia"/>
          <w:szCs w:val="21"/>
          <w:lang w:val="fr-FR"/>
        </w:rPr>
        <w:t>dit</w:t>
      </w:r>
      <w:r>
        <w:rPr>
          <w:szCs w:val="21"/>
          <w:lang w:val="fr-FR"/>
        </w:rPr>
        <w:t> </w:t>
      </w:r>
      <w:r>
        <w:rPr>
          <w:rFonts w:hint="eastAsia"/>
          <w:szCs w:val="21"/>
          <w:lang w:val="fr-FR"/>
        </w:rPr>
        <w:t>:</w:t>
      </w:r>
      <w:r>
        <w:rPr>
          <w:szCs w:val="21"/>
          <w:lang w:val="fr-FR"/>
        </w:rPr>
        <w:t xml:space="preserve"> « l’inconscient est le discours de l’Autre » (Lacan, 1953, p.265 ; 1957a, p.439). </w:t>
      </w:r>
    </w:p>
    <w:p w14:paraId="61F80ADC" w14:textId="77777777" w:rsidR="00FE571C" w:rsidRDefault="00FE571C" w:rsidP="00FE571C">
      <w:pPr>
        <w:rPr>
          <w:szCs w:val="21"/>
          <w:lang w:val="fr-FR"/>
        </w:rPr>
      </w:pPr>
      <w:r>
        <w:rPr>
          <w:szCs w:val="21"/>
          <w:lang w:val="fr-FR"/>
        </w:rPr>
        <w:t xml:space="preserve">  On en a une variation : « dans l’inconscient, ça parle » (Lacan, 1957a, p.437). </w:t>
      </w:r>
    </w:p>
    <w:p w14:paraId="03C596D5" w14:textId="77777777" w:rsidR="00FE571C" w:rsidRDefault="00FE571C" w:rsidP="00FE571C">
      <w:pPr>
        <w:rPr>
          <w:szCs w:val="21"/>
          <w:lang w:val="fr-FR"/>
        </w:rPr>
      </w:pPr>
      <w:r>
        <w:rPr>
          <w:szCs w:val="21"/>
          <w:lang w:val="fr-FR"/>
        </w:rPr>
        <w:t xml:space="preserve">  Lacan (1955b, p.431) définit l’Autre en disant : « l’Autre est le lieu où se constitue le je qui parle. » </w:t>
      </w:r>
    </w:p>
    <w:p w14:paraId="4E3814FD" w14:textId="77777777" w:rsidR="00FE571C" w:rsidRDefault="00FE571C" w:rsidP="00FE571C">
      <w:pPr>
        <w:widowControl w:val="0"/>
        <w:rPr>
          <w:szCs w:val="21"/>
          <w:lang w:val="fr-FR"/>
        </w:rPr>
      </w:pPr>
      <w:r>
        <w:rPr>
          <w:szCs w:val="21"/>
          <w:lang w:val="fr-FR"/>
        </w:rPr>
        <w:t xml:space="preserve">  Ainsi pouvons-nous dire que </w:t>
      </w:r>
      <w:r>
        <w:rPr>
          <w:rFonts w:hint="eastAsia"/>
          <w:szCs w:val="21"/>
          <w:lang w:val="fr-FR"/>
        </w:rPr>
        <w:t>dans la structure du discours analytique, le lieu de l</w:t>
      </w:r>
      <w:r>
        <w:rPr>
          <w:szCs w:val="21"/>
          <w:lang w:val="fr-FR"/>
        </w:rPr>
        <w:t xml:space="preserve">’Autre comporte la place de la vérité où le sujet </w:t>
      </w:r>
      <w:r w:rsidRPr="00245F91">
        <w:rPr>
          <w:rFonts w:ascii="Cambria Math" w:hAnsi="Cambria Math"/>
          <w:strike/>
          <w:szCs w:val="21"/>
          <w:lang w:val="el-GR"/>
        </w:rPr>
        <w:t>φ</w:t>
      </w:r>
      <w:r>
        <w:rPr>
          <w:szCs w:val="21"/>
          <w:lang w:val="fr-FR"/>
        </w:rPr>
        <w:t>, au nom du savoir S</w:t>
      </w:r>
      <w:r w:rsidRPr="00780F19">
        <w:rPr>
          <w:szCs w:val="21"/>
          <w:vertAlign w:val="subscript"/>
          <w:lang w:val="fr-FR"/>
        </w:rPr>
        <w:t>2</w:t>
      </w:r>
      <w:r>
        <w:rPr>
          <w:szCs w:val="21"/>
          <w:lang w:val="fr-FR"/>
        </w:rPr>
        <w:t xml:space="preserve"> supposé à la place de la vérité, parle par le truchement du signifiant-agent </w:t>
      </w:r>
      <w:r w:rsidRPr="00141A68">
        <w:rPr>
          <w:i/>
          <w:szCs w:val="21"/>
          <w:lang w:val="fr-FR"/>
        </w:rPr>
        <w:t>a</w:t>
      </w:r>
      <w:r>
        <w:rPr>
          <w:szCs w:val="21"/>
          <w:lang w:val="fr-FR"/>
        </w:rPr>
        <w:t xml:space="preserve"> qui représente le sujet </w:t>
      </w:r>
      <w:r w:rsidRPr="00245F91">
        <w:rPr>
          <w:rFonts w:ascii="Cambria Math" w:hAnsi="Cambria Math"/>
          <w:strike/>
          <w:szCs w:val="21"/>
          <w:lang w:val="el-GR"/>
        </w:rPr>
        <w:t>φ</w:t>
      </w:r>
      <w:r>
        <w:rPr>
          <w:szCs w:val="21"/>
          <w:lang w:val="fr-FR"/>
        </w:rPr>
        <w:t>.</w:t>
      </w:r>
    </w:p>
    <w:p w14:paraId="5889FCCF" w14:textId="77777777" w:rsidR="00FE571C" w:rsidRDefault="00FE571C" w:rsidP="00FE571C">
      <w:pPr>
        <w:rPr>
          <w:szCs w:val="21"/>
          <w:lang w:val="fr-FR"/>
        </w:rPr>
      </w:pPr>
      <w:r>
        <w:rPr>
          <w:szCs w:val="21"/>
          <w:lang w:val="fr-FR"/>
        </w:rPr>
        <w:t xml:space="preserve">  Le sujet </w:t>
      </w:r>
      <w:r w:rsidRPr="00245F91">
        <w:rPr>
          <w:rFonts w:ascii="Cambria Math" w:hAnsi="Cambria Math"/>
          <w:strike/>
          <w:szCs w:val="21"/>
          <w:lang w:val="el-GR"/>
        </w:rPr>
        <w:t>φ</w:t>
      </w:r>
      <w:r>
        <w:rPr>
          <w:szCs w:val="21"/>
          <w:lang w:val="fr-FR"/>
        </w:rPr>
        <w:t xml:space="preserve"> qui parle, c’est ce que Lacan appelle l’être parlant, et nous pouvons l’écrire « </w:t>
      </w:r>
      <w:r w:rsidRPr="00EF301F">
        <w:rPr>
          <w:strike/>
          <w:szCs w:val="21"/>
          <w:lang w:val="fr-FR"/>
        </w:rPr>
        <w:t>être</w:t>
      </w:r>
      <w:r>
        <w:rPr>
          <w:szCs w:val="21"/>
          <w:lang w:val="fr-FR"/>
        </w:rPr>
        <w:t xml:space="preserve"> parlant ». </w:t>
      </w:r>
    </w:p>
    <w:p w14:paraId="40B4754E" w14:textId="77777777" w:rsidR="00FE571C" w:rsidRDefault="00FE571C" w:rsidP="00FE571C">
      <w:pPr>
        <w:jc w:val="left"/>
        <w:rPr>
          <w:szCs w:val="21"/>
          <w:lang w:val="fr-FR"/>
        </w:rPr>
      </w:pPr>
      <w:r>
        <w:rPr>
          <w:rFonts w:hint="eastAsia"/>
          <w:szCs w:val="21"/>
          <w:lang w:val="fr-FR"/>
        </w:rPr>
        <w:t xml:space="preserve">  </w:t>
      </w:r>
      <w:r>
        <w:rPr>
          <w:szCs w:val="21"/>
          <w:lang w:val="fr-FR"/>
        </w:rPr>
        <w:t xml:space="preserve">Ce dont le sujet </w:t>
      </w:r>
      <w:r w:rsidRPr="00245F91">
        <w:rPr>
          <w:rFonts w:ascii="Cambria Math" w:hAnsi="Cambria Math"/>
          <w:strike/>
          <w:szCs w:val="21"/>
          <w:lang w:val="el-GR"/>
        </w:rPr>
        <w:t>φ</w:t>
      </w:r>
      <w:r>
        <w:rPr>
          <w:szCs w:val="21"/>
          <w:lang w:val="fr-FR"/>
        </w:rPr>
        <w:t xml:space="preserve"> parle, est le sujet </w:t>
      </w:r>
      <w:r w:rsidRPr="00245F91">
        <w:rPr>
          <w:rFonts w:ascii="Cambria Math" w:hAnsi="Cambria Math"/>
          <w:strike/>
          <w:szCs w:val="21"/>
          <w:lang w:val="el-GR"/>
        </w:rPr>
        <w:t>φ</w:t>
      </w:r>
      <w:r>
        <w:rPr>
          <w:szCs w:val="21"/>
          <w:lang w:val="fr-FR"/>
        </w:rPr>
        <w:t xml:space="preserve"> lui-même. Pour autant que le sujet </w:t>
      </w:r>
      <w:r w:rsidRPr="00245F91">
        <w:rPr>
          <w:rFonts w:ascii="Cambria Math" w:hAnsi="Cambria Math"/>
          <w:strike/>
          <w:szCs w:val="21"/>
          <w:lang w:val="el-GR"/>
        </w:rPr>
        <w:t>φ</w:t>
      </w:r>
      <w:r>
        <w:rPr>
          <w:szCs w:val="21"/>
          <w:lang w:val="fr-FR"/>
        </w:rPr>
        <w:t xml:space="preserve"> est à la fois celui qui parle et ce dont il parle, Lacan l’appelle le parlêtre, et nous pouvons l’écrire « parl</w:t>
      </w:r>
      <w:r w:rsidRPr="00141A68">
        <w:rPr>
          <w:strike/>
          <w:szCs w:val="21"/>
          <w:lang w:val="fr-FR"/>
        </w:rPr>
        <w:t>être</w:t>
      </w:r>
      <w:r>
        <w:rPr>
          <w:szCs w:val="21"/>
          <w:lang w:val="fr-FR"/>
        </w:rPr>
        <w:t xml:space="preserve"> ».</w:t>
      </w:r>
    </w:p>
    <w:p w14:paraId="6604FE96" w14:textId="77777777" w:rsidR="00FE571C" w:rsidRDefault="00FE571C" w:rsidP="00FE571C">
      <w:pPr>
        <w:rPr>
          <w:szCs w:val="21"/>
          <w:lang w:val="fr-FR"/>
        </w:rPr>
      </w:pPr>
      <w:r>
        <w:rPr>
          <w:rFonts w:hint="eastAsia"/>
          <w:szCs w:val="21"/>
          <w:lang w:val="fr-FR"/>
        </w:rPr>
        <w:t xml:space="preserve"> </w:t>
      </w:r>
      <w:r>
        <w:rPr>
          <w:szCs w:val="21"/>
          <w:lang w:val="fr-FR"/>
        </w:rPr>
        <w:t xml:space="preserve"> D’autre part, Heidegger (1946, p.361) appelle cette parole du « ça parle » « la parole de l’être » [ das Wort des Seins ] :</w:t>
      </w:r>
    </w:p>
    <w:p w14:paraId="68A7A4BE" w14:textId="77777777" w:rsidR="00FE571C" w:rsidRDefault="00FE571C" w:rsidP="00FE571C">
      <w:pPr>
        <w:rPr>
          <w:szCs w:val="21"/>
          <w:lang w:val="fr-FR"/>
        </w:rPr>
      </w:pPr>
    </w:p>
    <w:p w14:paraId="02680E94" w14:textId="77777777" w:rsidR="00FE571C" w:rsidRPr="00290F6F" w:rsidRDefault="00FE571C" w:rsidP="00FE571C">
      <w:pPr>
        <w:rPr>
          <w:szCs w:val="21"/>
          <w:lang w:val="fr-FR"/>
        </w:rPr>
      </w:pPr>
      <w:r>
        <w:rPr>
          <w:szCs w:val="21"/>
          <w:lang w:val="fr-FR"/>
        </w:rPr>
        <w:t>“car le penser ne fait dans son dire qu’apporter dans le langage la parole non-énoncée de l’être”</w:t>
      </w:r>
      <w:r>
        <w:rPr>
          <w:rFonts w:hint="eastAsia"/>
          <w:szCs w:val="21"/>
          <w:lang w:val="fr-FR"/>
        </w:rPr>
        <w:t xml:space="preserve"> </w:t>
      </w:r>
      <w:r>
        <w:rPr>
          <w:szCs w:val="21"/>
          <w:lang w:val="fr-FR"/>
        </w:rPr>
        <w:t xml:space="preserve">[ </w:t>
      </w:r>
      <w:r w:rsidRPr="00290F6F">
        <w:rPr>
          <w:szCs w:val="21"/>
          <w:lang w:val="fr-FR"/>
        </w:rPr>
        <w:t>Das Denken bringt nämlich in seinem Sagen nur das ungesprochene Wort des Seins zur Sprache</w:t>
      </w:r>
      <w:r>
        <w:rPr>
          <w:szCs w:val="21"/>
          <w:lang w:val="fr-FR"/>
        </w:rPr>
        <w:t xml:space="preserve"> ].</w:t>
      </w:r>
    </w:p>
    <w:p w14:paraId="6D03F969" w14:textId="77777777" w:rsidR="00FE571C" w:rsidRPr="00290F6F" w:rsidRDefault="00FE571C" w:rsidP="00FE571C">
      <w:pPr>
        <w:rPr>
          <w:szCs w:val="21"/>
          <w:lang w:val="fr-FR"/>
        </w:rPr>
      </w:pPr>
    </w:p>
    <w:p w14:paraId="4C843372" w14:textId="77777777" w:rsidR="00FE571C" w:rsidRDefault="00FE571C" w:rsidP="00FE571C">
      <w:pPr>
        <w:rPr>
          <w:szCs w:val="21"/>
          <w:lang w:val="fr-FR"/>
        </w:rPr>
      </w:pPr>
      <w:r>
        <w:rPr>
          <w:rFonts w:hint="eastAsia"/>
          <w:szCs w:val="21"/>
          <w:lang w:val="fr-FR"/>
        </w:rPr>
        <w:t>C</w:t>
      </w:r>
      <w:r>
        <w:rPr>
          <w:szCs w:val="21"/>
          <w:lang w:val="fr-FR"/>
        </w:rPr>
        <w:t>’est-à-dire, ce que Heidegger appelle « penser » est le dire qui suppose le sujet en tant que parl</w:t>
      </w:r>
      <w:r w:rsidRPr="00C424C6">
        <w:rPr>
          <w:strike/>
          <w:szCs w:val="21"/>
          <w:lang w:val="fr-FR"/>
        </w:rPr>
        <w:t>être</w:t>
      </w:r>
      <w:r>
        <w:rPr>
          <w:szCs w:val="21"/>
          <w:lang w:val="fr-FR"/>
        </w:rPr>
        <w:t xml:space="preserve"> dans la place de la vérité dans la structure du langage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qui est la structure phénoménologique de la vérité, dans laquelle structure le signifiant-agent </w:t>
      </w:r>
      <w:r w:rsidRPr="007A5A4E">
        <w:rPr>
          <w:i/>
          <w:szCs w:val="21"/>
          <w:lang w:val="fr-FR"/>
        </w:rPr>
        <w:t>a</w:t>
      </w:r>
      <w:r>
        <w:rPr>
          <w:szCs w:val="21"/>
          <w:lang w:val="fr-FR"/>
        </w:rPr>
        <w:t xml:space="preserve"> représente la parole non-énoncée S</w:t>
      </w:r>
      <w:r w:rsidRPr="006C5FD3">
        <w:rPr>
          <w:szCs w:val="21"/>
          <w:vertAlign w:val="subscript"/>
          <w:lang w:val="fr-FR"/>
        </w:rPr>
        <w:t>2</w:t>
      </w:r>
      <w:r>
        <w:rPr>
          <w:szCs w:val="21"/>
          <w:lang w:val="fr-FR"/>
        </w:rPr>
        <w:t xml:space="preserve"> de la vérité de l’</w:t>
      </w:r>
      <w:r w:rsidRPr="006C5FD3">
        <w:rPr>
          <w:strike/>
          <w:szCs w:val="21"/>
          <w:lang w:val="fr-FR"/>
        </w:rPr>
        <w:t>être</w:t>
      </w:r>
      <w:r>
        <w:rPr>
          <w:szCs w:val="21"/>
          <w:lang w:val="fr-FR"/>
        </w:rPr>
        <w:t xml:space="preserve"> </w:t>
      </w:r>
      <w:r w:rsidRPr="00245F91">
        <w:rPr>
          <w:rFonts w:ascii="Cambria Math" w:hAnsi="Cambria Math"/>
          <w:strike/>
          <w:szCs w:val="21"/>
          <w:lang w:val="el-GR"/>
        </w:rPr>
        <w:t>φ</w:t>
      </w:r>
      <w:r>
        <w:rPr>
          <w:szCs w:val="21"/>
          <w:lang w:val="fr-FR"/>
        </w:rPr>
        <w:t>.</w:t>
      </w:r>
    </w:p>
    <w:p w14:paraId="06B68864" w14:textId="77777777" w:rsidR="00FE571C" w:rsidRDefault="00FE571C" w:rsidP="00FE571C">
      <w:pPr>
        <w:rPr>
          <w:szCs w:val="21"/>
          <w:lang w:val="fr-FR"/>
        </w:rPr>
      </w:pPr>
      <w:r>
        <w:rPr>
          <w:rFonts w:hint="eastAsia"/>
          <w:szCs w:val="21"/>
          <w:lang w:val="fr-FR"/>
        </w:rPr>
        <w:t xml:space="preserve"> </w:t>
      </w:r>
      <w:r>
        <w:rPr>
          <w:szCs w:val="21"/>
          <w:lang w:val="fr-FR"/>
        </w:rPr>
        <w:t xml:space="preserve"> La parole de l’être fait « der Wink des Seyns » [ le signe de l’</w:t>
      </w:r>
      <w:r w:rsidRPr="00613258">
        <w:rPr>
          <w:strike/>
          <w:szCs w:val="21"/>
          <w:lang w:val="fr-FR"/>
        </w:rPr>
        <w:t>être</w:t>
      </w:r>
      <w:r w:rsidRPr="00944BEC">
        <w:rPr>
          <w:szCs w:val="21"/>
          <w:lang w:val="fr-FR"/>
        </w:rPr>
        <w:t xml:space="preserve"> </w:t>
      </w:r>
      <w:r>
        <w:rPr>
          <w:szCs w:val="21"/>
          <w:lang w:val="fr-FR"/>
        </w:rPr>
        <w:t xml:space="preserve">] (Heidegger, 1936-38, p.10). Le nom </w:t>
      </w:r>
      <w:r w:rsidRPr="008C7171">
        <w:rPr>
          <w:i/>
          <w:szCs w:val="21"/>
          <w:lang w:val="fr-FR"/>
        </w:rPr>
        <w:t>Wink</w:t>
      </w:r>
      <w:r>
        <w:rPr>
          <w:szCs w:val="21"/>
          <w:lang w:val="fr-FR"/>
        </w:rPr>
        <w:t xml:space="preserve"> est un synonyme du nom </w:t>
      </w:r>
      <w:r w:rsidRPr="008C7171">
        <w:rPr>
          <w:i/>
          <w:szCs w:val="21"/>
          <w:lang w:val="fr-FR"/>
        </w:rPr>
        <w:t>Zeichen</w:t>
      </w:r>
      <w:r>
        <w:rPr>
          <w:szCs w:val="21"/>
          <w:lang w:val="fr-FR"/>
        </w:rPr>
        <w:t xml:space="preserve"> [ signe ], mais par rapport à celui-ci, celui-là a l’avantage d’avoir une forme verbale </w:t>
      </w:r>
      <w:r w:rsidRPr="00E27567">
        <w:rPr>
          <w:i/>
          <w:szCs w:val="21"/>
          <w:lang w:val="fr-FR"/>
        </w:rPr>
        <w:t>winken</w:t>
      </w:r>
      <w:r>
        <w:rPr>
          <w:szCs w:val="21"/>
          <w:lang w:val="fr-FR"/>
        </w:rPr>
        <w:t xml:space="preserve"> [ faire signe ].</w:t>
      </w:r>
    </w:p>
    <w:p w14:paraId="239B0DFE" w14:textId="77777777" w:rsidR="00FE571C" w:rsidRDefault="00FE571C" w:rsidP="00FE571C">
      <w:pPr>
        <w:widowControl w:val="0"/>
        <w:rPr>
          <w:szCs w:val="21"/>
          <w:lang w:val="fr-FR"/>
        </w:rPr>
      </w:pPr>
      <w:r>
        <w:rPr>
          <w:szCs w:val="21"/>
          <w:lang w:val="fr-FR"/>
        </w:rPr>
        <w:t xml:space="preserve">  Quand,</w:t>
      </w:r>
      <w:r w:rsidRPr="0038323B">
        <w:rPr>
          <w:szCs w:val="21"/>
          <w:lang w:val="fr-FR"/>
        </w:rPr>
        <w:t xml:space="preserve"> </w:t>
      </w:r>
      <w:r>
        <w:rPr>
          <w:szCs w:val="21"/>
          <w:lang w:val="fr-FR"/>
        </w:rPr>
        <w:t xml:space="preserve">dans son cours de 1943, il traduit en allemand le fragment 93 d’Héraclite : </w:t>
      </w:r>
      <w:r>
        <w:rPr>
          <w:szCs w:val="21"/>
          <w:lang w:val="fr-FR"/>
        </w:rPr>
        <w:lastRenderedPageBreak/>
        <w:t xml:space="preserve">« </w:t>
      </w:r>
      <w:r w:rsidRPr="005D5F4A">
        <w:rPr>
          <w:szCs w:val="21"/>
          <w:lang w:val="el-GR"/>
        </w:rPr>
        <w:t>οὔτε</w:t>
      </w:r>
      <w:r w:rsidRPr="005D5F4A">
        <w:rPr>
          <w:szCs w:val="21"/>
          <w:lang w:val="fr-FR"/>
        </w:rPr>
        <w:t xml:space="preserve"> </w:t>
      </w:r>
      <w:r w:rsidRPr="005D5F4A">
        <w:rPr>
          <w:szCs w:val="21"/>
          <w:lang w:val="el-GR"/>
        </w:rPr>
        <w:t>λέγει</w:t>
      </w:r>
      <w:r w:rsidRPr="005D5F4A">
        <w:rPr>
          <w:szCs w:val="21"/>
          <w:lang w:val="fr-FR"/>
        </w:rPr>
        <w:t xml:space="preserve"> </w:t>
      </w:r>
      <w:r w:rsidRPr="005D5F4A">
        <w:rPr>
          <w:szCs w:val="21"/>
          <w:lang w:val="el-GR"/>
        </w:rPr>
        <w:t>οὔτε</w:t>
      </w:r>
      <w:r w:rsidRPr="005D5F4A">
        <w:rPr>
          <w:szCs w:val="21"/>
          <w:lang w:val="fr-FR"/>
        </w:rPr>
        <w:t xml:space="preserve"> </w:t>
      </w:r>
      <w:r w:rsidRPr="005D5F4A">
        <w:rPr>
          <w:szCs w:val="21"/>
          <w:lang w:val="el-GR"/>
        </w:rPr>
        <w:t>κρύπτει</w:t>
      </w:r>
      <w:r w:rsidRPr="005D5F4A">
        <w:rPr>
          <w:szCs w:val="21"/>
          <w:lang w:val="fr-FR"/>
        </w:rPr>
        <w:t xml:space="preserve"> </w:t>
      </w:r>
      <w:r w:rsidRPr="005D5F4A">
        <w:rPr>
          <w:szCs w:val="21"/>
          <w:lang w:val="el-GR"/>
        </w:rPr>
        <w:t>ἀλλὰ</w:t>
      </w:r>
      <w:r w:rsidRPr="005D5F4A">
        <w:rPr>
          <w:szCs w:val="21"/>
          <w:lang w:val="fr-FR"/>
        </w:rPr>
        <w:t xml:space="preserve"> </w:t>
      </w:r>
      <w:r w:rsidRPr="005D5F4A">
        <w:rPr>
          <w:szCs w:val="21"/>
          <w:lang w:val="el-GR"/>
        </w:rPr>
        <w:t>σημαίνει</w:t>
      </w:r>
      <w:r>
        <w:rPr>
          <w:szCs w:val="21"/>
          <w:lang w:val="fr-FR"/>
        </w:rPr>
        <w:t xml:space="preserve"> », Heidegger (1943b, p.177) ne se sert pas du verbe </w:t>
      </w:r>
      <w:r w:rsidRPr="005D5F4A">
        <w:rPr>
          <w:i/>
          <w:szCs w:val="21"/>
          <w:lang w:val="fr-FR"/>
        </w:rPr>
        <w:t>winken</w:t>
      </w:r>
      <w:r>
        <w:rPr>
          <w:szCs w:val="21"/>
          <w:lang w:val="fr-FR"/>
        </w:rPr>
        <w:t> :</w:t>
      </w:r>
    </w:p>
    <w:p w14:paraId="0E747C74" w14:textId="77777777" w:rsidR="00FE571C" w:rsidRDefault="00FE571C" w:rsidP="00FE571C">
      <w:pPr>
        <w:rPr>
          <w:szCs w:val="21"/>
          <w:lang w:val="fr-FR"/>
        </w:rPr>
      </w:pPr>
    </w:p>
    <w:p w14:paraId="25D723F1" w14:textId="77777777" w:rsidR="00FE571C" w:rsidRDefault="00FE571C" w:rsidP="00FE571C">
      <w:pPr>
        <w:rPr>
          <w:lang w:val="fr-FR"/>
        </w:rPr>
      </w:pPr>
      <w:r w:rsidRPr="006666E3">
        <w:rPr>
          <w:szCs w:val="21"/>
          <w:lang w:val="fr-FR"/>
        </w:rPr>
        <w:t>“</w:t>
      </w:r>
      <w:r w:rsidRPr="006666E3">
        <w:rPr>
          <w:rFonts w:hint="eastAsia"/>
          <w:lang w:val="fr-FR"/>
        </w:rPr>
        <w:t>weder entbirgt er (nur), noch verbirgt er (nur), sondern er gibt Zeichen</w:t>
      </w:r>
      <w:r w:rsidRPr="006666E3">
        <w:rPr>
          <w:lang w:val="fr-FR"/>
        </w:rPr>
        <w:t>” [</w:t>
      </w:r>
      <w:r>
        <w:rPr>
          <w:lang w:val="fr-FR"/>
        </w:rPr>
        <w:t xml:space="preserve"> </w:t>
      </w:r>
      <w:r w:rsidRPr="006666E3">
        <w:rPr>
          <w:lang w:val="fr-FR"/>
        </w:rPr>
        <w:t>dans ses oracles</w:t>
      </w:r>
      <w:r>
        <w:rPr>
          <w:lang w:val="fr-FR"/>
        </w:rPr>
        <w:t xml:space="preserve">, </w:t>
      </w:r>
      <w:r w:rsidRPr="006666E3">
        <w:rPr>
          <w:lang w:val="fr-FR"/>
        </w:rPr>
        <w:t>Apollon ne décèle pas simplement ni ne cache simplement, mais il fait signe</w:t>
      </w:r>
      <w:r>
        <w:rPr>
          <w:lang w:val="fr-FR"/>
        </w:rPr>
        <w:t xml:space="preserve"> </w:t>
      </w:r>
      <w:r w:rsidRPr="006666E3">
        <w:rPr>
          <w:lang w:val="fr-FR"/>
        </w:rPr>
        <w:t>]</w:t>
      </w:r>
      <w:r>
        <w:rPr>
          <w:lang w:val="fr-FR"/>
        </w:rPr>
        <w:t xml:space="preserve">, </w:t>
      </w:r>
    </w:p>
    <w:p w14:paraId="498A9810" w14:textId="77777777" w:rsidR="00FE571C" w:rsidRDefault="00FE571C" w:rsidP="00FE571C">
      <w:pPr>
        <w:rPr>
          <w:lang w:val="fr-FR"/>
        </w:rPr>
      </w:pPr>
    </w:p>
    <w:p w14:paraId="64F86A8A" w14:textId="77777777" w:rsidR="00FE571C" w:rsidRPr="006666E3" w:rsidRDefault="00FE571C" w:rsidP="00FE571C">
      <w:pPr>
        <w:rPr>
          <w:lang w:val="fr-FR"/>
        </w:rPr>
      </w:pPr>
      <w:r>
        <w:rPr>
          <w:lang w:val="fr-FR"/>
        </w:rPr>
        <w:t>mais, à la place de « er gibt Zeichen », il peut dire aussi : « er winkt ».</w:t>
      </w:r>
    </w:p>
    <w:p w14:paraId="2CF7EB6E" w14:textId="77777777" w:rsidR="00170161" w:rsidRDefault="00170161" w:rsidP="00170161">
      <w:pPr>
        <w:rPr>
          <w:szCs w:val="21"/>
          <w:lang w:val="fr-FR"/>
        </w:rPr>
      </w:pPr>
      <w:r>
        <w:rPr>
          <w:rFonts w:hint="eastAsia"/>
          <w:szCs w:val="21"/>
          <w:lang w:val="fr-FR"/>
        </w:rPr>
        <w:t xml:space="preserve">  Dans ses </w:t>
      </w:r>
      <w:r w:rsidRPr="00433580">
        <w:rPr>
          <w:rFonts w:hint="eastAsia"/>
          <w:i/>
          <w:szCs w:val="21"/>
          <w:lang w:val="fr-FR"/>
        </w:rPr>
        <w:t>Apports à la philosophie (de l</w:t>
      </w:r>
      <w:r w:rsidRPr="00433580">
        <w:rPr>
          <w:i/>
          <w:szCs w:val="21"/>
          <w:lang w:val="fr-FR"/>
        </w:rPr>
        <w:t>’avèrement)</w:t>
      </w:r>
      <w:r>
        <w:rPr>
          <w:szCs w:val="21"/>
          <w:lang w:val="fr-FR"/>
        </w:rPr>
        <w:t xml:space="preserve">, Heidegger </w:t>
      </w:r>
      <w:r>
        <w:rPr>
          <w:rFonts w:hint="eastAsia"/>
          <w:lang w:val="fr-FR"/>
        </w:rPr>
        <w:t>(1936-38, p.70</w:t>
      </w:r>
      <w:r w:rsidRPr="00024818">
        <w:rPr>
          <w:rFonts w:hint="eastAsia"/>
          <w:lang w:val="fr-FR"/>
        </w:rPr>
        <w:t>)</w:t>
      </w:r>
      <w:r>
        <w:rPr>
          <w:lang w:val="fr-FR"/>
        </w:rPr>
        <w:t xml:space="preserve"> </w:t>
      </w:r>
      <w:r>
        <w:rPr>
          <w:szCs w:val="21"/>
          <w:lang w:val="fr-FR"/>
        </w:rPr>
        <w:t xml:space="preserve">dit que c’est le dernier Dieu [ der lezte Gott ] qui fait signe : </w:t>
      </w:r>
    </w:p>
    <w:p w14:paraId="3E0FAF8E" w14:textId="77777777" w:rsidR="00170161" w:rsidRDefault="00170161" w:rsidP="00170161">
      <w:pPr>
        <w:rPr>
          <w:szCs w:val="21"/>
          <w:lang w:val="fr-FR"/>
        </w:rPr>
      </w:pPr>
    </w:p>
    <w:p w14:paraId="7ACEB732" w14:textId="77777777" w:rsidR="00170161" w:rsidRDefault="00170161" w:rsidP="00170161">
      <w:pPr>
        <w:widowControl w:val="0"/>
        <w:autoSpaceDE w:val="0"/>
        <w:autoSpaceDN w:val="0"/>
        <w:adjustRightInd w:val="0"/>
        <w:rPr>
          <w:lang w:val="fr-FR"/>
        </w:rPr>
      </w:pPr>
      <w:r w:rsidRPr="00DA2379">
        <w:rPr>
          <w:lang w:val="fr-FR"/>
        </w:rPr>
        <w:t>“</w:t>
      </w:r>
      <w:r w:rsidRPr="00DA2379">
        <w:rPr>
          <w:rFonts w:hint="eastAsia"/>
          <w:lang w:val="fr-FR"/>
        </w:rPr>
        <w:t>In seinem Winken wird das Sein selbst, das Ereignis als s</w:t>
      </w:r>
      <w:r>
        <w:rPr>
          <w:rFonts w:hint="eastAsia"/>
          <w:lang w:val="fr-FR"/>
        </w:rPr>
        <w:t>olches, erstmals sichtbar</w:t>
      </w:r>
      <w:r w:rsidRPr="00DA2379">
        <w:rPr>
          <w:lang w:val="fr-FR"/>
        </w:rPr>
        <w:t>”</w:t>
      </w:r>
      <w:r w:rsidRPr="00DA2379">
        <w:rPr>
          <w:rFonts w:hint="eastAsia"/>
          <w:lang w:val="fr-FR"/>
        </w:rPr>
        <w:t xml:space="preserve"> </w:t>
      </w:r>
      <w:r w:rsidRPr="00024818">
        <w:rPr>
          <w:lang w:val="fr-FR"/>
        </w:rPr>
        <w:t>[</w:t>
      </w:r>
      <w:r>
        <w:rPr>
          <w:lang w:val="fr-FR"/>
        </w:rPr>
        <w:t xml:space="preserve"> ce n’est que </w:t>
      </w:r>
      <w:r w:rsidRPr="00024818">
        <w:rPr>
          <w:lang w:val="fr-FR"/>
        </w:rPr>
        <w:t>qu</w:t>
      </w:r>
      <w:r>
        <w:rPr>
          <w:lang w:val="fr-FR"/>
        </w:rPr>
        <w:t>and le dernier Dieu fait signe, que</w:t>
      </w:r>
      <w:r>
        <w:rPr>
          <w:rFonts w:hint="eastAsia"/>
          <w:lang w:val="fr-FR"/>
        </w:rPr>
        <w:t xml:space="preserve"> </w:t>
      </w:r>
      <w:r w:rsidRPr="00024818">
        <w:rPr>
          <w:lang w:val="fr-FR"/>
        </w:rPr>
        <w:t>l’être même, l</w:t>
      </w:r>
      <w:r>
        <w:rPr>
          <w:lang w:val="fr-FR"/>
        </w:rPr>
        <w:t xml:space="preserve">’avèrement comme tel, devient visible </w:t>
      </w:r>
      <w:r w:rsidRPr="00024818">
        <w:rPr>
          <w:lang w:val="fr-FR"/>
        </w:rPr>
        <w:t>]</w:t>
      </w:r>
      <w:r>
        <w:rPr>
          <w:lang w:val="fr-FR"/>
        </w:rPr>
        <w:t>.</w:t>
      </w:r>
    </w:p>
    <w:p w14:paraId="6756E67B" w14:textId="77777777" w:rsidR="00170161" w:rsidRDefault="00170161" w:rsidP="00170161">
      <w:pPr>
        <w:widowControl w:val="0"/>
        <w:autoSpaceDE w:val="0"/>
        <w:autoSpaceDN w:val="0"/>
        <w:adjustRightInd w:val="0"/>
        <w:rPr>
          <w:lang w:val="fr-FR"/>
        </w:rPr>
      </w:pPr>
    </w:p>
    <w:p w14:paraId="0BD4FD7D" w14:textId="77777777" w:rsidR="00170161" w:rsidRPr="00D75547" w:rsidRDefault="00170161" w:rsidP="00170161">
      <w:pPr>
        <w:widowControl w:val="0"/>
        <w:autoSpaceDE w:val="0"/>
        <w:autoSpaceDN w:val="0"/>
        <w:adjustRightInd w:val="0"/>
        <w:rPr>
          <w:szCs w:val="24"/>
          <w:lang w:val="fr-FR"/>
        </w:rPr>
      </w:pPr>
      <w:r>
        <w:rPr>
          <w:rFonts w:hint="eastAsia"/>
          <w:lang w:val="fr-FR"/>
        </w:rPr>
        <w:t xml:space="preserve">  Mais qui est le dernier Dieu sinon Lui qui est à la fois</w:t>
      </w:r>
      <w:r>
        <w:rPr>
          <w:lang w:val="fr-FR"/>
        </w:rPr>
        <w:t xml:space="preserve"> </w:t>
      </w:r>
      <w:r w:rsidRPr="00777259">
        <w:rPr>
          <w:szCs w:val="21"/>
          <w:lang w:val="fr-FR"/>
        </w:rPr>
        <w:t>ὁ ἐρχόμενος</w:t>
      </w:r>
      <w:r>
        <w:rPr>
          <w:szCs w:val="21"/>
          <w:lang w:val="fr-FR"/>
        </w:rPr>
        <w:t>, c’est-à-dire, le Dieu eschatologique, et le Créateur de l’étant comme tel dans sa totalité, comme on dit dans l’Évangile selon saint Jean</w:t>
      </w:r>
      <w:r w:rsidRPr="00D75547">
        <w:rPr>
          <w:szCs w:val="24"/>
          <w:lang w:val="fr-FR"/>
        </w:rPr>
        <w:t> </w:t>
      </w:r>
      <w:r>
        <w:rPr>
          <w:szCs w:val="24"/>
          <w:lang w:val="fr-FR"/>
        </w:rPr>
        <w:t xml:space="preserve">(1,3) </w:t>
      </w:r>
      <w:r w:rsidRPr="00D75547">
        <w:rPr>
          <w:szCs w:val="24"/>
          <w:lang w:val="fr-FR"/>
        </w:rPr>
        <w:t xml:space="preserve">: </w:t>
      </w:r>
      <w:r w:rsidRPr="00D75547">
        <w:rPr>
          <w:szCs w:val="24"/>
          <w:shd w:val="clear" w:color="auto" w:fill="FFFFFF"/>
        </w:rPr>
        <w:t>πάντα</w:t>
      </w:r>
      <w:r w:rsidRPr="00D75547">
        <w:rPr>
          <w:szCs w:val="24"/>
          <w:shd w:val="clear" w:color="auto" w:fill="FFFFFF"/>
          <w:lang w:val="fr-FR"/>
        </w:rPr>
        <w:t xml:space="preserve"> </w:t>
      </w:r>
      <w:r w:rsidRPr="00D75547">
        <w:rPr>
          <w:szCs w:val="24"/>
          <w:shd w:val="clear" w:color="auto" w:fill="FFFFFF"/>
        </w:rPr>
        <w:t>δι</w:t>
      </w:r>
      <w:r w:rsidRPr="00D75547">
        <w:rPr>
          <w:szCs w:val="24"/>
          <w:shd w:val="clear" w:color="auto" w:fill="FFFFFF"/>
          <w:lang w:val="fr-FR"/>
        </w:rPr>
        <w:t xml:space="preserve">' </w:t>
      </w:r>
      <w:r w:rsidRPr="00D75547">
        <w:rPr>
          <w:szCs w:val="24"/>
          <w:shd w:val="clear" w:color="auto" w:fill="FFFFFF"/>
        </w:rPr>
        <w:t>αὐτοῦ</w:t>
      </w:r>
      <w:r w:rsidRPr="00D75547">
        <w:rPr>
          <w:szCs w:val="24"/>
          <w:shd w:val="clear" w:color="auto" w:fill="FFFFFF"/>
          <w:lang w:val="fr-FR"/>
        </w:rPr>
        <w:t xml:space="preserve"> </w:t>
      </w:r>
      <w:r w:rsidRPr="00D75547">
        <w:rPr>
          <w:szCs w:val="24"/>
          <w:shd w:val="clear" w:color="auto" w:fill="FFFFFF"/>
        </w:rPr>
        <w:t>ἐγένετο</w:t>
      </w:r>
      <w:r w:rsidRPr="00D75547">
        <w:rPr>
          <w:szCs w:val="24"/>
          <w:shd w:val="clear" w:color="auto" w:fill="FFFFFF"/>
          <w:lang w:val="fr-FR"/>
        </w:rPr>
        <w:t xml:space="preserve">, </w:t>
      </w:r>
      <w:r w:rsidRPr="00D75547">
        <w:rPr>
          <w:szCs w:val="24"/>
          <w:shd w:val="clear" w:color="auto" w:fill="FFFFFF"/>
        </w:rPr>
        <w:t>καὶ</w:t>
      </w:r>
      <w:r w:rsidRPr="00D75547">
        <w:rPr>
          <w:szCs w:val="24"/>
          <w:shd w:val="clear" w:color="auto" w:fill="FFFFFF"/>
          <w:lang w:val="fr-FR"/>
        </w:rPr>
        <w:t xml:space="preserve"> </w:t>
      </w:r>
      <w:r w:rsidRPr="00D75547">
        <w:rPr>
          <w:szCs w:val="24"/>
          <w:shd w:val="clear" w:color="auto" w:fill="FFFFFF"/>
        </w:rPr>
        <w:t>χωρὶς</w:t>
      </w:r>
      <w:r w:rsidRPr="00D75547">
        <w:rPr>
          <w:szCs w:val="24"/>
          <w:shd w:val="clear" w:color="auto" w:fill="FFFFFF"/>
          <w:lang w:val="fr-FR"/>
        </w:rPr>
        <w:t xml:space="preserve"> </w:t>
      </w:r>
      <w:r w:rsidRPr="00D75547">
        <w:rPr>
          <w:szCs w:val="24"/>
          <w:shd w:val="clear" w:color="auto" w:fill="FFFFFF"/>
        </w:rPr>
        <w:t>αὐτοῦ</w:t>
      </w:r>
      <w:r w:rsidRPr="00D75547">
        <w:rPr>
          <w:szCs w:val="24"/>
          <w:shd w:val="clear" w:color="auto" w:fill="FFFFFF"/>
          <w:lang w:val="fr-FR"/>
        </w:rPr>
        <w:t xml:space="preserve"> </w:t>
      </w:r>
      <w:r w:rsidRPr="00D75547">
        <w:rPr>
          <w:szCs w:val="24"/>
          <w:shd w:val="clear" w:color="auto" w:fill="FFFFFF"/>
        </w:rPr>
        <w:t>ἐγένετο</w:t>
      </w:r>
      <w:r w:rsidRPr="00D75547">
        <w:rPr>
          <w:szCs w:val="24"/>
          <w:shd w:val="clear" w:color="auto" w:fill="FFFFFF"/>
          <w:lang w:val="fr-FR"/>
        </w:rPr>
        <w:t xml:space="preserve"> </w:t>
      </w:r>
      <w:r w:rsidRPr="00D75547">
        <w:rPr>
          <w:szCs w:val="24"/>
          <w:shd w:val="clear" w:color="auto" w:fill="FFFFFF"/>
        </w:rPr>
        <w:t>οὐδὲ</w:t>
      </w:r>
      <w:r w:rsidRPr="00D75547">
        <w:rPr>
          <w:szCs w:val="24"/>
          <w:shd w:val="clear" w:color="auto" w:fill="FFFFFF"/>
          <w:lang w:val="fr-FR"/>
        </w:rPr>
        <w:t xml:space="preserve"> </w:t>
      </w:r>
      <w:r w:rsidRPr="00D75547">
        <w:rPr>
          <w:szCs w:val="24"/>
          <w:shd w:val="clear" w:color="auto" w:fill="FFFFFF"/>
        </w:rPr>
        <w:t>ἕν</w:t>
      </w:r>
      <w:r>
        <w:rPr>
          <w:szCs w:val="24"/>
          <w:shd w:val="clear" w:color="auto" w:fill="FFFFFF"/>
          <w:lang w:val="fr-FR"/>
        </w:rPr>
        <w:t xml:space="preserve"> [ tout fut par Lui, et rien ne fut sans Lui ], c’est-à-dire, l’</w:t>
      </w:r>
      <w:r w:rsidRPr="00247C8B">
        <w:rPr>
          <w:strike/>
          <w:szCs w:val="24"/>
          <w:shd w:val="clear" w:color="auto" w:fill="FFFFFF"/>
          <w:lang w:val="fr-FR"/>
        </w:rPr>
        <w:t>être</w:t>
      </w:r>
      <w:r>
        <w:rPr>
          <w:szCs w:val="24"/>
          <w:shd w:val="clear" w:color="auto" w:fill="FFFFFF"/>
          <w:lang w:val="fr-FR"/>
        </w:rPr>
        <w:t xml:space="preserve"> qui donne l’être [ Es gibt Sein ] ?</w:t>
      </w:r>
    </w:p>
    <w:p w14:paraId="050D611B" w14:textId="77777777" w:rsidR="00170161" w:rsidRDefault="00170161" w:rsidP="00170161">
      <w:pPr>
        <w:widowControl w:val="0"/>
        <w:autoSpaceDE w:val="0"/>
        <w:autoSpaceDN w:val="0"/>
        <w:adjustRightInd w:val="0"/>
        <w:rPr>
          <w:lang w:val="fr-FR"/>
        </w:rPr>
      </w:pPr>
      <w:r>
        <w:rPr>
          <w:lang w:val="fr-FR"/>
        </w:rPr>
        <w:t xml:space="preserve">  Quand l’</w:t>
      </w:r>
      <w:r w:rsidRPr="005E6974">
        <w:rPr>
          <w:strike/>
          <w:lang w:val="fr-FR"/>
        </w:rPr>
        <w:t>être</w:t>
      </w:r>
      <w:r>
        <w:rPr>
          <w:lang w:val="fr-FR"/>
        </w:rPr>
        <w:t xml:space="preserve"> fait signe dans la structure phénoménologique de la vérité de l’être</w:t>
      </w:r>
      <w:r>
        <w:rPr>
          <w:szCs w:val="21"/>
          <w:lang w:val="fr-FR"/>
        </w:rPr>
        <w:t xml:space="preserve"> </w:t>
      </w:r>
      <m:oMath>
        <m:f>
          <m:fPr>
            <m:ctrlPr>
              <w:rPr>
                <w:rFonts w:ascii="Cambria Math" w:hAnsi="Cambria Math"/>
                <w:i/>
                <w:sz w:val="28"/>
                <w:szCs w:val="28"/>
                <w:lang w:val="de-DE"/>
              </w:rPr>
            </m:ctrlPr>
          </m:fPr>
          <m:num>
            <m:r>
              <m:rPr>
                <m:sty m:val="p"/>
              </m:rPr>
              <w:rPr>
                <w:rFonts w:ascii="Cambria Math" w:hAnsi="Cambria Math"/>
                <w:sz w:val="28"/>
                <w:szCs w:val="28"/>
                <w:lang w:val="fr-FR"/>
              </w:rPr>
              <m:t xml:space="preserve">  être  </m:t>
            </m:r>
          </m:num>
          <m:den>
            <m:r>
              <m:rPr>
                <m:sty m:val="p"/>
              </m:rPr>
              <w:rPr>
                <w:rFonts w:ascii="Cambria Math" w:hAnsi="Cambria Math"/>
                <w:strike/>
                <w:sz w:val="28"/>
                <w:szCs w:val="28"/>
                <w:lang w:val="fr-FR"/>
              </w:rPr>
              <m:t>être</m:t>
            </m:r>
          </m:den>
        </m:f>
      </m:oMath>
      <w:r>
        <w:rPr>
          <w:szCs w:val="21"/>
          <w:lang w:val="fr-FR"/>
        </w:rPr>
        <w:t>,</w:t>
      </w:r>
      <w:r>
        <w:rPr>
          <w:lang w:val="fr-FR"/>
        </w:rPr>
        <w:t xml:space="preserve"> laquelle structure est aussi la structure de l’avèrement, l’</w:t>
      </w:r>
      <w:r w:rsidRPr="00613258">
        <w:rPr>
          <w:strike/>
          <w:lang w:val="fr-FR"/>
        </w:rPr>
        <w:t>être</w:t>
      </w:r>
      <w:r>
        <w:rPr>
          <w:lang w:val="fr-FR"/>
        </w:rPr>
        <w:t xml:space="preserve"> se laisse représenter par l’être qui est le signe visible de l’</w:t>
      </w:r>
      <w:r w:rsidRPr="001220A2">
        <w:rPr>
          <w:strike/>
          <w:lang w:val="fr-FR"/>
        </w:rPr>
        <w:t>être</w:t>
      </w:r>
      <w:r>
        <w:rPr>
          <w:lang w:val="fr-FR"/>
        </w:rPr>
        <w:t xml:space="preserve"> invisible en auto-celation</w:t>
      </w:r>
      <w:r>
        <w:rPr>
          <w:szCs w:val="21"/>
          <w:lang w:val="fr-FR"/>
        </w:rPr>
        <w:t>.</w:t>
      </w:r>
      <w:r>
        <w:rPr>
          <w:lang w:val="fr-FR"/>
        </w:rPr>
        <w:t xml:space="preserve"> </w:t>
      </w:r>
    </w:p>
    <w:p w14:paraId="03E20C9A" w14:textId="77777777" w:rsidR="00FE571C" w:rsidRPr="001220A2" w:rsidRDefault="00FE571C" w:rsidP="00FE571C">
      <w:pPr>
        <w:widowControl w:val="0"/>
        <w:autoSpaceDE w:val="0"/>
        <w:autoSpaceDN w:val="0"/>
        <w:adjustRightInd w:val="0"/>
        <w:rPr>
          <w:lang w:val="fr-FR"/>
        </w:rPr>
      </w:pPr>
      <w:r>
        <w:rPr>
          <w:lang w:val="fr-FR"/>
        </w:rPr>
        <w:t xml:space="preserve">  Lacan (1958-59, p.565) appelle ce</w:t>
      </w:r>
      <w:r>
        <w:rPr>
          <w:szCs w:val="21"/>
          <w:lang w:val="fr-FR"/>
        </w:rPr>
        <w:t xml:space="preserve"> </w:t>
      </w:r>
      <w:r w:rsidRPr="006F3164">
        <w:rPr>
          <w:i/>
          <w:szCs w:val="21"/>
          <w:lang w:val="fr-FR"/>
        </w:rPr>
        <w:t>Wink des Seyns</w:t>
      </w:r>
      <w:r>
        <w:rPr>
          <w:lang w:val="fr-FR"/>
        </w:rPr>
        <w:t xml:space="preserve"> « le signifiant de l’être », c’est-à-dire, le </w:t>
      </w:r>
      <w:r w:rsidRPr="00DA2379">
        <w:rPr>
          <w:i/>
          <w:lang w:val="fr-FR"/>
        </w:rPr>
        <w:t>a</w:t>
      </w:r>
      <w:r>
        <w:rPr>
          <w:lang w:val="fr-FR"/>
        </w:rPr>
        <w:t>.</w:t>
      </w:r>
    </w:p>
    <w:p w14:paraId="120A3170" w14:textId="77777777" w:rsidR="00FE571C" w:rsidRDefault="00FE571C" w:rsidP="00FE571C">
      <w:pPr>
        <w:rPr>
          <w:szCs w:val="21"/>
          <w:lang w:val="fr-FR"/>
        </w:rPr>
      </w:pPr>
      <w:r>
        <w:rPr>
          <w:rFonts w:hint="eastAsia"/>
          <w:szCs w:val="21"/>
          <w:lang w:val="fr-FR"/>
        </w:rPr>
        <w:t xml:space="preserve">  Dans la pratique de l</w:t>
      </w:r>
      <w:r>
        <w:rPr>
          <w:szCs w:val="21"/>
          <w:lang w:val="fr-FR"/>
        </w:rPr>
        <w:t xml:space="preserve">’analyse aussi bien que dans le penser de Heidegger, il s’agit d’écouter la voix </w:t>
      </w:r>
      <w:r w:rsidRPr="000A6990">
        <w:rPr>
          <w:i/>
          <w:szCs w:val="21"/>
          <w:lang w:val="fr-FR"/>
        </w:rPr>
        <w:t>a</w:t>
      </w:r>
      <w:r>
        <w:rPr>
          <w:szCs w:val="21"/>
          <w:lang w:val="fr-FR"/>
        </w:rPr>
        <w:t xml:space="preserve"> de l’</w:t>
      </w:r>
      <w:r w:rsidRPr="0008268C">
        <w:rPr>
          <w:strike/>
          <w:szCs w:val="21"/>
          <w:lang w:val="fr-FR"/>
        </w:rPr>
        <w:t>être</w:t>
      </w:r>
      <w:r>
        <w:rPr>
          <w:szCs w:val="21"/>
          <w:lang w:val="fr-FR"/>
        </w:rPr>
        <w:t xml:space="preserve"> qui nous parle dans son silence et de lire le signifiant </w:t>
      </w:r>
      <w:r w:rsidRPr="000A6990">
        <w:rPr>
          <w:i/>
          <w:szCs w:val="21"/>
          <w:lang w:val="fr-FR"/>
        </w:rPr>
        <w:t>a</w:t>
      </w:r>
      <w:r>
        <w:rPr>
          <w:szCs w:val="21"/>
          <w:lang w:val="fr-FR"/>
        </w:rPr>
        <w:t xml:space="preserve"> par quoi l’</w:t>
      </w:r>
      <w:r w:rsidRPr="0033425D">
        <w:rPr>
          <w:strike/>
          <w:szCs w:val="21"/>
          <w:lang w:val="fr-FR"/>
        </w:rPr>
        <w:t>être</w:t>
      </w:r>
      <w:r>
        <w:rPr>
          <w:szCs w:val="21"/>
          <w:lang w:val="fr-FR"/>
        </w:rPr>
        <w:t xml:space="preserve"> nous fait signe et qui est écrit en des lettres hiéroglyphiques à déchiffrer.</w:t>
      </w:r>
    </w:p>
    <w:p w14:paraId="2C173FB9" w14:textId="77777777" w:rsidR="00FE571C" w:rsidRPr="00024818" w:rsidRDefault="00FE571C" w:rsidP="00FE571C">
      <w:pPr>
        <w:widowControl w:val="0"/>
        <w:rPr>
          <w:szCs w:val="21"/>
          <w:lang w:val="fr-FR"/>
        </w:rPr>
      </w:pPr>
      <w:r>
        <w:rPr>
          <w:szCs w:val="21"/>
          <w:lang w:val="fr-FR"/>
        </w:rPr>
        <w:t xml:space="preserve">  Ce travail d’écouter et de lire s’appelle, dans la psychanalyse aussi bien que chez Heidegger, l’interprétation.</w:t>
      </w:r>
    </w:p>
    <w:p w14:paraId="12F4723A" w14:textId="77777777" w:rsidR="00FE571C" w:rsidRDefault="00FE571C" w:rsidP="00FE571C">
      <w:pPr>
        <w:rPr>
          <w:szCs w:val="21"/>
          <w:lang w:val="fr-FR"/>
        </w:rPr>
      </w:pPr>
      <w:r>
        <w:rPr>
          <w:rFonts w:hint="eastAsia"/>
          <w:szCs w:val="21"/>
          <w:lang w:val="fr-FR"/>
        </w:rPr>
        <w:lastRenderedPageBreak/>
        <w:t xml:space="preserve">  Au sujet de l</w:t>
      </w:r>
      <w:r>
        <w:rPr>
          <w:szCs w:val="21"/>
          <w:lang w:val="fr-FR"/>
        </w:rPr>
        <w:t>’interprétation, Heidegger (1927a, p.37) dit :</w:t>
      </w:r>
    </w:p>
    <w:p w14:paraId="46CEE2A0" w14:textId="77777777" w:rsidR="00FE571C" w:rsidRDefault="00FE571C" w:rsidP="00FE571C">
      <w:pPr>
        <w:rPr>
          <w:szCs w:val="21"/>
          <w:lang w:val="fr-FR"/>
        </w:rPr>
      </w:pPr>
    </w:p>
    <w:p w14:paraId="09D8FFE0" w14:textId="77777777" w:rsidR="00FE571C" w:rsidRPr="00990C17" w:rsidRDefault="00FE571C" w:rsidP="00FE571C">
      <w:pPr>
        <w:rPr>
          <w:szCs w:val="21"/>
          <w:lang w:val="de-DE"/>
        </w:rPr>
      </w:pPr>
      <w:r>
        <w:rPr>
          <w:szCs w:val="21"/>
          <w:lang w:val="fr-FR"/>
        </w:rPr>
        <w:t>“Le sens méthodique de la description phénoménologique est l’</w:t>
      </w:r>
      <w:r w:rsidRPr="001B0716">
        <w:rPr>
          <w:i/>
          <w:szCs w:val="21"/>
          <w:lang w:val="fr-FR"/>
        </w:rPr>
        <w:t>interprétation</w:t>
      </w:r>
      <w:r>
        <w:rPr>
          <w:szCs w:val="21"/>
          <w:lang w:val="fr-FR"/>
        </w:rPr>
        <w:t xml:space="preserve">. </w:t>
      </w:r>
      <w:r w:rsidRPr="0092741E">
        <w:rPr>
          <w:szCs w:val="21"/>
          <w:lang w:val="fr-FR"/>
        </w:rPr>
        <w:t>Le</w:t>
      </w:r>
      <w:r>
        <w:rPr>
          <w:szCs w:val="21"/>
          <w:lang w:val="fr-FR"/>
        </w:rPr>
        <w:t xml:space="preserve"> </w:t>
      </w:r>
      <w:r w:rsidRPr="0092741E">
        <w:rPr>
          <w:szCs w:val="21"/>
          <w:lang w:val="fr-FR"/>
        </w:rPr>
        <w:t>λόγος</w:t>
      </w:r>
      <w:r w:rsidRPr="0095797B">
        <w:rPr>
          <w:szCs w:val="21"/>
          <w:lang w:val="fr-FR"/>
        </w:rPr>
        <w:t xml:space="preserve"> </w:t>
      </w:r>
      <w:r>
        <w:rPr>
          <w:szCs w:val="21"/>
          <w:lang w:val="fr-FR"/>
        </w:rPr>
        <w:t>[ la parole qui fait apparaître le parl</w:t>
      </w:r>
      <w:r w:rsidRPr="00EF5D82">
        <w:rPr>
          <w:strike/>
          <w:szCs w:val="21"/>
          <w:lang w:val="fr-FR"/>
        </w:rPr>
        <w:t>être</w:t>
      </w:r>
      <w:r w:rsidRPr="00B64026">
        <w:rPr>
          <w:szCs w:val="21"/>
          <w:lang w:val="fr-FR"/>
        </w:rPr>
        <w:t xml:space="preserve"> ]</w:t>
      </w:r>
      <w:r>
        <w:rPr>
          <w:szCs w:val="21"/>
          <w:lang w:val="fr-FR"/>
        </w:rPr>
        <w:t xml:space="preserve"> </w:t>
      </w:r>
      <w:r w:rsidRPr="0092741E">
        <w:rPr>
          <w:szCs w:val="21"/>
          <w:lang w:val="fr-FR"/>
        </w:rPr>
        <w:t>de la</w:t>
      </w:r>
      <w:r>
        <w:rPr>
          <w:szCs w:val="21"/>
          <w:lang w:val="fr-FR"/>
        </w:rPr>
        <w:t xml:space="preserve"> </w:t>
      </w:r>
      <w:r w:rsidRPr="0092741E">
        <w:rPr>
          <w:szCs w:val="21"/>
          <w:lang w:val="fr-FR"/>
        </w:rPr>
        <w:t xml:space="preserve">phénoménologie </w:t>
      </w:r>
      <w:r>
        <w:rPr>
          <w:szCs w:val="21"/>
          <w:lang w:val="fr-FR"/>
        </w:rPr>
        <w:t xml:space="preserve">de l’être-là a le caractère du </w:t>
      </w:r>
      <w:r w:rsidRPr="0092741E">
        <w:rPr>
          <w:szCs w:val="21"/>
          <w:lang w:val="fr-FR"/>
        </w:rPr>
        <w:t>ἑρμηνεύειν</w:t>
      </w:r>
      <w:r>
        <w:rPr>
          <w:szCs w:val="21"/>
          <w:lang w:val="fr-FR"/>
        </w:rPr>
        <w:t xml:space="preserve"> [ interpréter ] qui </w:t>
      </w:r>
      <w:r w:rsidRPr="001A7DB1">
        <w:rPr>
          <w:i/>
          <w:szCs w:val="21"/>
          <w:lang w:val="fr-FR"/>
        </w:rPr>
        <w:t>indique</w:t>
      </w:r>
      <w:r>
        <w:rPr>
          <w:szCs w:val="21"/>
          <w:lang w:val="fr-FR"/>
        </w:rPr>
        <w:t xml:space="preserve"> à la capacité qu’a l’être-là de comprendre l’être</w:t>
      </w:r>
      <w:r w:rsidRPr="0092741E">
        <w:rPr>
          <w:szCs w:val="21"/>
          <w:lang w:val="fr-FR"/>
        </w:rPr>
        <w:t xml:space="preserve"> </w:t>
      </w:r>
      <w:r w:rsidRPr="00A47A52">
        <w:rPr>
          <w:i/>
          <w:szCs w:val="21"/>
          <w:lang w:val="fr-FR"/>
        </w:rPr>
        <w:t>le savoir</w:t>
      </w:r>
      <w:r>
        <w:rPr>
          <w:szCs w:val="21"/>
          <w:lang w:val="fr-FR"/>
        </w:rPr>
        <w:t xml:space="preserve"> [ S</w:t>
      </w:r>
      <w:r w:rsidRPr="001A7DB1">
        <w:rPr>
          <w:szCs w:val="21"/>
          <w:vertAlign w:val="subscript"/>
          <w:lang w:val="fr-FR"/>
        </w:rPr>
        <w:t>2</w:t>
      </w:r>
      <w:r>
        <w:rPr>
          <w:szCs w:val="21"/>
          <w:lang w:val="fr-FR"/>
        </w:rPr>
        <w:t xml:space="preserve"> à la place de la vérité ] du sens originaire de l’être [ </w:t>
      </w:r>
      <w:r w:rsidRPr="00245F91">
        <w:rPr>
          <w:rFonts w:ascii="Cambria Math" w:hAnsi="Cambria Math"/>
          <w:strike/>
          <w:szCs w:val="21"/>
          <w:lang w:val="el-GR"/>
        </w:rPr>
        <w:t>φ</w:t>
      </w:r>
      <w:r w:rsidRPr="00032BEC">
        <w:rPr>
          <w:rFonts w:ascii="Cambria Math" w:hAnsi="Cambria Math"/>
          <w:szCs w:val="21"/>
          <w:lang w:val="fr-FR"/>
        </w:rPr>
        <w:t xml:space="preserve"> </w:t>
      </w:r>
      <w:r>
        <w:rPr>
          <w:szCs w:val="21"/>
          <w:lang w:val="fr-FR"/>
        </w:rPr>
        <w:t xml:space="preserve">] et des structures fondamentales de l’être même de l’être-là [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032BEC">
        <w:rPr>
          <w:rFonts w:hint="eastAsia"/>
          <w:szCs w:val="24"/>
          <w:lang w:val="fr-FR"/>
        </w:rPr>
        <w:t xml:space="preserve"> </w:t>
      </w:r>
      <w:r>
        <w:rPr>
          <w:szCs w:val="21"/>
          <w:lang w:val="fr-FR"/>
        </w:rPr>
        <w:t>]</w:t>
      </w:r>
      <w:r w:rsidRPr="001A7DB1">
        <w:rPr>
          <w:szCs w:val="21"/>
          <w:lang w:val="fr-FR"/>
        </w:rPr>
        <w:t xml:space="preserve">. </w:t>
      </w:r>
      <w:r w:rsidRPr="0092741E">
        <w:rPr>
          <w:szCs w:val="21"/>
          <w:lang w:val="fr-FR"/>
        </w:rPr>
        <w:t>La phénoménologie d</w:t>
      </w:r>
      <w:r>
        <w:rPr>
          <w:szCs w:val="21"/>
          <w:lang w:val="fr-FR"/>
        </w:rPr>
        <w:t xml:space="preserve">e l’être-là </w:t>
      </w:r>
      <w:r w:rsidRPr="0092741E">
        <w:rPr>
          <w:szCs w:val="21"/>
          <w:lang w:val="fr-FR"/>
        </w:rPr>
        <w:t xml:space="preserve">est </w:t>
      </w:r>
      <w:r>
        <w:rPr>
          <w:szCs w:val="21"/>
          <w:lang w:val="fr-FR"/>
        </w:rPr>
        <w:t>l’</w:t>
      </w:r>
      <w:r w:rsidRPr="00BD6ABC">
        <w:rPr>
          <w:i/>
          <w:szCs w:val="21"/>
          <w:lang w:val="fr-FR"/>
        </w:rPr>
        <w:t>herméneutique</w:t>
      </w:r>
      <w:r>
        <w:rPr>
          <w:rFonts w:hint="eastAsia"/>
          <w:szCs w:val="21"/>
          <w:lang w:val="fr-FR"/>
        </w:rPr>
        <w:t xml:space="preserve"> </w:t>
      </w:r>
      <w:r w:rsidRPr="0092741E">
        <w:rPr>
          <w:szCs w:val="21"/>
          <w:lang w:val="fr-FR"/>
        </w:rPr>
        <w:t>au sens origin</w:t>
      </w:r>
      <w:r>
        <w:rPr>
          <w:szCs w:val="21"/>
          <w:lang w:val="fr-FR"/>
        </w:rPr>
        <w:t>aire</w:t>
      </w:r>
      <w:r w:rsidRPr="0092741E">
        <w:rPr>
          <w:szCs w:val="21"/>
          <w:lang w:val="fr-FR"/>
        </w:rPr>
        <w:t xml:space="preserve"> du mot, </w:t>
      </w:r>
      <w:r>
        <w:rPr>
          <w:szCs w:val="21"/>
          <w:lang w:val="fr-FR"/>
        </w:rPr>
        <w:t xml:space="preserve">selon </w:t>
      </w:r>
      <w:r w:rsidRPr="0092741E">
        <w:rPr>
          <w:szCs w:val="21"/>
          <w:lang w:val="fr-FR"/>
        </w:rPr>
        <w:t xml:space="preserve">lequel </w:t>
      </w:r>
      <w:r>
        <w:rPr>
          <w:szCs w:val="21"/>
          <w:lang w:val="fr-FR"/>
        </w:rPr>
        <w:t xml:space="preserve">ce terme désigne le travail d’interprétation” [ </w:t>
      </w:r>
      <w:r w:rsidRPr="00BD6ABC">
        <w:rPr>
          <w:szCs w:val="21"/>
          <w:lang w:val="fr-FR"/>
        </w:rPr>
        <w:t xml:space="preserve">Der methodische Sinn der phänomenologischen Deskription ist </w:t>
      </w:r>
      <w:r w:rsidRPr="00BD6ABC">
        <w:rPr>
          <w:i/>
          <w:szCs w:val="21"/>
          <w:lang w:val="fr-FR"/>
        </w:rPr>
        <w:t>Auslegung</w:t>
      </w:r>
      <w:r w:rsidRPr="00BD6ABC">
        <w:rPr>
          <w:szCs w:val="21"/>
          <w:lang w:val="fr-FR"/>
        </w:rPr>
        <w:t xml:space="preserve">. </w:t>
      </w:r>
      <w:r w:rsidRPr="0092741E">
        <w:rPr>
          <w:szCs w:val="21"/>
          <w:lang w:val="de-DE"/>
        </w:rPr>
        <w:t xml:space="preserve">Der </w:t>
      </w:r>
      <w:r w:rsidRPr="0092741E">
        <w:rPr>
          <w:szCs w:val="21"/>
          <w:lang w:val="fr-FR"/>
        </w:rPr>
        <w:t>λόγος</w:t>
      </w:r>
      <w:r w:rsidRPr="0092741E">
        <w:rPr>
          <w:szCs w:val="21"/>
          <w:lang w:val="de-DE"/>
        </w:rPr>
        <w:t xml:space="preserve"> der Phänomenologie des Daseins hat den Charakter des </w:t>
      </w:r>
      <w:r w:rsidRPr="0092741E">
        <w:rPr>
          <w:szCs w:val="21"/>
          <w:lang w:val="fr-FR"/>
        </w:rPr>
        <w:t>ἑρμηνεύειν</w:t>
      </w:r>
      <w:r w:rsidRPr="0092741E">
        <w:rPr>
          <w:szCs w:val="21"/>
          <w:lang w:val="de-DE"/>
        </w:rPr>
        <w:t xml:space="preserve">, </w:t>
      </w:r>
      <w:r w:rsidRPr="00693A1D">
        <w:rPr>
          <w:szCs w:val="21"/>
          <w:lang w:val="de-DE"/>
        </w:rPr>
        <w:t xml:space="preserve">durch das dem zum Dasein selbst gehörigen Seinsverständnis der eigentliche Sinn von Sein und die Grundstrukturen seines eigenen Seins </w:t>
      </w:r>
      <w:r w:rsidRPr="00693A1D">
        <w:rPr>
          <w:i/>
          <w:szCs w:val="21"/>
          <w:lang w:val="de-DE"/>
        </w:rPr>
        <w:t>kundgegeben</w:t>
      </w:r>
      <w:r w:rsidRPr="00693A1D">
        <w:rPr>
          <w:szCs w:val="21"/>
          <w:lang w:val="de-DE"/>
        </w:rPr>
        <w:t xml:space="preserve"> werden. Phänomenologie des Daseins ist </w:t>
      </w:r>
      <w:r w:rsidRPr="00693A1D">
        <w:rPr>
          <w:i/>
          <w:szCs w:val="21"/>
          <w:lang w:val="de-DE"/>
        </w:rPr>
        <w:t>Hermeneutik</w:t>
      </w:r>
      <w:r w:rsidRPr="00693A1D">
        <w:rPr>
          <w:szCs w:val="21"/>
          <w:lang w:val="de-DE"/>
        </w:rPr>
        <w:t xml:space="preserve"> in der ursprünglichen Bedeutung des Wortes, wonach es das Ges</w:t>
      </w:r>
      <w:r>
        <w:rPr>
          <w:szCs w:val="21"/>
          <w:lang w:val="de-DE"/>
        </w:rPr>
        <w:t>chäft der Auslegung bezeichnet ].</w:t>
      </w:r>
    </w:p>
    <w:p w14:paraId="64DCEF7E" w14:textId="77777777" w:rsidR="00FE571C" w:rsidRPr="0092741E" w:rsidRDefault="00FE571C" w:rsidP="00FE571C">
      <w:pPr>
        <w:rPr>
          <w:szCs w:val="21"/>
          <w:lang w:val="de-DE"/>
        </w:rPr>
      </w:pPr>
    </w:p>
    <w:p w14:paraId="0ADC9AAE" w14:textId="77777777" w:rsidR="00FE571C" w:rsidRPr="00A64DD7" w:rsidRDefault="00FE571C" w:rsidP="00FE571C">
      <w:pPr>
        <w:widowControl w:val="0"/>
        <w:autoSpaceDE w:val="0"/>
        <w:autoSpaceDN w:val="0"/>
        <w:adjustRightInd w:val="0"/>
        <w:rPr>
          <w:szCs w:val="21"/>
          <w:lang w:val="fr-FR"/>
        </w:rPr>
      </w:pPr>
      <w:r w:rsidRPr="00990C17">
        <w:rPr>
          <w:rFonts w:hint="eastAsia"/>
          <w:szCs w:val="21"/>
          <w:lang w:val="de-DE"/>
        </w:rPr>
        <w:t xml:space="preserve">  </w:t>
      </w:r>
      <w:r w:rsidRPr="00A64DD7">
        <w:rPr>
          <w:rFonts w:hint="eastAsia"/>
          <w:szCs w:val="21"/>
          <w:lang w:val="fr-FR"/>
        </w:rPr>
        <w:t xml:space="preserve">Et </w:t>
      </w:r>
      <w:r>
        <w:rPr>
          <w:szCs w:val="21"/>
          <w:lang w:val="fr-FR"/>
        </w:rPr>
        <w:t>citons</w:t>
      </w:r>
      <w:r w:rsidRPr="00A64DD7">
        <w:rPr>
          <w:szCs w:val="21"/>
          <w:lang w:val="fr-FR"/>
        </w:rPr>
        <w:t xml:space="preserve"> </w:t>
      </w:r>
      <w:r w:rsidRPr="00A64DD7">
        <w:rPr>
          <w:rFonts w:hint="eastAsia"/>
          <w:szCs w:val="21"/>
          <w:lang w:val="fr-FR"/>
        </w:rPr>
        <w:t>encore</w:t>
      </w:r>
      <w:r w:rsidRPr="00A64DD7">
        <w:rPr>
          <w:szCs w:val="21"/>
          <w:lang w:val="fr-FR"/>
        </w:rPr>
        <w:t xml:space="preserve"> un autre passage</w:t>
      </w:r>
      <w:r>
        <w:rPr>
          <w:szCs w:val="21"/>
          <w:lang w:val="fr-FR"/>
        </w:rPr>
        <w:t xml:space="preserve"> (Heidegger, </w:t>
      </w:r>
      <w:r w:rsidRPr="00A64DD7">
        <w:rPr>
          <w:rFonts w:hint="eastAsia"/>
          <w:szCs w:val="21"/>
          <w:lang w:val="fr-FR"/>
        </w:rPr>
        <w:t>1941a, p.162)</w:t>
      </w:r>
      <w:r>
        <w:rPr>
          <w:szCs w:val="21"/>
          <w:lang w:val="fr-FR"/>
        </w:rPr>
        <w:t> :</w:t>
      </w:r>
    </w:p>
    <w:p w14:paraId="4C26B9E3" w14:textId="77777777" w:rsidR="00FE571C" w:rsidRPr="00A64DD7" w:rsidRDefault="00FE571C" w:rsidP="00FE571C">
      <w:pPr>
        <w:widowControl w:val="0"/>
        <w:autoSpaceDE w:val="0"/>
        <w:autoSpaceDN w:val="0"/>
        <w:adjustRightInd w:val="0"/>
        <w:rPr>
          <w:szCs w:val="21"/>
          <w:lang w:val="fr-FR"/>
        </w:rPr>
      </w:pPr>
    </w:p>
    <w:p w14:paraId="04B6078B" w14:textId="77777777" w:rsidR="00FE571C" w:rsidRDefault="00FE571C" w:rsidP="00FE571C">
      <w:pPr>
        <w:widowControl w:val="0"/>
        <w:autoSpaceDE w:val="0"/>
        <w:autoSpaceDN w:val="0"/>
        <w:adjustRightInd w:val="0"/>
        <w:rPr>
          <w:szCs w:val="21"/>
          <w:lang w:val="de-DE"/>
        </w:rPr>
      </w:pPr>
      <w:r>
        <w:rPr>
          <w:szCs w:val="21"/>
          <w:lang w:val="fr-FR"/>
        </w:rPr>
        <w:t>“Nous ne pouvons pas exiger qu’une interprétation aille aussi « loin » qu’elle atteint en ce qui concerne le « sens » [ de la parole à interpréter ] une certitude univoque ; car il ne s’agit pas de saisir un « sens », mais d’obtenir dans la parole [ à interpréter ] la relation à l’</w:t>
      </w:r>
      <w:r w:rsidRPr="001B68EC">
        <w:rPr>
          <w:strike/>
          <w:szCs w:val="21"/>
          <w:lang w:val="fr-FR"/>
        </w:rPr>
        <w:t>être</w:t>
      </w:r>
      <w:r>
        <w:rPr>
          <w:szCs w:val="21"/>
          <w:lang w:val="fr-FR"/>
        </w:rPr>
        <w:t>, c’est-à-dire, d’arriver à la disposition dans laquelle la parole nous parle à titre de parole de l’</w:t>
      </w:r>
      <w:r w:rsidRPr="001B68EC">
        <w:rPr>
          <w:strike/>
          <w:szCs w:val="21"/>
          <w:lang w:val="fr-FR"/>
        </w:rPr>
        <w:t>être</w:t>
      </w:r>
      <w:r>
        <w:rPr>
          <w:szCs w:val="21"/>
          <w:lang w:val="fr-FR"/>
        </w:rPr>
        <w:t xml:space="preserve">. </w:t>
      </w:r>
      <w:r w:rsidRPr="001B68EC">
        <w:rPr>
          <w:szCs w:val="21"/>
          <w:lang w:val="de-DE"/>
        </w:rPr>
        <w:t xml:space="preserve">Si une interprétation nous dispose à la </w:t>
      </w:r>
      <w:r w:rsidRPr="001B68EC">
        <w:rPr>
          <w:i/>
          <w:szCs w:val="21"/>
          <w:lang w:val="de-DE"/>
        </w:rPr>
        <w:t>possibilité</w:t>
      </w:r>
      <w:r w:rsidRPr="001B68EC">
        <w:rPr>
          <w:szCs w:val="21"/>
          <w:lang w:val="de-DE"/>
        </w:rPr>
        <w:t xml:space="preserve"> de nous livrer à l’</w:t>
      </w:r>
      <w:r w:rsidRPr="001B68EC">
        <w:rPr>
          <w:strike/>
          <w:szCs w:val="21"/>
          <w:lang w:val="de-DE"/>
        </w:rPr>
        <w:t>être</w:t>
      </w:r>
      <w:r w:rsidRPr="00990C17">
        <w:rPr>
          <w:szCs w:val="21"/>
          <w:lang w:val="de-DE"/>
        </w:rPr>
        <w:t xml:space="preserve"> </w:t>
      </w:r>
      <w:r>
        <w:rPr>
          <w:szCs w:val="21"/>
          <w:lang w:val="de-DE"/>
        </w:rPr>
        <w:t xml:space="preserve">[ </w:t>
      </w:r>
      <w:r w:rsidRPr="0069666D">
        <w:rPr>
          <w:szCs w:val="21"/>
          <w:lang w:val="de-DE"/>
        </w:rPr>
        <w:t>c’est</w:t>
      </w:r>
      <w:r>
        <w:rPr>
          <w:szCs w:val="21"/>
          <w:lang w:val="de-DE"/>
        </w:rPr>
        <w:t xml:space="preserve">-à-dire, </w:t>
      </w:r>
      <w:r w:rsidRPr="0069666D">
        <w:rPr>
          <w:i/>
          <w:szCs w:val="21"/>
          <w:lang w:val="de-DE"/>
        </w:rPr>
        <w:t>Ereignung</w:t>
      </w:r>
      <w:r>
        <w:rPr>
          <w:szCs w:val="21"/>
          <w:lang w:val="de-DE"/>
        </w:rPr>
        <w:t>, avération ]</w:t>
      </w:r>
      <w:r w:rsidRPr="001B68EC">
        <w:rPr>
          <w:szCs w:val="21"/>
          <w:lang w:val="de-DE"/>
        </w:rPr>
        <w:t>, alors elle est essentiellement vraie” [</w:t>
      </w:r>
      <w:r>
        <w:rPr>
          <w:szCs w:val="21"/>
          <w:lang w:val="de-DE"/>
        </w:rPr>
        <w:t xml:space="preserve"> </w:t>
      </w:r>
      <w:r w:rsidRPr="00693A1D">
        <w:rPr>
          <w:szCs w:val="21"/>
          <w:lang w:val="de-DE"/>
        </w:rPr>
        <w:t xml:space="preserve">Der Anspruch einer Auslegung kann nie so »weit« gehen, eine eindeutige Gewißheit über den »Sinn« zu erzielen; denn nicht gilt es, einen »Sinn« zu fassen, sondern im Wort den Bezug zum Seyn zu erlangen. Dies sagt : in jene Bereitschaft zu kommen, in der das Wort anspricht als Wort des Seyns. Die Wahrheit einer Auslegung ist dann wesentlich, wenn sie </w:t>
      </w:r>
      <w:r w:rsidRPr="00693A1D">
        <w:rPr>
          <w:i/>
          <w:szCs w:val="21"/>
          <w:lang w:val="de-DE"/>
        </w:rPr>
        <w:t>Möglichkeiten</w:t>
      </w:r>
      <w:r w:rsidRPr="00693A1D">
        <w:rPr>
          <w:szCs w:val="21"/>
          <w:lang w:val="de-DE"/>
        </w:rPr>
        <w:t xml:space="preserve"> der Übere</w:t>
      </w:r>
      <w:r>
        <w:rPr>
          <w:szCs w:val="21"/>
          <w:lang w:val="de-DE"/>
        </w:rPr>
        <w:t>ignung in das Seyn vorbereitet ].</w:t>
      </w:r>
    </w:p>
    <w:p w14:paraId="564C1D50" w14:textId="77777777" w:rsidR="00FE571C" w:rsidRDefault="00FE571C" w:rsidP="00FE571C">
      <w:pPr>
        <w:widowControl w:val="0"/>
        <w:autoSpaceDE w:val="0"/>
        <w:autoSpaceDN w:val="0"/>
        <w:adjustRightInd w:val="0"/>
        <w:rPr>
          <w:szCs w:val="21"/>
          <w:lang w:val="de-DE"/>
        </w:rPr>
      </w:pPr>
    </w:p>
    <w:p w14:paraId="410D5A48" w14:textId="77777777" w:rsidR="00FE571C" w:rsidRPr="00014349" w:rsidRDefault="00FE571C" w:rsidP="00FE571C">
      <w:pPr>
        <w:widowControl w:val="0"/>
        <w:autoSpaceDE w:val="0"/>
        <w:autoSpaceDN w:val="0"/>
        <w:adjustRightInd w:val="0"/>
        <w:rPr>
          <w:szCs w:val="21"/>
          <w:lang w:val="fr-FR"/>
        </w:rPr>
      </w:pPr>
      <w:r w:rsidRPr="00FE571C">
        <w:rPr>
          <w:rFonts w:hint="eastAsia"/>
          <w:szCs w:val="21"/>
          <w:lang w:val="de-DE"/>
        </w:rPr>
        <w:t xml:space="preserve">  </w:t>
      </w:r>
      <w:r w:rsidRPr="0098320F">
        <w:rPr>
          <w:rFonts w:hint="eastAsia"/>
          <w:szCs w:val="21"/>
          <w:lang w:val="fr-FR"/>
        </w:rPr>
        <w:t>Nous pouvons lire</w:t>
      </w:r>
      <w:r>
        <w:rPr>
          <w:szCs w:val="21"/>
          <w:lang w:val="fr-FR"/>
        </w:rPr>
        <w:t>,</w:t>
      </w:r>
      <w:r w:rsidRPr="0098320F">
        <w:rPr>
          <w:szCs w:val="21"/>
          <w:lang w:val="fr-FR"/>
        </w:rPr>
        <w:t xml:space="preserve"> dans ces lignes de Heidegger </w:t>
      </w:r>
      <w:r>
        <w:rPr>
          <w:szCs w:val="21"/>
          <w:lang w:val="fr-FR"/>
        </w:rPr>
        <w:t xml:space="preserve">où il traite </w:t>
      </w:r>
      <w:r w:rsidRPr="0098320F">
        <w:rPr>
          <w:szCs w:val="21"/>
          <w:lang w:val="fr-FR"/>
        </w:rPr>
        <w:t xml:space="preserve">de l’interprétation, </w:t>
      </w:r>
      <w:r>
        <w:rPr>
          <w:szCs w:val="21"/>
          <w:lang w:val="fr-FR"/>
        </w:rPr>
        <w:t xml:space="preserve">la </w:t>
      </w:r>
      <w:r>
        <w:rPr>
          <w:szCs w:val="21"/>
          <w:lang w:val="fr-FR"/>
        </w:rPr>
        <w:lastRenderedPageBreak/>
        <w:t>structure du discours analytique :</w:t>
      </w:r>
    </w:p>
    <w:p w14:paraId="384D5C4A" w14:textId="77777777" w:rsidR="00FE571C" w:rsidRPr="0098320F" w:rsidRDefault="00FE571C" w:rsidP="00FE571C">
      <w:pPr>
        <w:rPr>
          <w:szCs w:val="21"/>
          <w:lang w:val="fr-FR"/>
        </w:rPr>
      </w:pPr>
    </w:p>
    <w:p w14:paraId="0ADA5E73" w14:textId="77777777" w:rsidR="00FE571C" w:rsidRPr="0098320F" w:rsidRDefault="00FE571C" w:rsidP="00FE571C">
      <w:pPr>
        <w:rPr>
          <w:szCs w:val="21"/>
          <w:lang w:val="fr-FR"/>
        </w:rPr>
      </w:pPr>
      <w:r>
        <w:rPr>
          <w:noProof/>
          <w:szCs w:val="21"/>
        </w:rPr>
        <w:drawing>
          <wp:anchor distT="0" distB="0" distL="114300" distR="114300" simplePos="0" relativeHeight="251696128" behindDoc="0" locked="0" layoutInCell="1" allowOverlap="1" wp14:anchorId="3E9BEAB1" wp14:editId="7E874DD5">
            <wp:simplePos x="901700" y="9036050"/>
            <wp:positionH relativeFrom="margin">
              <wp:align>center</wp:align>
            </wp:positionH>
            <wp:positionV relativeFrom="line">
              <wp:posOffset>0</wp:posOffset>
            </wp:positionV>
            <wp:extent cx="703440" cy="334800"/>
            <wp:effectExtent l="0" t="0" r="1905" b="825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 simplifié.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3440" cy="334800"/>
                    </a:xfrm>
                    <a:prstGeom prst="rect">
                      <a:avLst/>
                    </a:prstGeom>
                  </pic:spPr>
                </pic:pic>
              </a:graphicData>
            </a:graphic>
            <wp14:sizeRelH relativeFrom="margin">
              <wp14:pctWidth>0</wp14:pctWidth>
            </wp14:sizeRelH>
            <wp14:sizeRelV relativeFrom="margin">
              <wp14:pctHeight>0</wp14:pctHeight>
            </wp14:sizeRelV>
          </wp:anchor>
        </w:drawing>
      </w:r>
    </w:p>
    <w:p w14:paraId="766613E7" w14:textId="77777777" w:rsidR="00FE571C" w:rsidRPr="0098320F" w:rsidRDefault="00FE571C" w:rsidP="00FE571C">
      <w:pPr>
        <w:rPr>
          <w:szCs w:val="21"/>
          <w:lang w:val="fr-FR"/>
        </w:rPr>
      </w:pPr>
    </w:p>
    <w:p w14:paraId="4516729D" w14:textId="77777777" w:rsidR="00FE571C" w:rsidRPr="004D5E02" w:rsidRDefault="00FE571C" w:rsidP="00FE571C">
      <w:pPr>
        <w:widowControl w:val="0"/>
        <w:rPr>
          <w:szCs w:val="21"/>
          <w:lang w:val="fr-FR"/>
        </w:rPr>
      </w:pPr>
      <w:r>
        <w:rPr>
          <w:rFonts w:hint="eastAsia"/>
          <w:szCs w:val="21"/>
          <w:lang w:val="fr-FR"/>
        </w:rPr>
        <w:t xml:space="preserve">où </w:t>
      </w:r>
      <w:r>
        <w:rPr>
          <w:szCs w:val="21"/>
          <w:lang w:val="fr-FR"/>
        </w:rPr>
        <w:t>le savoir inconscient S</w:t>
      </w:r>
      <w:r w:rsidRPr="00AF2D10">
        <w:rPr>
          <w:szCs w:val="21"/>
          <w:vertAlign w:val="subscript"/>
          <w:lang w:val="fr-FR"/>
        </w:rPr>
        <w:t>2</w:t>
      </w:r>
      <w:r>
        <w:rPr>
          <w:szCs w:val="21"/>
          <w:lang w:val="fr-FR"/>
        </w:rPr>
        <w:t xml:space="preserve"> à la place de la vérité de l’</w:t>
      </w:r>
      <w:r w:rsidRPr="00BD6067">
        <w:rPr>
          <w:strike/>
          <w:szCs w:val="21"/>
          <w:lang w:val="fr-FR"/>
        </w:rPr>
        <w:t>être</w:t>
      </w:r>
      <w:r>
        <w:rPr>
          <w:szCs w:val="21"/>
          <w:lang w:val="fr-FR"/>
        </w:rPr>
        <w:t xml:space="preserve"> du</w:t>
      </w:r>
      <w:r>
        <w:rPr>
          <w:rFonts w:hint="eastAsia"/>
          <w:szCs w:val="21"/>
          <w:lang w:val="fr-FR"/>
        </w:rPr>
        <w:t xml:space="preserve"> sujet</w:t>
      </w:r>
      <w:r>
        <w:rPr>
          <w:szCs w:val="21"/>
          <w:lang w:val="fr-FR"/>
        </w:rPr>
        <w:t xml:space="preserve"> </w:t>
      </w:r>
      <w:r w:rsidRPr="00245F91">
        <w:rPr>
          <w:rFonts w:ascii="Cambria Math" w:hAnsi="Cambria Math"/>
          <w:strike/>
          <w:szCs w:val="21"/>
          <w:lang w:val="el-GR"/>
        </w:rPr>
        <w:t>φ</w:t>
      </w:r>
      <w:r w:rsidRPr="00032BEC">
        <w:rPr>
          <w:rFonts w:ascii="Cambria Math" w:hAnsi="Cambria Math"/>
          <w:szCs w:val="21"/>
          <w:lang w:val="fr-FR"/>
        </w:rPr>
        <w:t xml:space="preserve"> </w:t>
      </w:r>
      <w:r>
        <w:rPr>
          <w:rFonts w:hint="eastAsia"/>
          <w:szCs w:val="21"/>
          <w:lang w:val="fr-FR"/>
        </w:rPr>
        <w:t>est représenté par le signifiant</w:t>
      </w:r>
      <w:r>
        <w:rPr>
          <w:szCs w:val="21"/>
          <w:lang w:val="fr-FR"/>
        </w:rPr>
        <w:t>-agent</w:t>
      </w:r>
      <w:r>
        <w:rPr>
          <w:rFonts w:hint="eastAsia"/>
          <w:szCs w:val="21"/>
          <w:lang w:val="fr-FR"/>
        </w:rPr>
        <w:t xml:space="preserve"> </w:t>
      </w:r>
      <w:r w:rsidRPr="00BD6067">
        <w:rPr>
          <w:i/>
          <w:szCs w:val="21"/>
          <w:lang w:val="fr-FR"/>
        </w:rPr>
        <w:t>a</w:t>
      </w:r>
      <w:r>
        <w:rPr>
          <w:szCs w:val="21"/>
          <w:lang w:val="fr-FR"/>
        </w:rPr>
        <w:t xml:space="preserve"> </w:t>
      </w:r>
      <w:r>
        <w:rPr>
          <w:rFonts w:hint="eastAsia"/>
          <w:szCs w:val="21"/>
          <w:lang w:val="fr-FR"/>
        </w:rPr>
        <w:t>de la formation de l</w:t>
      </w:r>
      <w:r>
        <w:rPr>
          <w:szCs w:val="21"/>
          <w:lang w:val="fr-FR"/>
        </w:rPr>
        <w:t xml:space="preserve">’inconscient pour un autre signifiant </w:t>
      </w:r>
      <w:r w:rsidRPr="00BD6067">
        <w:rPr>
          <w:i/>
          <w:szCs w:val="21"/>
          <w:lang w:val="fr-FR"/>
        </w:rPr>
        <w:t>$</w:t>
      </w:r>
      <w:r>
        <w:rPr>
          <w:szCs w:val="21"/>
          <w:lang w:val="fr-FR"/>
        </w:rPr>
        <w:t xml:space="preserve"> qui est le sujet qui écoute et lit le signifiant </w:t>
      </w:r>
      <w:r w:rsidRPr="00C165F5">
        <w:rPr>
          <w:i/>
          <w:szCs w:val="21"/>
          <w:lang w:val="fr-FR"/>
        </w:rPr>
        <w:t>a</w:t>
      </w:r>
      <w:r>
        <w:rPr>
          <w:szCs w:val="21"/>
          <w:lang w:val="fr-FR"/>
        </w:rPr>
        <w:t xml:space="preserve"> pour savoir ce que veut dire sa propre vérité de l’</w:t>
      </w:r>
      <w:r w:rsidRPr="00BD6067">
        <w:rPr>
          <w:strike/>
          <w:szCs w:val="21"/>
          <w:lang w:val="fr-FR"/>
        </w:rPr>
        <w:t>être</w:t>
      </w:r>
      <w:r w:rsidRPr="00990C17">
        <w:rPr>
          <w:szCs w:val="21"/>
          <w:lang w:val="fr-FR"/>
        </w:rPr>
        <w:t xml:space="preserve"> </w:t>
      </w:r>
      <w:r w:rsidRPr="00245F91">
        <w:rPr>
          <w:rFonts w:ascii="Cambria Math" w:hAnsi="Cambria Math"/>
          <w:strike/>
          <w:szCs w:val="21"/>
          <w:lang w:val="el-GR"/>
        </w:rPr>
        <w:t>φ</w:t>
      </w:r>
      <w:r w:rsidRPr="00C165F5">
        <w:rPr>
          <w:szCs w:val="21"/>
          <w:lang w:val="fr-FR"/>
        </w:rPr>
        <w:t xml:space="preserve"> </w:t>
      </w:r>
      <w:r>
        <w:rPr>
          <w:szCs w:val="21"/>
          <w:lang w:val="fr-FR"/>
        </w:rPr>
        <w:t>(</w:t>
      </w:r>
      <w:r w:rsidRPr="00BD6067">
        <w:rPr>
          <w:i/>
          <w:szCs w:val="21"/>
          <w:lang w:val="fr-FR"/>
        </w:rPr>
        <w:t>cf</w:t>
      </w:r>
      <w:r>
        <w:rPr>
          <w:szCs w:val="21"/>
          <w:lang w:val="fr-FR"/>
        </w:rPr>
        <w:t xml:space="preserve">. </w:t>
      </w:r>
      <w:r>
        <w:rPr>
          <w:lang w:val="fr-FR"/>
        </w:rPr>
        <w:t>Lacan, 1960/64, pp.835 et 840).</w:t>
      </w:r>
    </w:p>
    <w:p w14:paraId="0937C7E1" w14:textId="77777777" w:rsidR="00FE571C" w:rsidRDefault="00FE571C" w:rsidP="00FE571C">
      <w:pPr>
        <w:rPr>
          <w:lang w:val="fr-FR"/>
        </w:rPr>
      </w:pPr>
    </w:p>
    <w:p w14:paraId="3BFBCA38" w14:textId="77777777" w:rsidR="00FE571C" w:rsidRPr="0098320F" w:rsidRDefault="00FE571C" w:rsidP="00FE571C">
      <w:pPr>
        <w:rPr>
          <w:szCs w:val="21"/>
          <w:lang w:val="fr-FR"/>
        </w:rPr>
      </w:pPr>
      <w:r>
        <w:rPr>
          <w:noProof/>
          <w:szCs w:val="21"/>
        </w:rPr>
        <w:drawing>
          <wp:anchor distT="0" distB="0" distL="114300" distR="114300" simplePos="0" relativeHeight="251697152" behindDoc="0" locked="0" layoutInCell="1" allowOverlap="1" wp14:anchorId="27C1D3CD" wp14:editId="51E716D8">
            <wp:simplePos x="901700" y="1181100"/>
            <wp:positionH relativeFrom="margin">
              <wp:align>center</wp:align>
            </wp:positionH>
            <wp:positionV relativeFrom="line">
              <wp:posOffset>0</wp:posOffset>
            </wp:positionV>
            <wp:extent cx="1716840" cy="1176840"/>
            <wp:effectExtent l="0" t="0" r="0" b="444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iénation avec le φ barré.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6840" cy="1176840"/>
                    </a:xfrm>
                    <a:prstGeom prst="rect">
                      <a:avLst/>
                    </a:prstGeom>
                  </pic:spPr>
                </pic:pic>
              </a:graphicData>
            </a:graphic>
            <wp14:sizeRelH relativeFrom="margin">
              <wp14:pctWidth>0</wp14:pctWidth>
            </wp14:sizeRelH>
            <wp14:sizeRelV relativeFrom="margin">
              <wp14:pctHeight>0</wp14:pctHeight>
            </wp14:sizeRelV>
          </wp:anchor>
        </w:drawing>
      </w:r>
    </w:p>
    <w:p w14:paraId="4589AB1F" w14:textId="77777777" w:rsidR="00FE571C" w:rsidRDefault="00FE571C" w:rsidP="00FE571C">
      <w:pPr>
        <w:rPr>
          <w:szCs w:val="21"/>
          <w:lang w:val="fr-FR"/>
        </w:rPr>
      </w:pPr>
    </w:p>
    <w:p w14:paraId="4D76A9DD" w14:textId="77777777" w:rsidR="00FE571C" w:rsidRDefault="00FE571C" w:rsidP="00FE571C">
      <w:pPr>
        <w:rPr>
          <w:szCs w:val="21"/>
          <w:lang w:val="fr-FR"/>
        </w:rPr>
      </w:pPr>
    </w:p>
    <w:p w14:paraId="5C5F68D0" w14:textId="77777777" w:rsidR="00FE571C" w:rsidRDefault="00FE571C" w:rsidP="00FE571C">
      <w:pPr>
        <w:rPr>
          <w:szCs w:val="21"/>
          <w:lang w:val="fr-FR"/>
        </w:rPr>
      </w:pPr>
    </w:p>
    <w:p w14:paraId="5344D21F" w14:textId="77777777" w:rsidR="00FE571C" w:rsidRDefault="00FE571C" w:rsidP="00FE571C">
      <w:pPr>
        <w:rPr>
          <w:szCs w:val="21"/>
          <w:lang w:val="fr-FR"/>
        </w:rPr>
      </w:pPr>
    </w:p>
    <w:p w14:paraId="123DD1F2" w14:textId="77777777" w:rsidR="00FE571C" w:rsidRDefault="00FE571C" w:rsidP="00FE571C">
      <w:pPr>
        <w:rPr>
          <w:szCs w:val="21"/>
          <w:lang w:val="fr-FR"/>
        </w:rPr>
      </w:pPr>
    </w:p>
    <w:p w14:paraId="68ABECDB" w14:textId="77777777" w:rsidR="00FE571C" w:rsidRPr="009B43FA" w:rsidRDefault="00FE571C" w:rsidP="00FE571C">
      <w:pPr>
        <w:rPr>
          <w:szCs w:val="21"/>
          <w:lang w:val="fr-FR"/>
        </w:rPr>
      </w:pPr>
      <w:r>
        <w:rPr>
          <w:rFonts w:hint="eastAsia"/>
          <w:szCs w:val="21"/>
          <w:lang w:val="fr-FR"/>
        </w:rPr>
        <w:t xml:space="preserve">  L</w:t>
      </w:r>
      <w:r>
        <w:rPr>
          <w:szCs w:val="21"/>
          <w:lang w:val="fr-FR"/>
        </w:rPr>
        <w:t xml:space="preserve">’interprétation est ce qui pourrait établir une relation du sujet </w:t>
      </w:r>
      <w:r w:rsidRPr="001C3D96">
        <w:rPr>
          <w:i/>
          <w:szCs w:val="21"/>
          <w:lang w:val="fr-FR"/>
        </w:rPr>
        <w:t>$</w:t>
      </w:r>
      <w:r>
        <w:rPr>
          <w:szCs w:val="21"/>
          <w:lang w:val="fr-FR"/>
        </w:rPr>
        <w:t xml:space="preserve"> avec sa propre vérité </w:t>
      </w:r>
      <w:r w:rsidRPr="00245F91">
        <w:rPr>
          <w:rFonts w:ascii="Cambria Math" w:hAnsi="Cambria Math"/>
          <w:strike/>
          <w:szCs w:val="21"/>
          <w:lang w:val="el-GR"/>
        </w:rPr>
        <w:t>φ</w:t>
      </w:r>
      <w:r>
        <w:rPr>
          <w:szCs w:val="21"/>
          <w:lang w:val="fr-FR"/>
        </w:rPr>
        <w:t xml:space="preserve"> où le </w:t>
      </w:r>
      <w:r w:rsidRPr="00CB159A">
        <w:rPr>
          <w:i/>
          <w:szCs w:val="21"/>
          <w:lang w:val="fr-FR"/>
        </w:rPr>
        <w:t>$</w:t>
      </w:r>
      <w:r>
        <w:rPr>
          <w:szCs w:val="21"/>
          <w:lang w:val="fr-FR"/>
        </w:rPr>
        <w:t xml:space="preserve"> et le </w:t>
      </w:r>
      <w:r w:rsidRPr="00245F91">
        <w:rPr>
          <w:rFonts w:ascii="Cambria Math" w:hAnsi="Cambria Math"/>
          <w:strike/>
          <w:szCs w:val="21"/>
          <w:lang w:val="el-GR"/>
        </w:rPr>
        <w:t>φ</w:t>
      </w:r>
      <w:r>
        <w:rPr>
          <w:szCs w:val="21"/>
          <w:lang w:val="fr-FR"/>
        </w:rPr>
        <w:t xml:space="preserve"> s’entre-prêtent le </w:t>
      </w:r>
      <w:r w:rsidRPr="006C5FD3">
        <w:rPr>
          <w:i/>
          <w:szCs w:val="21"/>
          <w:lang w:val="fr-FR"/>
        </w:rPr>
        <w:t>a</w:t>
      </w:r>
      <w:r>
        <w:rPr>
          <w:szCs w:val="21"/>
          <w:lang w:val="fr-FR"/>
        </w:rPr>
        <w:t xml:space="preserve"> (</w:t>
      </w:r>
      <w:r w:rsidRPr="006C5FD3">
        <w:rPr>
          <w:i/>
          <w:szCs w:val="21"/>
          <w:lang w:val="fr-FR"/>
        </w:rPr>
        <w:t>cf</w:t>
      </w:r>
      <w:r>
        <w:rPr>
          <w:szCs w:val="21"/>
          <w:lang w:val="fr-FR"/>
        </w:rPr>
        <w:t xml:space="preserve">. Lacan, 1973b, p.545), en </w:t>
      </w:r>
      <w:r w:rsidRPr="005339DD">
        <w:rPr>
          <w:i/>
          <w:szCs w:val="21"/>
          <w:lang w:val="fr-FR"/>
        </w:rPr>
        <w:t>indiquant</w:t>
      </w:r>
      <w:r>
        <w:rPr>
          <w:szCs w:val="21"/>
          <w:lang w:val="fr-FR"/>
        </w:rPr>
        <w:t xml:space="preserve"> au </w:t>
      </w:r>
      <w:r w:rsidRPr="009B43FA">
        <w:rPr>
          <w:i/>
          <w:szCs w:val="21"/>
          <w:lang w:val="fr-FR"/>
        </w:rPr>
        <w:t>$</w:t>
      </w:r>
      <w:r>
        <w:rPr>
          <w:szCs w:val="21"/>
          <w:lang w:val="fr-FR"/>
        </w:rPr>
        <w:t xml:space="preserve">, au moyen du signifiant </w:t>
      </w:r>
      <w:r w:rsidRPr="009B43FA">
        <w:rPr>
          <w:i/>
          <w:szCs w:val="21"/>
          <w:lang w:val="fr-FR"/>
        </w:rPr>
        <w:t>a</w:t>
      </w:r>
      <w:r>
        <w:rPr>
          <w:szCs w:val="21"/>
          <w:lang w:val="fr-FR"/>
        </w:rPr>
        <w:t xml:space="preserve"> entre-prêté et interprété, la localité de la vérité </w:t>
      </w:r>
      <w:r w:rsidRPr="00245F91">
        <w:rPr>
          <w:rFonts w:ascii="Cambria Math" w:hAnsi="Cambria Math"/>
          <w:strike/>
          <w:szCs w:val="21"/>
          <w:lang w:val="el-GR"/>
        </w:rPr>
        <w:t>φ</w:t>
      </w:r>
      <w:r w:rsidRPr="009B43FA">
        <w:rPr>
          <w:szCs w:val="21"/>
          <w:lang w:val="fr-FR"/>
        </w:rPr>
        <w:t xml:space="preserve"> </w:t>
      </w:r>
      <w:r>
        <w:rPr>
          <w:szCs w:val="21"/>
          <w:lang w:val="fr-FR"/>
        </w:rPr>
        <w:t>où sont supposés le savoir et la parole S</w:t>
      </w:r>
      <w:r w:rsidRPr="009B43FA">
        <w:rPr>
          <w:szCs w:val="21"/>
          <w:vertAlign w:val="subscript"/>
          <w:lang w:val="fr-FR"/>
        </w:rPr>
        <w:t>2</w:t>
      </w:r>
      <w:r>
        <w:rPr>
          <w:szCs w:val="21"/>
          <w:lang w:val="fr-FR"/>
        </w:rPr>
        <w:t xml:space="preserve"> de l’</w:t>
      </w:r>
      <w:r w:rsidRPr="009B43FA">
        <w:rPr>
          <w:strike/>
          <w:szCs w:val="21"/>
          <w:lang w:val="fr-FR"/>
        </w:rPr>
        <w:t>être</w:t>
      </w:r>
      <w:r>
        <w:rPr>
          <w:szCs w:val="21"/>
          <w:lang w:val="fr-FR"/>
        </w:rPr>
        <w:t xml:space="preserve"> du sujet même.</w:t>
      </w:r>
    </w:p>
    <w:p w14:paraId="26AA7363" w14:textId="77777777" w:rsidR="00FE571C" w:rsidRDefault="00FE571C" w:rsidP="00FE571C">
      <w:pPr>
        <w:rPr>
          <w:szCs w:val="21"/>
          <w:lang w:val="fr-FR"/>
        </w:rPr>
      </w:pPr>
      <w:r>
        <w:rPr>
          <w:rFonts w:hint="eastAsia"/>
          <w:szCs w:val="21"/>
          <w:lang w:val="fr-FR"/>
        </w:rPr>
        <w:t xml:space="preserve">  Cette fonction </w:t>
      </w:r>
      <w:r>
        <w:rPr>
          <w:szCs w:val="21"/>
          <w:lang w:val="fr-FR"/>
        </w:rPr>
        <w:t xml:space="preserve">que devrait avoir l’interprétation </w:t>
      </w:r>
      <w:r>
        <w:rPr>
          <w:rFonts w:hint="eastAsia"/>
          <w:szCs w:val="21"/>
          <w:lang w:val="fr-FR"/>
        </w:rPr>
        <w:t>d</w:t>
      </w:r>
      <w:r>
        <w:rPr>
          <w:szCs w:val="21"/>
          <w:lang w:val="fr-FR"/>
        </w:rPr>
        <w:t xml:space="preserve">’indiquer la localité de la vérité, Lacan (1958c, p.641) la fait symboliser au « doigt levé du </w:t>
      </w:r>
      <w:r w:rsidRPr="00EC0302">
        <w:rPr>
          <w:i/>
          <w:szCs w:val="21"/>
          <w:lang w:val="fr-FR"/>
        </w:rPr>
        <w:t>Saint Jean</w:t>
      </w:r>
      <w:r>
        <w:rPr>
          <w:szCs w:val="21"/>
          <w:lang w:val="fr-FR"/>
        </w:rPr>
        <w:t xml:space="preserve"> de Léonard, pour que l’interprétation retrouve l’horizon déshabité de l’être [ c’est-à-dire, la localité de la vérité de l’</w:t>
      </w:r>
      <w:r w:rsidRPr="00EC0302">
        <w:rPr>
          <w:strike/>
          <w:szCs w:val="21"/>
          <w:lang w:val="fr-FR"/>
        </w:rPr>
        <w:t>être</w:t>
      </w:r>
      <w:r w:rsidRPr="00B64026">
        <w:rPr>
          <w:szCs w:val="21"/>
          <w:lang w:val="fr-FR"/>
        </w:rPr>
        <w:t xml:space="preserve"> </w:t>
      </w:r>
      <w:r>
        <w:rPr>
          <w:szCs w:val="21"/>
          <w:lang w:val="fr-FR"/>
        </w:rPr>
        <w:t>] où doit se déployer sa vertue allusive ».</w:t>
      </w:r>
    </w:p>
    <w:p w14:paraId="74197108" w14:textId="77777777" w:rsidR="00FE571C" w:rsidRPr="00EC0302" w:rsidRDefault="00FE571C" w:rsidP="00FE571C">
      <w:pPr>
        <w:rPr>
          <w:szCs w:val="21"/>
          <w:lang w:val="fr-FR"/>
        </w:rPr>
      </w:pPr>
      <w:r>
        <w:rPr>
          <w:rFonts w:hint="eastAsia"/>
          <w:szCs w:val="21"/>
          <w:lang w:val="fr-FR"/>
        </w:rPr>
        <w:t xml:space="preserve">  </w:t>
      </w:r>
      <w:r>
        <w:rPr>
          <w:szCs w:val="21"/>
          <w:lang w:val="fr-FR"/>
        </w:rPr>
        <w:t>Quand, p</w:t>
      </w:r>
      <w:r>
        <w:rPr>
          <w:rFonts w:hint="eastAsia"/>
          <w:szCs w:val="21"/>
          <w:lang w:val="fr-FR"/>
        </w:rPr>
        <w:t>ar cette indication</w:t>
      </w:r>
      <w:r>
        <w:rPr>
          <w:szCs w:val="21"/>
          <w:lang w:val="fr-FR"/>
        </w:rPr>
        <w:t xml:space="preserve"> de l’interprétation</w:t>
      </w:r>
      <w:r>
        <w:rPr>
          <w:rFonts w:hint="eastAsia"/>
          <w:szCs w:val="21"/>
          <w:lang w:val="fr-FR"/>
        </w:rPr>
        <w:t xml:space="preserve">, le sujet </w:t>
      </w:r>
      <w:r>
        <w:rPr>
          <w:szCs w:val="21"/>
          <w:lang w:val="fr-FR"/>
        </w:rPr>
        <w:t xml:space="preserve">aura </w:t>
      </w:r>
      <w:r>
        <w:rPr>
          <w:rFonts w:hint="eastAsia"/>
          <w:szCs w:val="21"/>
          <w:lang w:val="fr-FR"/>
        </w:rPr>
        <w:t>retrouvé</w:t>
      </w:r>
      <w:r>
        <w:rPr>
          <w:szCs w:val="21"/>
          <w:lang w:val="fr-FR"/>
        </w:rPr>
        <w:t xml:space="preserve"> le lieu de son propre </w:t>
      </w:r>
      <w:r w:rsidRPr="002F7E4C">
        <w:rPr>
          <w:strike/>
          <w:szCs w:val="21"/>
          <w:lang w:val="fr-FR"/>
        </w:rPr>
        <w:t>être</w:t>
      </w:r>
      <w:r>
        <w:rPr>
          <w:szCs w:val="21"/>
          <w:lang w:val="fr-FR"/>
        </w:rPr>
        <w:t>, il se sera livré à l’</w:t>
      </w:r>
      <w:r w:rsidRPr="00874AFF">
        <w:rPr>
          <w:strike/>
          <w:szCs w:val="21"/>
          <w:lang w:val="fr-FR"/>
        </w:rPr>
        <w:t>être</w:t>
      </w:r>
      <w:r>
        <w:rPr>
          <w:szCs w:val="21"/>
          <w:lang w:val="fr-FR"/>
        </w:rPr>
        <w:t xml:space="preserve"> et l’</w:t>
      </w:r>
      <w:r w:rsidRPr="00874AFF">
        <w:rPr>
          <w:strike/>
          <w:szCs w:val="21"/>
          <w:lang w:val="fr-FR"/>
        </w:rPr>
        <w:t>être</w:t>
      </w:r>
      <w:r>
        <w:rPr>
          <w:szCs w:val="21"/>
          <w:lang w:val="fr-FR"/>
        </w:rPr>
        <w:t xml:space="preserve"> aura avéré le sujet, c’est-à-dire, il aura eu lieu l’avèrement, et le sujet sera rené </w:t>
      </w:r>
      <w:r w:rsidRPr="00424758">
        <w:rPr>
          <w:i/>
          <w:szCs w:val="21"/>
          <w:lang w:val="fr-FR"/>
        </w:rPr>
        <w:t>sinthome</w:t>
      </w:r>
      <w:r>
        <w:rPr>
          <w:szCs w:val="21"/>
          <w:lang w:val="fr-FR"/>
        </w:rPr>
        <w:t> : saint homme (</w:t>
      </w:r>
      <w:r w:rsidRPr="00333CFA">
        <w:rPr>
          <w:i/>
          <w:szCs w:val="21"/>
          <w:lang w:val="fr-FR"/>
        </w:rPr>
        <w:t>cf</w:t>
      </w:r>
      <w:r>
        <w:rPr>
          <w:szCs w:val="21"/>
          <w:lang w:val="fr-FR"/>
        </w:rPr>
        <w:t>. Lacan, 1973b, pp.519-520 ; 1975a, p.162).</w:t>
      </w:r>
    </w:p>
    <w:p w14:paraId="0F123878" w14:textId="77777777" w:rsidR="00FE571C" w:rsidRDefault="00FE571C" w:rsidP="00FE571C">
      <w:pPr>
        <w:rPr>
          <w:szCs w:val="21"/>
          <w:lang w:val="fr-FR"/>
        </w:rPr>
      </w:pPr>
    </w:p>
    <w:p w14:paraId="490D111C" w14:textId="77777777" w:rsidR="00FE571C" w:rsidRDefault="00FE571C" w:rsidP="00FE571C">
      <w:pPr>
        <w:rPr>
          <w:szCs w:val="21"/>
          <w:lang w:val="fr-FR"/>
        </w:rPr>
      </w:pPr>
    </w:p>
    <w:p w14:paraId="15563DE2" w14:textId="77777777" w:rsidR="00FE571C" w:rsidRDefault="00FE571C" w:rsidP="00FE571C">
      <w:pPr>
        <w:rPr>
          <w:szCs w:val="21"/>
          <w:lang w:val="fr-FR"/>
        </w:rPr>
      </w:pPr>
    </w:p>
    <w:p w14:paraId="2890D15B" w14:textId="77777777" w:rsidR="00FE571C" w:rsidRDefault="00FE571C" w:rsidP="00FE571C">
      <w:pPr>
        <w:rPr>
          <w:szCs w:val="21"/>
          <w:lang w:val="fr-FR"/>
        </w:rPr>
      </w:pPr>
    </w:p>
    <w:p w14:paraId="56BC6A1F" w14:textId="77777777" w:rsidR="00FE571C" w:rsidRDefault="00FE571C" w:rsidP="00FE571C">
      <w:pPr>
        <w:rPr>
          <w:szCs w:val="21"/>
          <w:lang w:val="fr-FR"/>
        </w:rPr>
      </w:pPr>
    </w:p>
    <w:p w14:paraId="15400DD7" w14:textId="77777777" w:rsidR="00FE571C" w:rsidRDefault="00FE571C" w:rsidP="00FE571C">
      <w:pPr>
        <w:rPr>
          <w:szCs w:val="21"/>
          <w:lang w:val="fr-FR"/>
        </w:rPr>
      </w:pPr>
    </w:p>
    <w:p w14:paraId="555FBE21" w14:textId="77777777" w:rsidR="00FE571C" w:rsidRPr="0098320F" w:rsidRDefault="00FE571C" w:rsidP="00FE571C">
      <w:pPr>
        <w:rPr>
          <w:szCs w:val="21"/>
          <w:lang w:val="fr-FR"/>
        </w:rPr>
      </w:pPr>
    </w:p>
    <w:p w14:paraId="557B8060" w14:textId="77777777" w:rsidR="00FE571C" w:rsidRPr="000D29DB" w:rsidRDefault="00FE571C" w:rsidP="00FE571C">
      <w:pPr>
        <w:widowControl w:val="0"/>
        <w:rPr>
          <w:sz w:val="32"/>
          <w:szCs w:val="32"/>
          <w:lang w:val="fr-FR"/>
        </w:rPr>
      </w:pPr>
      <w:r w:rsidRPr="000D29DB">
        <w:rPr>
          <w:rFonts w:hint="eastAsia"/>
          <w:sz w:val="32"/>
          <w:szCs w:val="32"/>
          <w:lang w:val="fr-FR"/>
        </w:rPr>
        <w:t>LA DEUXI</w:t>
      </w:r>
      <w:r w:rsidRPr="000D29DB">
        <w:rPr>
          <w:sz w:val="32"/>
          <w:szCs w:val="32"/>
          <w:lang w:val="fr-FR"/>
        </w:rPr>
        <w:t>ÈME PARTIE : DU CÔTÉ DE CHEZ LACAN</w:t>
      </w:r>
    </w:p>
    <w:p w14:paraId="7DF8B9CA" w14:textId="77777777" w:rsidR="00FE571C" w:rsidRPr="000D29DB" w:rsidRDefault="00FE571C" w:rsidP="00FE571C">
      <w:pPr>
        <w:widowControl w:val="0"/>
        <w:rPr>
          <w:lang w:val="fr-FR"/>
        </w:rPr>
      </w:pPr>
    </w:p>
    <w:p w14:paraId="49FC6F32" w14:textId="77777777" w:rsidR="00FE571C" w:rsidRPr="000D29DB" w:rsidRDefault="00FE571C" w:rsidP="00FE571C">
      <w:pPr>
        <w:widowControl w:val="0"/>
        <w:rPr>
          <w:sz w:val="28"/>
          <w:szCs w:val="28"/>
          <w:lang w:val="fr-FR"/>
        </w:rPr>
      </w:pPr>
      <w:r w:rsidRPr="000D29DB">
        <w:rPr>
          <w:rFonts w:hint="eastAsia"/>
          <w:sz w:val="28"/>
          <w:szCs w:val="28"/>
          <w:lang w:val="fr-FR"/>
        </w:rPr>
        <w:t xml:space="preserve">Chapitre II. De la diversité du concept du </w:t>
      </w:r>
      <w:r w:rsidRPr="000D29DB">
        <w:rPr>
          <w:rFonts w:hint="eastAsia"/>
          <w:i/>
          <w:sz w:val="28"/>
          <w:szCs w:val="28"/>
          <w:lang w:val="fr-FR"/>
        </w:rPr>
        <w:t>a</w:t>
      </w:r>
    </w:p>
    <w:p w14:paraId="7442B1E5" w14:textId="77777777" w:rsidR="00FE571C" w:rsidRDefault="00FE571C" w:rsidP="00FE571C">
      <w:pPr>
        <w:widowControl w:val="0"/>
        <w:rPr>
          <w:lang w:val="fr-FR"/>
        </w:rPr>
      </w:pPr>
    </w:p>
    <w:p w14:paraId="3DAF8B23" w14:textId="77777777" w:rsidR="00FE571C" w:rsidRDefault="00FE571C" w:rsidP="00FE571C">
      <w:pPr>
        <w:widowControl w:val="0"/>
        <w:rPr>
          <w:lang w:val="fr-FR"/>
        </w:rPr>
      </w:pPr>
      <w:r>
        <w:rPr>
          <w:lang w:val="fr-FR"/>
        </w:rPr>
        <w:t>§</w:t>
      </w:r>
      <w:r>
        <w:rPr>
          <w:rFonts w:hint="eastAsia"/>
          <w:lang w:val="fr-FR"/>
        </w:rPr>
        <w:t xml:space="preserve"> 2.1. Le moi</w:t>
      </w:r>
    </w:p>
    <w:p w14:paraId="12799BC1" w14:textId="77777777" w:rsidR="00FE571C" w:rsidRDefault="00FE571C" w:rsidP="00FE571C">
      <w:pPr>
        <w:widowControl w:val="0"/>
        <w:rPr>
          <w:lang w:val="fr-FR"/>
        </w:rPr>
      </w:pPr>
    </w:p>
    <w:p w14:paraId="5E58ED04" w14:textId="77777777" w:rsidR="00FE571C" w:rsidRPr="00C85969" w:rsidRDefault="00FE571C" w:rsidP="00FE571C">
      <w:pPr>
        <w:widowControl w:val="0"/>
        <w:rPr>
          <w:lang w:val="fr-FR"/>
        </w:rPr>
      </w:pPr>
      <w:r>
        <w:rPr>
          <w:rFonts w:hint="eastAsia"/>
          <w:lang w:val="fr-FR"/>
        </w:rPr>
        <w:t xml:space="preserve">  </w:t>
      </w:r>
      <w:r>
        <w:rPr>
          <w:lang w:val="fr-FR"/>
        </w:rPr>
        <w:t xml:space="preserve">Étant donné que le mathème </w:t>
      </w:r>
      <w:r w:rsidRPr="00944F87">
        <w:rPr>
          <w:i/>
          <w:lang w:val="fr-FR"/>
        </w:rPr>
        <w:t>a</w:t>
      </w:r>
      <w:r>
        <w:rPr>
          <w:lang w:val="fr-FR"/>
        </w:rPr>
        <w:t xml:space="preserve"> est la clef et le noeud de tout l’enseignement de Lacan, nous allons essayer ici de parcourir le concept du petit </w:t>
      </w:r>
      <w:r w:rsidRPr="00C85969">
        <w:rPr>
          <w:i/>
          <w:lang w:val="fr-FR"/>
        </w:rPr>
        <w:t>a</w:t>
      </w:r>
      <w:r>
        <w:rPr>
          <w:lang w:val="fr-FR"/>
        </w:rPr>
        <w:t xml:space="preserve"> dans toute sa diversité. Pour cela, le mathème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xml:space="preserve"> nous servira toujours de référence.</w:t>
      </w:r>
    </w:p>
    <w:p w14:paraId="14898B3F" w14:textId="77777777" w:rsidR="00FE571C" w:rsidRDefault="00FE571C" w:rsidP="00FE571C">
      <w:pPr>
        <w:widowControl w:val="0"/>
        <w:rPr>
          <w:lang w:val="fr-FR"/>
        </w:rPr>
      </w:pPr>
      <w:r>
        <w:rPr>
          <w:rFonts w:hint="eastAsia"/>
          <w:lang w:val="fr-FR"/>
        </w:rPr>
        <w:t xml:space="preserve">  </w:t>
      </w:r>
      <w:r>
        <w:rPr>
          <w:lang w:val="fr-FR"/>
        </w:rPr>
        <w:t xml:space="preserve">D’abord le petit </w:t>
      </w:r>
      <w:r w:rsidRPr="00C85969">
        <w:rPr>
          <w:i/>
          <w:lang w:val="fr-FR"/>
        </w:rPr>
        <w:t>a</w:t>
      </w:r>
      <w:r>
        <w:rPr>
          <w:lang w:val="fr-FR"/>
        </w:rPr>
        <w:t xml:space="preserve"> de l’ordre de l’imaginaire. Lacan nous le présente la première fois comme le couple de termes imaginaires </w:t>
      </w:r>
      <w:r w:rsidRPr="009E716E">
        <w:rPr>
          <w:i/>
          <w:lang w:val="fr-FR"/>
        </w:rPr>
        <w:t>a</w:t>
      </w:r>
      <w:r>
        <w:rPr>
          <w:lang w:val="fr-FR"/>
        </w:rPr>
        <w:t xml:space="preserve"> - </w:t>
      </w:r>
      <w:r w:rsidRPr="00D92538">
        <w:rPr>
          <w:i/>
          <w:lang w:val="fr-FR"/>
        </w:rPr>
        <w:t>a</w:t>
      </w:r>
      <w:r>
        <w:rPr>
          <w:i/>
          <w:lang w:val="fr-FR"/>
        </w:rPr>
        <w:t>'</w:t>
      </w:r>
      <w:r>
        <w:rPr>
          <w:lang w:val="fr-FR"/>
        </w:rPr>
        <w:t xml:space="preserve"> qui fait la relation imaginaire du moi et de l’autre dans le schéma L introduit lors du Séminaire de 1954-55.</w:t>
      </w:r>
    </w:p>
    <w:p w14:paraId="7BAFACBA" w14:textId="77777777" w:rsidR="00FE571C" w:rsidRDefault="00FE571C" w:rsidP="00FE571C">
      <w:pPr>
        <w:widowControl w:val="0"/>
        <w:rPr>
          <w:lang w:val="fr-FR"/>
        </w:rPr>
      </w:pPr>
      <w:r>
        <w:rPr>
          <w:lang w:val="fr-FR"/>
        </w:rPr>
        <w:t xml:space="preserve">  Le concept de la relation imaginaire subsume deux modèles : le stade du miroir et la conscience de soi hégélienne.</w:t>
      </w:r>
    </w:p>
    <w:p w14:paraId="1D82484B" w14:textId="77777777" w:rsidR="00FE571C" w:rsidRPr="00AD5956" w:rsidRDefault="00FE571C" w:rsidP="00FE571C">
      <w:pPr>
        <w:widowControl w:val="0"/>
        <w:rPr>
          <w:lang w:val="fr-FR"/>
        </w:rPr>
      </w:pPr>
      <w:r>
        <w:rPr>
          <w:lang w:val="fr-FR"/>
        </w:rPr>
        <w:t xml:space="preserve">  Dans son écrit sur </w:t>
      </w:r>
      <w:r w:rsidRPr="0095173D">
        <w:rPr>
          <w:i/>
          <w:lang w:val="fr-FR"/>
        </w:rPr>
        <w:t>Le stade du miroir</w:t>
      </w:r>
      <w:r>
        <w:rPr>
          <w:lang w:val="fr-FR"/>
        </w:rPr>
        <w:t xml:space="preserve">, Lacan (1949, p.94) dit que « le stade du miroir [ est ] une identification [ qui consiste dans ] l’assomption jubilatoire [ c’est-à-dire, qui comporte une jouissance ] de son image spéculaire [ </w:t>
      </w:r>
      <w:r w:rsidRPr="00F5727B">
        <w:rPr>
          <w:i/>
          <w:lang w:val="fr-FR"/>
        </w:rPr>
        <w:t>a</w:t>
      </w:r>
      <w:r>
        <w:rPr>
          <w:lang w:val="fr-FR"/>
        </w:rPr>
        <w:t xml:space="preserve"> ] par l’être (...) qu’est le petit homme à ce stade </w:t>
      </w:r>
      <w:r w:rsidRPr="00CA2716">
        <w:rPr>
          <w:i/>
          <w:lang w:val="fr-FR"/>
        </w:rPr>
        <w:t>infans</w:t>
      </w:r>
      <w:r>
        <w:rPr>
          <w:lang w:val="fr-FR"/>
        </w:rPr>
        <w:t xml:space="preserve"> ». Bien que cet être </w:t>
      </w:r>
      <w:r w:rsidRPr="00624B91">
        <w:rPr>
          <w:i/>
          <w:lang w:val="fr-FR"/>
        </w:rPr>
        <w:t>infans</w:t>
      </w:r>
      <w:r>
        <w:rPr>
          <w:lang w:val="fr-FR"/>
        </w:rPr>
        <w:t xml:space="preserve"> ne parle pas encore lui-même, déjà on parle de lui et il habite la structure du langage, c’est-à-dire, il est un parl</w:t>
      </w:r>
      <w:r w:rsidRPr="00AD5956">
        <w:rPr>
          <w:strike/>
          <w:lang w:val="fr-FR"/>
        </w:rPr>
        <w:t>être</w:t>
      </w:r>
      <w:r>
        <w:rPr>
          <w:lang w:val="fr-FR"/>
        </w:rPr>
        <w:t xml:space="preserve"> </w:t>
      </w:r>
      <w:r w:rsidRPr="00F5727B">
        <w:rPr>
          <w:rFonts w:ascii="Cambria Math" w:hAnsi="Cambria Math"/>
          <w:strike/>
          <w:lang w:val="el-GR"/>
        </w:rPr>
        <w:t>φ</w:t>
      </w:r>
      <w:r>
        <w:rPr>
          <w:lang w:val="fr-FR"/>
        </w:rPr>
        <w:t xml:space="preserve"> . Ainsi, la structure du stade du miroir se formalise essentiellement par le mathème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 xml:space="preserve">. </w:t>
      </w:r>
    </w:p>
    <w:p w14:paraId="2A1C2E4E" w14:textId="77777777" w:rsidR="00FE571C" w:rsidRDefault="00FE571C" w:rsidP="00FE571C">
      <w:pPr>
        <w:widowControl w:val="0"/>
        <w:rPr>
          <w:lang w:val="fr-FR"/>
        </w:rPr>
      </w:pPr>
      <w:r>
        <w:rPr>
          <w:lang w:val="fr-FR"/>
        </w:rPr>
        <w:t xml:space="preserve">  Dans cette structure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xml:space="preserve">, « le </w:t>
      </w:r>
      <w:r w:rsidRPr="003A7CE9">
        <w:rPr>
          <w:i/>
          <w:lang w:val="fr-FR"/>
        </w:rPr>
        <w:t>je</w:t>
      </w:r>
      <w:r>
        <w:rPr>
          <w:lang w:val="fr-FR"/>
        </w:rPr>
        <w:t xml:space="preserve"> se précipite en une forme primordiale [ nous pourrions dire</w:t>
      </w:r>
      <w:r w:rsidRPr="0030086B">
        <w:rPr>
          <w:i/>
          <w:lang w:val="fr-FR"/>
        </w:rPr>
        <w:t xml:space="preserve"> forme pure</w:t>
      </w:r>
      <w:r>
        <w:rPr>
          <w:lang w:val="fr-FR"/>
        </w:rPr>
        <w:t xml:space="preserve"> : </w:t>
      </w:r>
      <w:r w:rsidRPr="00F5727B">
        <w:rPr>
          <w:i/>
          <w:lang w:val="fr-FR"/>
        </w:rPr>
        <w:t>a</w:t>
      </w:r>
      <w:r>
        <w:rPr>
          <w:lang w:val="fr-FR"/>
        </w:rPr>
        <w:t xml:space="preserve"> ] [ qui ] situe l’instance du </w:t>
      </w:r>
      <w:r w:rsidRPr="003A7CE9">
        <w:rPr>
          <w:i/>
          <w:lang w:val="fr-FR"/>
        </w:rPr>
        <w:t>moi</w:t>
      </w:r>
      <w:r>
        <w:rPr>
          <w:lang w:val="fr-FR"/>
        </w:rPr>
        <w:t xml:space="preserve"> » </w:t>
      </w:r>
      <w:r w:rsidRPr="00D925DB">
        <w:rPr>
          <w:lang w:val="fr-FR"/>
        </w:rPr>
        <w:t>(</w:t>
      </w:r>
      <w:r>
        <w:rPr>
          <w:lang w:val="fr-FR"/>
        </w:rPr>
        <w:t xml:space="preserve">Lacan, 1949, p.94), lequel </w:t>
      </w:r>
      <w:r w:rsidRPr="00B13ED9">
        <w:rPr>
          <w:i/>
          <w:lang w:val="fr-FR"/>
        </w:rPr>
        <w:t>moi</w:t>
      </w:r>
      <w:r>
        <w:rPr>
          <w:lang w:val="fr-FR"/>
        </w:rPr>
        <w:t xml:space="preserve"> est « fonction de maîtrise » (Lacan, 1955b, p.428 ; 1960, p.809), ce qui est désigné dans la structure du discours analytique par le </w:t>
      </w:r>
      <w:r w:rsidRPr="004D2CC4">
        <w:rPr>
          <w:i/>
          <w:lang w:val="fr-FR"/>
        </w:rPr>
        <w:t>a</w:t>
      </w:r>
      <w:r>
        <w:rPr>
          <w:lang w:val="fr-FR"/>
        </w:rPr>
        <w:t xml:space="preserve"> qui se situe à la place de l’agent-maître.</w:t>
      </w:r>
    </w:p>
    <w:p w14:paraId="16291DA3" w14:textId="77777777" w:rsidR="00FE571C" w:rsidRDefault="00FE571C" w:rsidP="00FE571C">
      <w:pPr>
        <w:widowControl w:val="0"/>
        <w:rPr>
          <w:lang w:val="fr-FR"/>
        </w:rPr>
      </w:pPr>
      <w:r>
        <w:rPr>
          <w:lang w:val="fr-FR"/>
        </w:rPr>
        <w:t xml:space="preserve">  D’ailleurs, la structure du stade du miroir est le « noeud imaginaire absolument essentiel, que (...) la psychanalyse a admirablement désigné sous le nom de </w:t>
      </w:r>
      <w:r w:rsidRPr="00943C70">
        <w:rPr>
          <w:i/>
          <w:lang w:val="fr-FR"/>
        </w:rPr>
        <w:t>narcissisme</w:t>
      </w:r>
      <w:r>
        <w:rPr>
          <w:lang w:val="fr-FR"/>
        </w:rPr>
        <w:t>.</w:t>
      </w:r>
      <w:r w:rsidRPr="003A5A17">
        <w:rPr>
          <w:lang w:val="fr-FR"/>
        </w:rPr>
        <w:t xml:space="preserve"> </w:t>
      </w:r>
      <w:r>
        <w:rPr>
          <w:lang w:val="fr-FR"/>
        </w:rPr>
        <w:lastRenderedPageBreak/>
        <w:t xml:space="preserve">C’est dans ce noeud [ la structure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 xml:space="preserve">] que gît (...) le rapport de l’image [ </w:t>
      </w:r>
      <w:r w:rsidRPr="00F5727B">
        <w:rPr>
          <w:i/>
          <w:lang w:val="fr-FR"/>
        </w:rPr>
        <w:t>a</w:t>
      </w:r>
      <w:r>
        <w:rPr>
          <w:lang w:val="fr-FR"/>
        </w:rPr>
        <w:t xml:space="preserve"> ] à la tendance suicide [ </w:t>
      </w:r>
      <w:r w:rsidRPr="00F5727B">
        <w:rPr>
          <w:rFonts w:ascii="Cambria Math" w:hAnsi="Cambria Math"/>
          <w:strike/>
          <w:lang w:val="el-GR"/>
        </w:rPr>
        <w:t>φ</w:t>
      </w:r>
      <w:r>
        <w:rPr>
          <w:lang w:val="fr-FR"/>
        </w:rPr>
        <w:t xml:space="preserve"> ] que le mythe de Narcisse exprime essentiellement. Cette tendence suicide (...) représente (...) ce que Freud a cherché à situer dans sa métapsychologie sous le nom d’</w:t>
      </w:r>
      <w:r w:rsidRPr="00985301">
        <w:rPr>
          <w:i/>
          <w:lang w:val="fr-FR"/>
        </w:rPr>
        <w:t>instinct de mort</w:t>
      </w:r>
      <w:r>
        <w:rPr>
          <w:lang w:val="fr-FR"/>
        </w:rPr>
        <w:t xml:space="preserve"> [ Todestrieb ] » (Lacan, 1946, p.186). </w:t>
      </w:r>
    </w:p>
    <w:p w14:paraId="4262ABA4" w14:textId="77777777" w:rsidR="00FE571C" w:rsidRDefault="00FE571C" w:rsidP="00FE571C">
      <w:pPr>
        <w:widowControl w:val="0"/>
        <w:rPr>
          <w:lang w:val="fr-FR"/>
        </w:rPr>
      </w:pPr>
      <w:r>
        <w:rPr>
          <w:lang w:val="fr-FR"/>
        </w:rPr>
        <w:t xml:space="preserve">  C’est-à-dire, la jouissance que comporte « l’identification jubilatoire »</w:t>
      </w:r>
      <w:r w:rsidRPr="00D925DB">
        <w:rPr>
          <w:lang w:val="fr-FR"/>
        </w:rPr>
        <w:t xml:space="preserve"> </w:t>
      </w:r>
      <w:r>
        <w:rPr>
          <w:lang w:val="fr-FR"/>
        </w:rPr>
        <w:t xml:space="preserve">(Lacan, 1955b, p.427) du stade du miroir est une jouissance où le sujet jouit à mort de son propre image spéculaire. Nous voyons « dans la relation imaginaire [ </w:t>
      </w:r>
      <w:r w:rsidRPr="005F59B9">
        <w:rPr>
          <w:i/>
          <w:lang w:val="fr-FR"/>
        </w:rPr>
        <w:t>a</w:t>
      </w:r>
      <w:r>
        <w:rPr>
          <w:lang w:val="fr-FR"/>
        </w:rPr>
        <w:t xml:space="preserve"> - </w:t>
      </w:r>
      <w:r w:rsidRPr="005F59B9">
        <w:rPr>
          <w:i/>
          <w:lang w:val="fr-FR"/>
        </w:rPr>
        <w:t>a'</w:t>
      </w:r>
      <w:r>
        <w:rPr>
          <w:lang w:val="fr-FR"/>
        </w:rPr>
        <w:t xml:space="preserve"> ] même, la présence d’un troisième terme : la réalité mortelle, l’instinct de mort [ </w:t>
      </w:r>
      <w:r w:rsidRPr="00F5727B">
        <w:rPr>
          <w:rFonts w:ascii="Cambria Math" w:hAnsi="Cambria Math"/>
          <w:strike/>
          <w:lang w:val="el-GR"/>
        </w:rPr>
        <w:t>φ</w:t>
      </w:r>
      <w:r>
        <w:rPr>
          <w:lang w:val="fr-FR"/>
        </w:rPr>
        <w:t xml:space="preserve"> ] » (Lacan, 1955a, p.348).</w:t>
      </w:r>
    </w:p>
    <w:p w14:paraId="5E5F799C" w14:textId="77777777" w:rsidR="00FE571C" w:rsidRDefault="00FE571C" w:rsidP="00FE571C">
      <w:pPr>
        <w:widowControl w:val="0"/>
        <w:rPr>
          <w:szCs w:val="21"/>
          <w:lang w:val="fr-FR"/>
        </w:rPr>
      </w:pPr>
      <w:r>
        <w:rPr>
          <w:lang w:val="fr-FR"/>
        </w:rPr>
        <w:t xml:space="preserve">  La structure du moi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3DA4">
        <w:rPr>
          <w:rFonts w:hint="eastAsia"/>
          <w:szCs w:val="21"/>
          <w:lang w:val="fr-FR"/>
        </w:rPr>
        <w:t xml:space="preserve"> et</w:t>
      </w:r>
      <w:r>
        <w:rPr>
          <w:szCs w:val="21"/>
          <w:lang w:val="fr-FR"/>
        </w:rPr>
        <w:t xml:space="preserve"> la structure du symptôme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3DA4">
        <w:rPr>
          <w:rFonts w:hint="eastAsia"/>
          <w:szCs w:val="21"/>
          <w:lang w:val="fr-FR"/>
        </w:rPr>
        <w:t xml:space="preserve"> </w:t>
      </w:r>
      <w:r>
        <w:rPr>
          <w:szCs w:val="21"/>
          <w:lang w:val="fr-FR"/>
        </w:rPr>
        <w:t xml:space="preserve">sont identiques sauf que dans celle-là le </w:t>
      </w:r>
      <w:r w:rsidRPr="008B3DA4">
        <w:rPr>
          <w:i/>
          <w:szCs w:val="21"/>
          <w:lang w:val="fr-FR"/>
        </w:rPr>
        <w:t>a</w:t>
      </w:r>
      <w:r>
        <w:rPr>
          <w:szCs w:val="21"/>
          <w:lang w:val="fr-FR"/>
        </w:rPr>
        <w:t xml:space="preserve"> est de l’ordre de l’imaginaire et que dans celle-ci il est le signifiant. En subsumant et l’image et le signifiant</w:t>
      </w:r>
      <w:r w:rsidRPr="00E601E9">
        <w:rPr>
          <w:szCs w:val="21"/>
          <w:lang w:val="fr-FR"/>
        </w:rPr>
        <w:t xml:space="preserve"> </w:t>
      </w:r>
      <w:r>
        <w:rPr>
          <w:szCs w:val="21"/>
          <w:lang w:val="fr-FR"/>
        </w:rPr>
        <w:t xml:space="preserve">sous le concept du semblant, nous pouvons dire que le moi est un des symptômes dont chacun comporte une jouissance substitutive déterminée par son plus-de-jouir </w:t>
      </w:r>
      <w:r w:rsidRPr="00247512">
        <w:rPr>
          <w:i/>
          <w:szCs w:val="21"/>
          <w:lang w:val="fr-FR"/>
        </w:rPr>
        <w:t>a</w:t>
      </w:r>
      <w:r>
        <w:rPr>
          <w:szCs w:val="21"/>
          <w:lang w:val="fr-FR"/>
        </w:rPr>
        <w:t xml:space="preserve">. </w:t>
      </w:r>
    </w:p>
    <w:p w14:paraId="0FC93702" w14:textId="77777777" w:rsidR="00FE571C" w:rsidRPr="003C0ABE" w:rsidRDefault="00FE571C" w:rsidP="00FE571C">
      <w:pPr>
        <w:widowControl w:val="0"/>
        <w:rPr>
          <w:szCs w:val="21"/>
          <w:lang w:val="fr-FR"/>
        </w:rPr>
      </w:pPr>
      <w:r>
        <w:rPr>
          <w:szCs w:val="21"/>
          <w:lang w:val="fr-FR"/>
        </w:rPr>
        <w:t xml:space="preserve">  Quarante ans après sa communication sur le stade du miroir faite à Marienbad en 1936, Lacan (1975-76, p.152) réintroduit dans son enseignement le moi comme un quatrième rond </w:t>
      </w:r>
      <w:r w:rsidRPr="006609D4">
        <w:rPr>
          <w:i/>
          <w:szCs w:val="21"/>
          <w:lang w:val="fr-FR"/>
        </w:rPr>
        <w:t>ego</w:t>
      </w:r>
      <w:r>
        <w:rPr>
          <w:szCs w:val="21"/>
          <w:lang w:val="fr-FR"/>
        </w:rPr>
        <w:t xml:space="preserve"> qui permet que les trois autres ronds R, S et I tiennent ensemble de manière borroméenne, tout comme le rond du symptôme </w:t>
      </w:r>
      <w:r>
        <w:rPr>
          <w:szCs w:val="21"/>
          <w:lang w:val="el-GR"/>
        </w:rPr>
        <w:t>Σ</w:t>
      </w:r>
      <w:r w:rsidRPr="00CC124B">
        <w:rPr>
          <w:szCs w:val="21"/>
          <w:lang w:val="fr-FR"/>
        </w:rPr>
        <w:t xml:space="preserve"> </w:t>
      </w:r>
      <w:r>
        <w:rPr>
          <w:szCs w:val="21"/>
          <w:lang w:val="fr-FR"/>
        </w:rPr>
        <w:t>noue les trois autres dans un noeud borroméen. Cela nous indique que Lacan considère de façon consistante que le moi est un symptôme.</w:t>
      </w:r>
    </w:p>
    <w:p w14:paraId="354FF954" w14:textId="77777777" w:rsidR="00FE571C" w:rsidRDefault="00FE571C" w:rsidP="00FE571C">
      <w:pPr>
        <w:widowControl w:val="0"/>
        <w:rPr>
          <w:lang w:val="fr-FR"/>
        </w:rPr>
      </w:pPr>
      <w:r>
        <w:rPr>
          <w:rFonts w:hint="eastAsia"/>
          <w:lang w:val="fr-FR"/>
        </w:rPr>
        <w:t xml:space="preserve">  </w:t>
      </w:r>
      <w:r>
        <w:rPr>
          <w:lang w:val="fr-FR"/>
        </w:rPr>
        <w:t>Passons à la conscience de soi hégélienne [ das Selbst</w:t>
      </w:r>
      <w:r w:rsidRPr="00AB667A">
        <w:rPr>
          <w:lang w:val="fr-FR"/>
        </w:rPr>
        <w:t>bewußtsein</w:t>
      </w:r>
      <w:r>
        <w:rPr>
          <w:lang w:val="fr-FR"/>
        </w:rPr>
        <w:t xml:space="preserve"> ]. Dans la </w:t>
      </w:r>
      <w:r w:rsidRPr="0023055F">
        <w:rPr>
          <w:i/>
          <w:lang w:val="fr-FR"/>
        </w:rPr>
        <w:t>Phénoménologie de l’esprit</w:t>
      </w:r>
      <w:r>
        <w:rPr>
          <w:lang w:val="fr-FR"/>
        </w:rPr>
        <w:t xml:space="preserve">, la conscience de soi est définie par Hegel comme « le savoir de soi-même » [das Wissen von sich selbst]. Dans l’ordre de l’imaginaire, elle se définirait comme </w:t>
      </w:r>
      <w:r w:rsidRPr="003918FB">
        <w:rPr>
          <w:i/>
          <w:lang w:val="fr-FR"/>
        </w:rPr>
        <w:t>das sich Beschauen</w:t>
      </w:r>
      <w:r>
        <w:rPr>
          <w:lang w:val="fr-FR"/>
        </w:rPr>
        <w:t>, si nous empruntons des mots à Freud (1915a, p.222), c’est-à-dire, ou bien elle se regarde à la manière de Narcisse – dans ce cas-là, c’est le narcissisme tout court –, ou bien une conscience de soi et une autre conscience de soi se regardent l’une et l’autre – alors, c’est « la lutte pour la vie et la mort » [ der Kampf auf Leben und Tod ].</w:t>
      </w:r>
    </w:p>
    <w:p w14:paraId="581CEECB" w14:textId="77777777" w:rsidR="00FE571C" w:rsidRPr="004F3A73" w:rsidRDefault="00FE571C" w:rsidP="00FE571C">
      <w:pPr>
        <w:widowControl w:val="0"/>
        <w:rPr>
          <w:lang w:val="fr-FR"/>
        </w:rPr>
      </w:pPr>
      <w:r>
        <w:rPr>
          <w:lang w:val="fr-FR"/>
        </w:rPr>
        <w:t xml:space="preserve">  S’il y a deux consciences de soi, elles s’engagent nécessairement l’une contre l’autre dans la lutte pour la vie et la mort, puisque la conscience de soi est « un pur être-pour-soi » [ reines Fürsichsein ] qui veut être </w:t>
      </w:r>
      <w:r w:rsidRPr="00351656">
        <w:rPr>
          <w:i/>
          <w:lang w:val="fr-FR"/>
        </w:rPr>
        <w:t>absolument</w:t>
      </w:r>
      <w:r>
        <w:rPr>
          <w:lang w:val="fr-FR"/>
        </w:rPr>
        <w:t xml:space="preserve"> indépendant. Pour cela, elle doit </w:t>
      </w:r>
      <w:r>
        <w:rPr>
          <w:lang w:val="fr-FR"/>
        </w:rPr>
        <w:lastRenderedPageBreak/>
        <w:t xml:space="preserve">renoncer à toute chose de ce monde dont elle puisse dépendre, non seulement à l’existence de l’autre mais aussi bien à sa propre vie, afin de s’identifier au « maître </w:t>
      </w:r>
      <w:r w:rsidRPr="00351656">
        <w:rPr>
          <w:i/>
          <w:lang w:val="fr-FR"/>
        </w:rPr>
        <w:t>absolu</w:t>
      </w:r>
      <w:r>
        <w:rPr>
          <w:lang w:val="fr-FR"/>
        </w:rPr>
        <w:t xml:space="preserve"> » qu’est la mort [ der Tod, der absolute Herr ]. Celui qui anticipe dans la lutte sa propre mort [ </w:t>
      </w:r>
      <w:r w:rsidRPr="00F5727B">
        <w:rPr>
          <w:rFonts w:ascii="Cambria Math" w:hAnsi="Cambria Math"/>
          <w:strike/>
          <w:lang w:val="el-GR"/>
        </w:rPr>
        <w:t>φ</w:t>
      </w:r>
      <w:r>
        <w:rPr>
          <w:lang w:val="fr-FR"/>
        </w:rPr>
        <w:t xml:space="preserve"> ] en endurence d’angoisse de mort, c’est lui seul qui juira de la position de vainqueur et de maître, c’est-à-dire, de la position du moi indépendant en tant que fonction de maîtrise [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w:t>
      </w:r>
    </w:p>
    <w:p w14:paraId="6901D56F" w14:textId="77777777" w:rsidR="00FE571C" w:rsidRDefault="00FE571C" w:rsidP="00FE571C">
      <w:pPr>
        <w:widowControl w:val="0"/>
        <w:rPr>
          <w:lang w:val="fr-FR"/>
        </w:rPr>
      </w:pPr>
      <w:r>
        <w:rPr>
          <w:rFonts w:hint="eastAsia"/>
          <w:lang w:val="fr-FR"/>
        </w:rPr>
        <w:t xml:space="preserve">  </w:t>
      </w:r>
      <w:r>
        <w:rPr>
          <w:lang w:val="fr-FR"/>
        </w:rPr>
        <w:t xml:space="preserve">Jusqu’ici, pour indiquer la strucuture de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xml:space="preserve"> dans les propos cités, nous avons anticipé sur la formalisation de la mort par le mathème </w:t>
      </w:r>
      <w:r w:rsidRPr="00F5727B">
        <w:rPr>
          <w:rFonts w:ascii="Cambria Math" w:hAnsi="Cambria Math"/>
          <w:strike/>
          <w:lang w:val="el-GR"/>
        </w:rPr>
        <w:t>φ</w:t>
      </w:r>
      <w:r>
        <w:rPr>
          <w:lang w:val="fr-FR"/>
        </w:rPr>
        <w:t>. Nous en donnons maintenant une explication.</w:t>
      </w:r>
      <w:r>
        <w:rPr>
          <w:rFonts w:hint="eastAsia"/>
          <w:lang w:val="fr-FR"/>
        </w:rPr>
        <w:t xml:space="preserve"> </w:t>
      </w:r>
    </w:p>
    <w:p w14:paraId="0665EE8D" w14:textId="77777777" w:rsidR="00FE571C" w:rsidRPr="0061091F" w:rsidRDefault="00FE571C" w:rsidP="00FE571C">
      <w:pPr>
        <w:widowControl w:val="0"/>
        <w:rPr>
          <w:lang w:val="fr-FR"/>
        </w:rPr>
      </w:pPr>
      <w:r>
        <w:rPr>
          <w:lang w:val="fr-FR"/>
        </w:rPr>
        <w:t xml:space="preserve">  Heidegger définit la mort comme « la possibilité d’être la plus appropriée à nous-même » [</w:t>
      </w:r>
      <w:r w:rsidRPr="0059195C">
        <w:rPr>
          <w:lang w:val="fr-FR"/>
        </w:rPr>
        <w:t>die eigenste Seinsmöglichkeit</w:t>
      </w:r>
      <w:r>
        <w:rPr>
          <w:lang w:val="fr-FR"/>
        </w:rPr>
        <w:t>] (1927a, p.250) que nous devrions anticiper pour autant que nous sommes « l’être pour la mort » [ das Sein zum Tode ] (</w:t>
      </w:r>
      <w:r w:rsidRPr="008800F7">
        <w:rPr>
          <w:i/>
          <w:lang w:val="fr-FR"/>
        </w:rPr>
        <w:t>cf</w:t>
      </w:r>
      <w:r>
        <w:rPr>
          <w:lang w:val="fr-FR"/>
        </w:rPr>
        <w:t xml:space="preserve">. </w:t>
      </w:r>
      <w:r w:rsidRPr="008800F7">
        <w:rPr>
          <w:i/>
          <w:lang w:val="fr-FR"/>
        </w:rPr>
        <w:t>ibid</w:t>
      </w:r>
      <w:r>
        <w:rPr>
          <w:lang w:val="fr-FR"/>
        </w:rPr>
        <w:t>., pp.262-263). Autrement dit, ce terme de « l’être pour la mort » veut dire que Ça nous demande ou exige d’être d’une manière la plus appropriée au noyau de notre propre essence : l’</w:t>
      </w:r>
      <w:r w:rsidRPr="0061091F">
        <w:rPr>
          <w:strike/>
          <w:lang w:val="fr-FR"/>
        </w:rPr>
        <w:t>être</w:t>
      </w:r>
      <w:r w:rsidRPr="0061091F">
        <w:rPr>
          <w:lang w:val="fr-FR"/>
        </w:rPr>
        <w:t xml:space="preserve">, </w:t>
      </w:r>
      <w:r>
        <w:rPr>
          <w:lang w:val="fr-FR"/>
        </w:rPr>
        <w:t xml:space="preserve">c’est-à-dire, </w:t>
      </w:r>
      <w:r w:rsidRPr="00F5727B">
        <w:rPr>
          <w:rFonts w:ascii="Cambria Math" w:hAnsi="Cambria Math"/>
          <w:strike/>
          <w:lang w:val="el-GR"/>
        </w:rPr>
        <w:t>φ</w:t>
      </w:r>
      <w:r>
        <w:rPr>
          <w:lang w:val="fr-FR"/>
        </w:rPr>
        <w:t>. Et ce « pouvoir être d’une manière la plus appropriée à nous-même » [ eigenstes Seinkönnen ] (</w:t>
      </w:r>
      <w:r w:rsidRPr="008800F7">
        <w:rPr>
          <w:i/>
          <w:lang w:val="fr-FR"/>
        </w:rPr>
        <w:t>ibid</w:t>
      </w:r>
      <w:r>
        <w:rPr>
          <w:lang w:val="fr-FR"/>
        </w:rPr>
        <w:t>., p.262) qu’est l’</w:t>
      </w:r>
      <w:r w:rsidRPr="00761FB2">
        <w:rPr>
          <w:strike/>
          <w:lang w:val="fr-FR"/>
        </w:rPr>
        <w:t>être</w:t>
      </w:r>
      <w:r>
        <w:rPr>
          <w:lang w:val="fr-FR"/>
        </w:rPr>
        <w:t xml:space="preserve"> </w:t>
      </w:r>
      <w:r w:rsidRPr="00F5727B">
        <w:rPr>
          <w:rFonts w:ascii="Cambria Math" w:hAnsi="Cambria Math"/>
          <w:strike/>
          <w:lang w:val="el-GR"/>
        </w:rPr>
        <w:t>φ</w:t>
      </w:r>
      <w:r>
        <w:rPr>
          <w:lang w:val="fr-FR"/>
        </w:rPr>
        <w:t xml:space="preserve">, nous pourrions l’appeler </w:t>
      </w:r>
      <w:r w:rsidRPr="00B65836">
        <w:rPr>
          <w:i/>
          <w:lang w:val="fr-FR"/>
        </w:rPr>
        <w:t>temporalité extatique</w:t>
      </w:r>
      <w:r>
        <w:rPr>
          <w:lang w:val="fr-FR"/>
        </w:rPr>
        <w:t xml:space="preserve"> (à la place de </w:t>
      </w:r>
      <w:r w:rsidRPr="00B65836">
        <w:rPr>
          <w:i/>
          <w:lang w:val="fr-FR"/>
        </w:rPr>
        <w:t>localité extatique</w:t>
      </w:r>
      <w:r>
        <w:rPr>
          <w:lang w:val="fr-FR"/>
        </w:rPr>
        <w:t>) dans le contexte de l’</w:t>
      </w:r>
      <w:r w:rsidRPr="00DF7954">
        <w:rPr>
          <w:i/>
          <w:lang w:val="fr-FR"/>
        </w:rPr>
        <w:t>Être et temps</w:t>
      </w:r>
      <w:r>
        <w:rPr>
          <w:lang w:val="fr-FR"/>
        </w:rPr>
        <w:t xml:space="preserve"> selon l’expression de Heidegger (</w:t>
      </w:r>
      <w:r w:rsidRPr="008800F7">
        <w:rPr>
          <w:i/>
          <w:lang w:val="fr-FR"/>
        </w:rPr>
        <w:t>ibid</w:t>
      </w:r>
      <w:r>
        <w:rPr>
          <w:lang w:val="fr-FR"/>
        </w:rPr>
        <w:t>., p.365) : « die Zeitlichkeit als ekstatische Einheit » [ la temporalité comme unité extatique ].</w:t>
      </w:r>
    </w:p>
    <w:p w14:paraId="0F7D47EE" w14:textId="77777777" w:rsidR="00FE571C" w:rsidRDefault="00FE571C" w:rsidP="00FE571C">
      <w:pPr>
        <w:widowControl w:val="0"/>
        <w:rPr>
          <w:lang w:val="fr-FR"/>
        </w:rPr>
      </w:pPr>
      <w:r>
        <w:rPr>
          <w:lang w:val="fr-FR"/>
        </w:rPr>
        <w:t xml:space="preserve">  Mais ce n’est pas sa définition définitive de la mort, puisque Heidegger (1950, p.180) dit : « la mort, en tant qu’écrin du rien [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 xml:space="preserve">], recèle en elle ce qui demeure de l’être [ </w:t>
      </w:r>
      <w:r w:rsidRPr="00F5727B">
        <w:rPr>
          <w:rFonts w:ascii="Cambria Math" w:hAnsi="Cambria Math"/>
          <w:strike/>
          <w:lang w:val="el-GR"/>
        </w:rPr>
        <w:t>φ</w:t>
      </w:r>
      <w:r>
        <w:rPr>
          <w:lang w:val="fr-FR"/>
        </w:rPr>
        <w:t xml:space="preserve"> ] » </w:t>
      </w:r>
      <w:r w:rsidRPr="004C1148">
        <w:rPr>
          <w:lang w:val="fr-FR"/>
        </w:rPr>
        <w:t>[</w:t>
      </w:r>
      <w:r>
        <w:rPr>
          <w:lang w:val="fr-FR"/>
        </w:rPr>
        <w:t xml:space="preserve"> </w:t>
      </w:r>
      <w:r w:rsidRPr="004C1148">
        <w:rPr>
          <w:lang w:val="fr-FR"/>
        </w:rPr>
        <w:t>der Tod birgt als der Schrein des Nichts das Wesende des Seins in sich</w:t>
      </w:r>
      <w:r>
        <w:rPr>
          <w:lang w:val="fr-FR"/>
        </w:rPr>
        <w:t xml:space="preserve"> </w:t>
      </w:r>
      <w:r w:rsidRPr="004C1148">
        <w:rPr>
          <w:lang w:val="fr-FR"/>
        </w:rPr>
        <w:t>]</w:t>
      </w:r>
      <w:r>
        <w:rPr>
          <w:lang w:val="fr-FR"/>
        </w:rPr>
        <w:t xml:space="preserve">. Là, « le rien » serait à entendre selon cette formule : « le rien est le voile [ </w:t>
      </w:r>
      <w:r w:rsidRPr="00F5727B">
        <w:rPr>
          <w:i/>
          <w:lang w:val="fr-FR"/>
        </w:rPr>
        <w:t>a</w:t>
      </w:r>
      <w:r>
        <w:rPr>
          <w:lang w:val="fr-FR"/>
        </w:rPr>
        <w:t xml:space="preserve"> ] de l’être [ </w:t>
      </w:r>
      <w:r w:rsidRPr="00F5727B">
        <w:rPr>
          <w:rFonts w:ascii="Cambria Math" w:hAnsi="Cambria Math"/>
          <w:strike/>
          <w:lang w:val="el-GR"/>
        </w:rPr>
        <w:t>φ</w:t>
      </w:r>
      <w:r>
        <w:rPr>
          <w:lang w:val="fr-FR"/>
        </w:rPr>
        <w:t xml:space="preserve"> ] » [ das Nichts ist der Schleier des Seins ] (Heidegger, 1943d, p.312).</w:t>
      </w:r>
    </w:p>
    <w:p w14:paraId="543D2B7C" w14:textId="77777777" w:rsidR="00FE571C" w:rsidRPr="00037FE8" w:rsidRDefault="00FE571C" w:rsidP="00FE571C">
      <w:pPr>
        <w:widowControl w:val="0"/>
        <w:rPr>
          <w:lang w:val="fr-FR"/>
        </w:rPr>
      </w:pPr>
      <w:r>
        <w:rPr>
          <w:lang w:val="fr-FR"/>
        </w:rPr>
        <w:t xml:space="preserve">  En tout cas, nous pourrions dire par là que l’essence de la mort est l’</w:t>
      </w:r>
      <w:r w:rsidRPr="00037FE8">
        <w:rPr>
          <w:strike/>
          <w:lang w:val="fr-FR"/>
        </w:rPr>
        <w:t>être</w:t>
      </w:r>
      <w:r>
        <w:rPr>
          <w:lang w:val="fr-FR"/>
        </w:rPr>
        <w:t xml:space="preserve"> [ das Wesen des Todes ist das </w:t>
      </w:r>
      <w:r w:rsidRPr="00037FE8">
        <w:rPr>
          <w:strike/>
          <w:lang w:val="fr-FR"/>
        </w:rPr>
        <w:t>Sein</w:t>
      </w:r>
      <w:r w:rsidRPr="00FC4AB0">
        <w:rPr>
          <w:lang w:val="fr-FR"/>
        </w:rPr>
        <w:t xml:space="preserve"> </w:t>
      </w:r>
      <w:r>
        <w:rPr>
          <w:lang w:val="fr-FR"/>
        </w:rPr>
        <w:t>].</w:t>
      </w:r>
    </w:p>
    <w:p w14:paraId="49BA0C76" w14:textId="77777777" w:rsidR="00FE571C" w:rsidRDefault="00FE571C" w:rsidP="00FE571C">
      <w:pPr>
        <w:widowControl w:val="0"/>
        <w:rPr>
          <w:lang w:val="fr-FR"/>
        </w:rPr>
      </w:pPr>
      <w:r>
        <w:rPr>
          <w:lang w:val="fr-FR"/>
        </w:rPr>
        <w:t xml:space="preserve">  Dans la perspective de l’</w:t>
      </w:r>
      <w:r w:rsidRPr="00761FB2">
        <w:rPr>
          <w:i/>
          <w:lang w:val="fr-FR"/>
        </w:rPr>
        <w:t>Être et temps</w:t>
      </w:r>
      <w:r>
        <w:rPr>
          <w:lang w:val="fr-FR"/>
        </w:rPr>
        <w:t>, l’</w:t>
      </w:r>
      <w:r w:rsidRPr="00761FB2">
        <w:rPr>
          <w:strike/>
          <w:lang w:val="fr-FR"/>
        </w:rPr>
        <w:t>être</w:t>
      </w:r>
      <w:r>
        <w:rPr>
          <w:lang w:val="fr-FR"/>
        </w:rPr>
        <w:t xml:space="preserve"> </w:t>
      </w:r>
      <w:r w:rsidRPr="00F5727B">
        <w:rPr>
          <w:rFonts w:ascii="Cambria Math" w:hAnsi="Cambria Math"/>
          <w:strike/>
          <w:lang w:val="el-GR"/>
        </w:rPr>
        <w:t>φ</w:t>
      </w:r>
      <w:r>
        <w:rPr>
          <w:lang w:val="fr-FR"/>
        </w:rPr>
        <w:t xml:space="preserve">, en tant que la temporalité extatique, est, pour l’homme, sa propre </w:t>
      </w:r>
      <w:r w:rsidRPr="00DD2D8A">
        <w:rPr>
          <w:i/>
          <w:lang w:val="fr-FR"/>
        </w:rPr>
        <w:t>possibilité d’être</w:t>
      </w:r>
      <w:r>
        <w:rPr>
          <w:lang w:val="fr-FR"/>
        </w:rPr>
        <w:t xml:space="preserve"> la plus appropriée à lui-même en sorte qu’il doive l’anticiper en tant que l’être pour la mort, tandis que, dans la pensée de Heidegger après son revirement de 1936, l’</w:t>
      </w:r>
      <w:r w:rsidRPr="00761FB2">
        <w:rPr>
          <w:strike/>
          <w:lang w:val="fr-FR"/>
        </w:rPr>
        <w:t>être</w:t>
      </w:r>
      <w:r>
        <w:rPr>
          <w:lang w:val="fr-FR"/>
        </w:rPr>
        <w:t xml:space="preserve"> </w:t>
      </w:r>
      <w:r w:rsidRPr="00F5727B">
        <w:rPr>
          <w:rFonts w:ascii="Cambria Math" w:hAnsi="Cambria Math"/>
          <w:strike/>
          <w:lang w:val="el-GR"/>
        </w:rPr>
        <w:t>φ</w:t>
      </w:r>
      <w:r>
        <w:rPr>
          <w:lang w:val="fr-FR"/>
        </w:rPr>
        <w:t xml:space="preserve"> est la localité de l’essence qui demeure </w:t>
      </w:r>
      <w:r>
        <w:rPr>
          <w:lang w:val="fr-FR"/>
        </w:rPr>
        <w:lastRenderedPageBreak/>
        <w:t>en auto-celation tout en demandant à l’homme de revenir à cette localité pour que l’</w:t>
      </w:r>
      <w:r w:rsidRPr="00CD5CF6">
        <w:rPr>
          <w:strike/>
          <w:lang w:val="fr-FR"/>
        </w:rPr>
        <w:t>être</w:t>
      </w:r>
      <w:r>
        <w:rPr>
          <w:lang w:val="fr-FR"/>
        </w:rPr>
        <w:t xml:space="preserve"> l’avère [ ereignen ]. Ce devoir oublié de l’homme et cette demande négligée de l’</w:t>
      </w:r>
      <w:r w:rsidRPr="00A60478">
        <w:rPr>
          <w:strike/>
          <w:lang w:val="fr-FR"/>
        </w:rPr>
        <w:t>être</w:t>
      </w:r>
      <w:r>
        <w:rPr>
          <w:lang w:val="fr-FR"/>
        </w:rPr>
        <w:t xml:space="preserve"> sont ce que Freud appelle la pulsion de mort dont on se défend.</w:t>
      </w:r>
    </w:p>
    <w:p w14:paraId="017CF199" w14:textId="77777777" w:rsidR="00FE571C" w:rsidRDefault="00FE571C" w:rsidP="00FE571C">
      <w:pPr>
        <w:widowControl w:val="0"/>
        <w:rPr>
          <w:lang w:val="fr-FR"/>
        </w:rPr>
      </w:pPr>
      <w:r>
        <w:rPr>
          <w:rFonts w:hint="eastAsia"/>
          <w:lang w:val="fr-FR"/>
        </w:rPr>
        <w:t xml:space="preserve">  Ainsi, la structure du moi </w:t>
      </w:r>
      <w:r>
        <w:rPr>
          <w:lang w:val="fr-FR"/>
        </w:rPr>
        <w:t xml:space="preserve">qui est </w:t>
      </w:r>
      <w:r>
        <w:rPr>
          <w:szCs w:val="21"/>
          <w:lang w:val="fr-FR"/>
        </w:rPr>
        <w:t>une formation d’identification avec l’autre imaginaire</w:t>
      </w:r>
      <w:r>
        <w:rPr>
          <w:rFonts w:hint="eastAsia"/>
          <w:lang w:val="fr-FR"/>
        </w:rPr>
        <w:t xml:space="preserve"> </w:t>
      </w:r>
      <w:r>
        <w:rPr>
          <w:lang w:val="fr-FR"/>
        </w:rPr>
        <w:t xml:space="preserve">et qui </w:t>
      </w:r>
      <w:r>
        <w:rPr>
          <w:rFonts w:hint="eastAsia"/>
          <w:lang w:val="fr-FR"/>
        </w:rPr>
        <w:t xml:space="preserve">se formalise par le mathème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787182">
        <w:rPr>
          <w:rFonts w:hint="eastAsia"/>
          <w:szCs w:val="21"/>
          <w:lang w:val="fr-FR"/>
        </w:rPr>
        <w:t xml:space="preserve"> </w:t>
      </w:r>
      <w:r>
        <w:rPr>
          <w:szCs w:val="21"/>
          <w:lang w:val="fr-FR"/>
        </w:rPr>
        <w:t xml:space="preserve">où le </w:t>
      </w:r>
      <w:r w:rsidRPr="00037C90">
        <w:rPr>
          <w:i/>
          <w:szCs w:val="21"/>
          <w:lang w:val="fr-FR"/>
        </w:rPr>
        <w:t>a</w:t>
      </w:r>
      <w:r>
        <w:rPr>
          <w:szCs w:val="21"/>
          <w:lang w:val="fr-FR"/>
        </w:rPr>
        <w:t xml:space="preserve"> est de l’ordre de l’imaginaire, nous permet de voir plus clairement « la fonction de méconnaissance que notre conception du stade du miroir met au principe de la formation du Moi » (Lacan, 1958/60, p.675). La méconnaissance veut dire ceci : le </w:t>
      </w:r>
      <w:r w:rsidRPr="00441EB6">
        <w:rPr>
          <w:i/>
          <w:szCs w:val="21"/>
          <w:lang w:val="fr-FR"/>
        </w:rPr>
        <w:t>a</w:t>
      </w:r>
      <w:r>
        <w:rPr>
          <w:szCs w:val="21"/>
          <w:lang w:val="fr-FR"/>
        </w:rPr>
        <w:t xml:space="preserve"> en tant qu’image-semblant du corps voile et cache la vérité du sujet </w:t>
      </w:r>
      <w:r w:rsidRPr="00F5727B">
        <w:rPr>
          <w:rFonts w:ascii="Cambria Math" w:hAnsi="Cambria Math"/>
          <w:strike/>
          <w:lang w:val="el-GR"/>
        </w:rPr>
        <w:t>φ</w:t>
      </w:r>
      <w:r>
        <w:rPr>
          <w:szCs w:val="21"/>
          <w:lang w:val="fr-FR"/>
        </w:rPr>
        <w:t xml:space="preserve"> que Lacan indique par ses termes du corps morcelé et de la division du sujet. Et la formulation la plus explicite de cette méconnaissance serait ceci : en tant que le moi </w:t>
      </w:r>
      <w:r w:rsidRPr="00440EBE">
        <w:rPr>
          <w:i/>
          <w:szCs w:val="21"/>
          <w:lang w:val="fr-FR"/>
        </w:rPr>
        <w:t>a</w:t>
      </w:r>
      <w:r>
        <w:rPr>
          <w:szCs w:val="21"/>
          <w:lang w:val="fr-FR"/>
        </w:rPr>
        <w:t>, Je ne sais pas et Je ne veux pas savoir que Je suis mort en tant que l’</w:t>
      </w:r>
      <w:r w:rsidRPr="00DB5B9C">
        <w:rPr>
          <w:strike/>
          <w:szCs w:val="21"/>
          <w:lang w:val="fr-FR"/>
        </w:rPr>
        <w:t>être</w:t>
      </w:r>
      <w:r>
        <w:rPr>
          <w:szCs w:val="21"/>
          <w:lang w:val="fr-FR"/>
        </w:rPr>
        <w:t xml:space="preserve"> </w:t>
      </w:r>
      <w:r w:rsidRPr="00F5727B">
        <w:rPr>
          <w:rFonts w:ascii="Cambria Math" w:hAnsi="Cambria Math"/>
          <w:strike/>
          <w:lang w:val="el-GR"/>
        </w:rPr>
        <w:t>φ</w:t>
      </w:r>
      <w:r>
        <w:rPr>
          <w:szCs w:val="21"/>
          <w:lang w:val="fr-FR"/>
        </w:rPr>
        <w:t xml:space="preserve"> (</w:t>
      </w:r>
      <w:r w:rsidRPr="00C66E5B">
        <w:rPr>
          <w:i/>
          <w:szCs w:val="21"/>
          <w:lang w:val="fr-FR"/>
        </w:rPr>
        <w:t>cf</w:t>
      </w:r>
      <w:r>
        <w:rPr>
          <w:szCs w:val="21"/>
          <w:lang w:val="fr-FR"/>
        </w:rPr>
        <w:t>. Lacan, 1960, p.819).</w:t>
      </w:r>
    </w:p>
    <w:p w14:paraId="314D2F2F" w14:textId="77777777" w:rsidR="00FE571C" w:rsidRDefault="00FE571C" w:rsidP="00FE571C">
      <w:pPr>
        <w:widowControl w:val="0"/>
        <w:rPr>
          <w:lang w:val="fr-FR"/>
        </w:rPr>
      </w:pPr>
      <w:r>
        <w:rPr>
          <w:lang w:val="fr-FR"/>
        </w:rPr>
        <w:t xml:space="preserve">  </w:t>
      </w:r>
      <w:r>
        <w:rPr>
          <w:rFonts w:hint="eastAsia"/>
          <w:lang w:val="fr-FR"/>
        </w:rPr>
        <w:t xml:space="preserve">Cette fonction de méconnaissance du moi </w:t>
      </w:r>
      <w:r>
        <w:rPr>
          <w:lang w:val="fr-FR"/>
        </w:rPr>
        <w:t xml:space="preserve">est représentée dans le schéma L par le croisement où la relation imaginaire </w:t>
      </w:r>
      <w:r w:rsidRPr="005F59B9">
        <w:rPr>
          <w:i/>
          <w:lang w:val="fr-FR"/>
        </w:rPr>
        <w:t>a</w:t>
      </w:r>
      <w:r>
        <w:rPr>
          <w:lang w:val="fr-FR"/>
        </w:rPr>
        <w:t xml:space="preserve"> - </w:t>
      </w:r>
      <w:r w:rsidRPr="005F59B9">
        <w:rPr>
          <w:i/>
          <w:lang w:val="fr-FR"/>
        </w:rPr>
        <w:t>a'</w:t>
      </w:r>
      <w:r>
        <w:rPr>
          <w:lang w:val="fr-FR"/>
        </w:rPr>
        <w:t xml:space="preserve"> interrompt le</w:t>
      </w:r>
      <w:r>
        <w:rPr>
          <w:rFonts w:hint="eastAsia"/>
          <w:lang w:val="fr-FR"/>
        </w:rPr>
        <w:t xml:space="preserve"> </w:t>
      </w:r>
      <w:r>
        <w:rPr>
          <w:lang w:val="fr-FR"/>
        </w:rPr>
        <w:t>rapport symbolique S - A.</w:t>
      </w:r>
    </w:p>
    <w:p w14:paraId="7917E52E" w14:textId="77777777" w:rsidR="00FE571C" w:rsidRPr="00ED4481" w:rsidRDefault="00FE571C" w:rsidP="00FE571C">
      <w:pPr>
        <w:widowControl w:val="0"/>
        <w:rPr>
          <w:lang w:val="fr-FR"/>
        </w:rPr>
      </w:pPr>
      <w:r>
        <w:rPr>
          <w:lang w:val="fr-FR"/>
        </w:rPr>
        <w:t xml:space="preserve">  Par rapport à la méconnaissance, Lacan </w:t>
      </w:r>
      <w:r>
        <w:rPr>
          <w:rFonts w:hint="eastAsia"/>
          <w:lang w:val="fr-FR"/>
        </w:rPr>
        <w:t>(1957b, p.520</w:t>
      </w:r>
      <w:r w:rsidRPr="008F1761">
        <w:rPr>
          <w:rFonts w:hint="eastAsia"/>
          <w:lang w:val="fr-FR"/>
        </w:rPr>
        <w:t>)</w:t>
      </w:r>
      <w:r>
        <w:rPr>
          <w:lang w:val="fr-FR"/>
        </w:rPr>
        <w:t xml:space="preserve"> parle aussi de l’inertie :</w:t>
      </w:r>
    </w:p>
    <w:p w14:paraId="24C00984" w14:textId="77777777" w:rsidR="00FE571C" w:rsidRDefault="00FE571C" w:rsidP="00FE571C">
      <w:pPr>
        <w:widowControl w:val="0"/>
        <w:rPr>
          <w:lang w:val="fr-FR"/>
        </w:rPr>
      </w:pPr>
    </w:p>
    <w:p w14:paraId="7639C91E" w14:textId="77777777" w:rsidR="00FE571C" w:rsidRPr="008F1761" w:rsidRDefault="00FE571C" w:rsidP="00FE571C">
      <w:pPr>
        <w:rPr>
          <w:lang w:val="fr-FR"/>
        </w:rPr>
      </w:pPr>
      <w:r w:rsidRPr="008F1761">
        <w:rPr>
          <w:lang w:val="fr-FR"/>
        </w:rPr>
        <w:t>“</w:t>
      </w:r>
      <w:r>
        <w:rPr>
          <w:lang w:val="fr-FR"/>
        </w:rPr>
        <w:t>Car ce moi distingué d’abord pour les inerties imaginaires qu’il concentre contre le message de l’inconscient, n’opère qu’à couvrir ce déplacement qu’est le sujet, d’une résistance essentielle au discours comme tel.</w:t>
      </w:r>
      <w:r w:rsidRPr="008F1761">
        <w:rPr>
          <w:lang w:val="fr-FR"/>
        </w:rPr>
        <w:t>”</w:t>
      </w:r>
    </w:p>
    <w:p w14:paraId="21E57EA2" w14:textId="77777777" w:rsidR="00FE571C" w:rsidRPr="004C1148" w:rsidRDefault="00FE571C" w:rsidP="00FE571C">
      <w:pPr>
        <w:widowControl w:val="0"/>
        <w:rPr>
          <w:lang w:val="fr-FR"/>
        </w:rPr>
      </w:pPr>
    </w:p>
    <w:p w14:paraId="7C37D4B4" w14:textId="77777777" w:rsidR="00FE571C" w:rsidRDefault="00FE571C" w:rsidP="00FE571C">
      <w:pPr>
        <w:widowControl w:val="0"/>
        <w:rPr>
          <w:lang w:val="fr-FR"/>
        </w:rPr>
      </w:pPr>
      <w:r>
        <w:rPr>
          <w:lang w:val="fr-FR"/>
        </w:rPr>
        <w:t xml:space="preserve">  Cette inertie du moi tient à la fixation de la jouissance narcissique que comporte et concentre en elle la structure du symptôme du moi :</w:t>
      </w:r>
      <w:r>
        <w:rPr>
          <w:rFonts w:hint="eastAsia"/>
          <w:lang w:val="fr-FR"/>
        </w:rPr>
        <w:t xml:space="preserv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A37552">
        <w:rPr>
          <w:szCs w:val="21"/>
          <w:lang w:val="fr-FR"/>
        </w:rPr>
        <w:t xml:space="preserve"> </w:t>
      </w:r>
      <w:r>
        <w:rPr>
          <w:lang w:val="fr-FR"/>
        </w:rPr>
        <w:t>. C’est cette inertie du narcissisme qui fait obstacle et résistance à la communication du message de l’inconscient où Ça parle. Cet obstacle,</w:t>
      </w:r>
      <w:r w:rsidRPr="00DF3563">
        <w:rPr>
          <w:lang w:val="fr-FR"/>
        </w:rPr>
        <w:t xml:space="preserve"> </w:t>
      </w:r>
      <w:r>
        <w:rPr>
          <w:lang w:val="fr-FR"/>
        </w:rPr>
        <w:t xml:space="preserve">tout comme la méconaissance, est représenté dans le schéma L par l’interruption du rapport S - A au point du croisement de la relation </w:t>
      </w:r>
      <w:r w:rsidRPr="005F59B9">
        <w:rPr>
          <w:i/>
          <w:lang w:val="fr-FR"/>
        </w:rPr>
        <w:t>a</w:t>
      </w:r>
      <w:r>
        <w:rPr>
          <w:lang w:val="fr-FR"/>
        </w:rPr>
        <w:t xml:space="preserve"> - </w:t>
      </w:r>
      <w:r w:rsidRPr="005F59B9">
        <w:rPr>
          <w:i/>
          <w:lang w:val="fr-FR"/>
        </w:rPr>
        <w:t>a'</w:t>
      </w:r>
      <w:r>
        <w:rPr>
          <w:lang w:val="fr-FR"/>
        </w:rPr>
        <w:t>.</w:t>
      </w:r>
    </w:p>
    <w:p w14:paraId="04E80504" w14:textId="77777777" w:rsidR="00FE571C" w:rsidRDefault="00FE571C" w:rsidP="00FE571C">
      <w:pPr>
        <w:widowControl w:val="0"/>
        <w:rPr>
          <w:lang w:val="fr-FR"/>
        </w:rPr>
      </w:pPr>
      <w:r>
        <w:rPr>
          <w:lang w:val="fr-FR"/>
        </w:rPr>
        <w:t xml:space="preserve">  Que la résistance contre la parole du ça soit essentielle au discours, veut dire que l’obstacle que fait l’inertie du plus-de-jouir </w:t>
      </w:r>
      <w:r w:rsidRPr="00D65E94">
        <w:rPr>
          <w:i/>
          <w:lang w:val="fr-FR"/>
        </w:rPr>
        <w:t>a</w:t>
      </w:r>
      <w:r>
        <w:rPr>
          <w:lang w:val="fr-FR"/>
        </w:rPr>
        <w:t xml:space="preserve"> est la partie intégrante de la structure du discours </w:t>
      </w:r>
      <w:r w:rsidRPr="00DF3563">
        <w:rPr>
          <w:i/>
          <w:lang w:val="fr-FR"/>
        </w:rPr>
        <w:t>analytique</w:t>
      </w:r>
      <w:r>
        <w:rPr>
          <w:lang w:val="fr-FR"/>
        </w:rPr>
        <w:t xml:space="preserve"> où la vérité de l’</w:t>
      </w:r>
      <w:r w:rsidRPr="00E770C4">
        <w:rPr>
          <w:strike/>
          <w:lang w:val="fr-FR"/>
        </w:rPr>
        <w:t>être</w:t>
      </w:r>
      <w:r>
        <w:rPr>
          <w:lang w:val="fr-FR"/>
        </w:rPr>
        <w:t xml:space="preserve"> du sujet </w:t>
      </w:r>
      <w:r w:rsidRPr="00F5727B">
        <w:rPr>
          <w:rFonts w:ascii="Cambria Math" w:hAnsi="Cambria Math"/>
          <w:strike/>
          <w:lang w:val="el-GR"/>
        </w:rPr>
        <w:t>φ</w:t>
      </w:r>
      <w:r w:rsidRPr="006E5E09">
        <w:rPr>
          <w:lang w:val="fr-FR"/>
        </w:rPr>
        <w:t xml:space="preserve"> </w:t>
      </w:r>
      <w:r>
        <w:rPr>
          <w:lang w:val="fr-FR"/>
        </w:rPr>
        <w:t>est caché en auto-celation et que</w:t>
      </w:r>
      <w:r w:rsidRPr="00A937C8">
        <w:rPr>
          <w:lang w:val="fr-FR"/>
        </w:rPr>
        <w:t xml:space="preserve"> </w:t>
      </w:r>
      <w:r>
        <w:rPr>
          <w:lang w:val="fr-FR"/>
        </w:rPr>
        <w:t xml:space="preserve">l’agent </w:t>
      </w:r>
      <w:r w:rsidRPr="00E770C4">
        <w:rPr>
          <w:i/>
          <w:lang w:val="fr-FR"/>
        </w:rPr>
        <w:t>a</w:t>
      </w:r>
      <w:r>
        <w:rPr>
          <w:lang w:val="fr-FR"/>
        </w:rPr>
        <w:t xml:space="preserve"> qui représente la vérité est en même temps le plus-de-jouir </w:t>
      </w:r>
      <w:r w:rsidRPr="00460F65">
        <w:rPr>
          <w:i/>
          <w:lang w:val="fr-FR"/>
        </w:rPr>
        <w:t>a</w:t>
      </w:r>
      <w:r>
        <w:rPr>
          <w:lang w:val="fr-FR"/>
        </w:rPr>
        <w:t xml:space="preserve"> qui fait obstacle à la manifestation de la vérité par son inertie.</w:t>
      </w:r>
    </w:p>
    <w:p w14:paraId="5415153C" w14:textId="77777777" w:rsidR="00FE571C" w:rsidRPr="00C74B01" w:rsidRDefault="00FE571C" w:rsidP="00FE571C">
      <w:pPr>
        <w:widowControl w:val="0"/>
        <w:rPr>
          <w:lang w:val="fr-FR"/>
        </w:rPr>
      </w:pPr>
      <w:r>
        <w:rPr>
          <w:rFonts w:hint="eastAsia"/>
          <w:lang w:val="fr-FR"/>
        </w:rPr>
        <w:lastRenderedPageBreak/>
        <w:t xml:space="preserve">  Que le moi couvre le déplacement du sujet</w:t>
      </w:r>
      <w:r>
        <w:rPr>
          <w:lang w:val="fr-FR"/>
        </w:rPr>
        <w:t> </w:t>
      </w:r>
      <w:r>
        <w:rPr>
          <w:rFonts w:hint="eastAsia"/>
          <w:lang w:val="fr-FR"/>
        </w:rPr>
        <w:t>:</w:t>
      </w:r>
      <w:r>
        <w:rPr>
          <w:lang w:val="fr-FR"/>
        </w:rPr>
        <w:t xml:space="preserve"> la signification de cette phrase ne se saisit plus dans le cadre du schéma L. Ce qui est à couvrir, nous pouvons le considérer comme le trou du symbolique auquel ex-siste le réel du sujet </w:t>
      </w:r>
      <w:r w:rsidRPr="00F5727B">
        <w:rPr>
          <w:rFonts w:ascii="Cambria Math" w:hAnsi="Cambria Math"/>
          <w:strike/>
          <w:lang w:val="el-GR"/>
        </w:rPr>
        <w:t>φ</w:t>
      </w:r>
      <w:r>
        <w:rPr>
          <w:lang w:val="fr-FR"/>
        </w:rPr>
        <w:t>.</w:t>
      </w:r>
      <w:r>
        <w:rPr>
          <w:rFonts w:hint="eastAsia"/>
          <w:lang w:val="fr-FR"/>
        </w:rPr>
        <w:t xml:space="preserve"> </w:t>
      </w:r>
      <w:r>
        <w:rPr>
          <w:lang w:val="fr-FR"/>
        </w:rPr>
        <w:t xml:space="preserve">Et l’expression : « le déplacement qu’est le sujet » désigne « un glissement incessant du signifié [ c’est-à-dire, du sujet </w:t>
      </w:r>
      <w:r w:rsidRPr="00F5727B">
        <w:rPr>
          <w:rFonts w:ascii="Cambria Math" w:hAnsi="Cambria Math"/>
          <w:strike/>
          <w:lang w:val="el-GR"/>
        </w:rPr>
        <w:t>φ</w:t>
      </w:r>
      <w:r w:rsidRPr="006E5E09">
        <w:rPr>
          <w:lang w:val="fr-FR"/>
        </w:rPr>
        <w:t xml:space="preserve"> </w:t>
      </w:r>
      <w:r>
        <w:rPr>
          <w:lang w:val="fr-FR"/>
        </w:rPr>
        <w:t xml:space="preserve">] sous le signifiant [ c’est-à-dire, le semblant </w:t>
      </w:r>
      <w:r w:rsidRPr="006E5E09">
        <w:rPr>
          <w:i/>
          <w:lang w:val="fr-FR"/>
        </w:rPr>
        <w:t>a</w:t>
      </w:r>
      <w:r>
        <w:rPr>
          <w:lang w:val="fr-FR"/>
        </w:rPr>
        <w:t xml:space="preserve"> ] » (Lacan, 1957b, p.502). Ainsi, le moi </w:t>
      </w:r>
      <w:r w:rsidRPr="00AB1929">
        <w:rPr>
          <w:i/>
          <w:lang w:val="fr-FR"/>
        </w:rPr>
        <w:t>a</w:t>
      </w:r>
      <w:r>
        <w:rPr>
          <w:lang w:val="fr-FR"/>
        </w:rPr>
        <w:t xml:space="preserve"> couvre le trou par lequel se fait repérer l’ex-sistence du sujet </w:t>
      </w:r>
      <w:r w:rsidRPr="00F5727B">
        <w:rPr>
          <w:rFonts w:ascii="Cambria Math" w:hAnsi="Cambria Math"/>
          <w:strike/>
          <w:lang w:val="el-GR"/>
        </w:rPr>
        <w:t>φ</w:t>
      </w:r>
      <w:r w:rsidRPr="006E5E09">
        <w:rPr>
          <w:lang w:val="fr-FR"/>
        </w:rPr>
        <w:t xml:space="preserve"> </w:t>
      </w:r>
      <w:r>
        <w:rPr>
          <w:lang w:val="fr-FR"/>
        </w:rPr>
        <w:t xml:space="preserve">dans ses déplacement et glissement qui seraient impossibles à saisir [ unfaßbar ] et à inhiber [ unhemmbar ] sans le signifiant </w:t>
      </w:r>
      <w:r w:rsidRPr="000C3671">
        <w:rPr>
          <w:i/>
          <w:lang w:val="fr-FR"/>
        </w:rPr>
        <w:t>a</w:t>
      </w:r>
      <w:r>
        <w:rPr>
          <w:lang w:val="fr-FR"/>
        </w:rPr>
        <w:t xml:space="preserve"> (</w:t>
      </w:r>
      <w:r w:rsidRPr="004437E6">
        <w:rPr>
          <w:i/>
          <w:lang w:val="fr-FR"/>
        </w:rPr>
        <w:t>cf</w:t>
      </w:r>
      <w:r>
        <w:rPr>
          <w:lang w:val="fr-FR"/>
        </w:rPr>
        <w:t>. Freud, 1900, p.609).</w:t>
      </w:r>
    </w:p>
    <w:p w14:paraId="47DC9422" w14:textId="77777777" w:rsidR="00FE571C" w:rsidRPr="00D97975" w:rsidRDefault="00FE571C" w:rsidP="00FE571C">
      <w:pPr>
        <w:widowControl w:val="0"/>
        <w:rPr>
          <w:lang w:val="fr-FR"/>
        </w:rPr>
      </w:pPr>
      <w:r>
        <w:rPr>
          <w:rFonts w:hint="eastAsia"/>
          <w:lang w:val="fr-FR"/>
        </w:rPr>
        <w:t xml:space="preserve">  Par rapport au déplacement et au glissement, nous pourrions nous rappeler </w:t>
      </w:r>
      <w:r>
        <w:rPr>
          <w:lang w:val="fr-FR"/>
        </w:rPr>
        <w:t xml:space="preserve">aussi </w:t>
      </w:r>
      <w:r>
        <w:rPr>
          <w:rFonts w:hint="eastAsia"/>
          <w:lang w:val="fr-FR"/>
        </w:rPr>
        <w:t xml:space="preserve">le concept du </w:t>
      </w:r>
      <w:r>
        <w:rPr>
          <w:lang w:val="fr-FR"/>
        </w:rPr>
        <w:t xml:space="preserve">« </w:t>
      </w:r>
      <w:r>
        <w:rPr>
          <w:rFonts w:hint="eastAsia"/>
          <w:lang w:val="fr-FR"/>
        </w:rPr>
        <w:t>point de capiton</w:t>
      </w:r>
      <w:r>
        <w:rPr>
          <w:lang w:val="fr-FR"/>
        </w:rPr>
        <w:t xml:space="preserve"> par quoi le signifiant [ </w:t>
      </w:r>
      <w:r w:rsidRPr="00F5727B">
        <w:rPr>
          <w:i/>
          <w:lang w:val="fr-FR"/>
        </w:rPr>
        <w:t>a</w:t>
      </w:r>
      <w:r>
        <w:rPr>
          <w:lang w:val="fr-FR"/>
        </w:rPr>
        <w:t xml:space="preserve"> ] arrête le glissement autrement indéfini de la signification [ </w:t>
      </w:r>
      <w:r w:rsidRPr="00F5727B">
        <w:rPr>
          <w:rFonts w:ascii="Cambria Math" w:hAnsi="Cambria Math"/>
          <w:strike/>
          <w:lang w:val="el-GR"/>
        </w:rPr>
        <w:t>φ</w:t>
      </w:r>
      <w:r>
        <w:rPr>
          <w:lang w:val="fr-FR"/>
        </w:rPr>
        <w:t xml:space="preserve"> ] » (Lacan, 1960, p.805). </w:t>
      </w:r>
    </w:p>
    <w:p w14:paraId="742BC76C" w14:textId="77777777" w:rsidR="00FE571C" w:rsidRDefault="00FE571C" w:rsidP="00FE571C">
      <w:pPr>
        <w:widowControl w:val="0"/>
        <w:rPr>
          <w:lang w:val="fr-FR"/>
        </w:rPr>
      </w:pPr>
      <w:r>
        <w:rPr>
          <w:rFonts w:hint="eastAsia"/>
          <w:lang w:val="fr-FR"/>
        </w:rPr>
        <w:t xml:space="preserve">  </w:t>
      </w:r>
      <w:r>
        <w:rPr>
          <w:lang w:val="fr-FR"/>
        </w:rPr>
        <w:t>En tout cas, p</w:t>
      </w:r>
      <w:r>
        <w:rPr>
          <w:rFonts w:hint="eastAsia"/>
          <w:lang w:val="fr-FR"/>
        </w:rPr>
        <w:t xml:space="preserve">uisque le </w:t>
      </w:r>
      <w:r w:rsidRPr="00F36C91">
        <w:rPr>
          <w:rFonts w:hint="eastAsia"/>
          <w:i/>
          <w:lang w:val="fr-FR"/>
        </w:rPr>
        <w:t>a</w:t>
      </w:r>
      <w:r>
        <w:rPr>
          <w:rFonts w:hint="eastAsia"/>
          <w:lang w:val="fr-FR"/>
        </w:rPr>
        <w:t xml:space="preserve"> </w:t>
      </w:r>
      <w:r>
        <w:rPr>
          <w:lang w:val="fr-FR"/>
        </w:rPr>
        <w:t xml:space="preserve">fait obstacle à l’ « intersubjectivité véritable » (Lacan, 1955/56, p.57) par laquelle pourraient s’établir la communication et la communion du sujet et de l’Autre, il s’agit, dans la psychanalyse, de destituer le </w:t>
      </w:r>
      <w:r w:rsidRPr="006132F9">
        <w:rPr>
          <w:i/>
          <w:lang w:val="fr-FR"/>
        </w:rPr>
        <w:t>a</w:t>
      </w:r>
      <w:r>
        <w:rPr>
          <w:lang w:val="fr-FR"/>
        </w:rPr>
        <w:t xml:space="preserve"> pour que se rouvre</w:t>
      </w:r>
      <w:r w:rsidRPr="00CA683E">
        <w:rPr>
          <w:lang w:val="fr-FR"/>
        </w:rPr>
        <w:t xml:space="preserve"> </w:t>
      </w:r>
      <w:r>
        <w:rPr>
          <w:lang w:val="fr-FR"/>
        </w:rPr>
        <w:t xml:space="preserve">le trou qui pourrait s’appeler « communicant ». Et puisque le moi </w:t>
      </w:r>
      <w:r w:rsidRPr="0033527D">
        <w:rPr>
          <w:i/>
          <w:lang w:val="fr-FR"/>
        </w:rPr>
        <w:t>a</w:t>
      </w:r>
      <w:r>
        <w:rPr>
          <w:lang w:val="fr-FR"/>
        </w:rPr>
        <w:t xml:space="preserve"> concentre en lui la jouissance narcissique fixée dans la structure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sa destitution ne se fait pas sans résistance.</w:t>
      </w:r>
    </w:p>
    <w:p w14:paraId="4E8E69BA" w14:textId="77777777" w:rsidR="00FE571C" w:rsidRDefault="00FE571C" w:rsidP="00FE571C">
      <w:pPr>
        <w:widowControl w:val="0"/>
        <w:rPr>
          <w:lang w:val="fr-FR"/>
        </w:rPr>
      </w:pPr>
      <w:r>
        <w:rPr>
          <w:lang w:val="fr-FR"/>
        </w:rPr>
        <w:t xml:space="preserve">  Au sujet de la destitution du moi, Lacan (1954-55, p.287) dit :</w:t>
      </w:r>
    </w:p>
    <w:p w14:paraId="487AE933" w14:textId="77777777" w:rsidR="00FE571C" w:rsidRDefault="00FE571C" w:rsidP="00FE571C">
      <w:pPr>
        <w:widowControl w:val="0"/>
        <w:rPr>
          <w:lang w:val="fr-FR"/>
        </w:rPr>
      </w:pPr>
    </w:p>
    <w:p w14:paraId="2E512132" w14:textId="77777777" w:rsidR="00FE571C" w:rsidRDefault="00FE571C" w:rsidP="00FE571C">
      <w:pPr>
        <w:widowControl w:val="0"/>
        <w:rPr>
          <w:lang w:val="fr-FR"/>
        </w:rPr>
      </w:pPr>
      <w:r>
        <w:rPr>
          <w:lang w:val="fr-FR"/>
        </w:rPr>
        <w:t>“Si on forme des analystes, c’est pour qu’il y ait des sujets tels que chez eux le moi soit absent. C’est l’idéal de l’analyse, qui, bien entendu, reste virtuel. Il n’y aura jamais un sujet sans moi, un sujet pleinement réalisé, mais c’est bien ce qu’il faut viser à obtenir toujours du sujet en analyse.”</w:t>
      </w:r>
    </w:p>
    <w:p w14:paraId="79734291" w14:textId="77777777" w:rsidR="00FE571C" w:rsidRDefault="00FE571C" w:rsidP="00FE571C">
      <w:pPr>
        <w:widowControl w:val="0"/>
        <w:rPr>
          <w:lang w:val="fr-FR"/>
        </w:rPr>
      </w:pPr>
    </w:p>
    <w:p w14:paraId="55CDB8D9" w14:textId="77777777" w:rsidR="00FE571C" w:rsidRDefault="00FE571C" w:rsidP="00FE571C">
      <w:pPr>
        <w:widowControl w:val="0"/>
        <w:rPr>
          <w:lang w:val="fr-FR"/>
        </w:rPr>
      </w:pPr>
      <w:r>
        <w:rPr>
          <w:rFonts w:hint="eastAsia"/>
          <w:lang w:val="fr-FR"/>
        </w:rPr>
        <w:t xml:space="preserve">  </w:t>
      </w:r>
      <w:r>
        <w:rPr>
          <w:lang w:val="fr-FR"/>
        </w:rPr>
        <w:t>Un pas en avant</w:t>
      </w:r>
      <w:r>
        <w:rPr>
          <w:rFonts w:hint="eastAsia"/>
          <w:lang w:val="fr-FR"/>
        </w:rPr>
        <w:t xml:space="preserve">, </w:t>
      </w:r>
      <w:r>
        <w:rPr>
          <w:lang w:val="fr-FR"/>
        </w:rPr>
        <w:t>Lacan (1967b, p.252 ; 1967a, pp.584-586) définira la fin de l’analyse en termes de destitution subjective.</w:t>
      </w:r>
    </w:p>
    <w:p w14:paraId="5039468E" w14:textId="77777777" w:rsidR="00FE571C" w:rsidRDefault="00FE571C" w:rsidP="00FE571C">
      <w:pPr>
        <w:widowControl w:val="0"/>
        <w:rPr>
          <w:lang w:val="fr-FR"/>
        </w:rPr>
      </w:pPr>
      <w:r>
        <w:rPr>
          <w:rFonts w:hint="eastAsia"/>
          <w:lang w:val="fr-FR"/>
        </w:rPr>
        <w:t xml:space="preserve"> </w:t>
      </w:r>
      <w:r>
        <w:rPr>
          <w:lang w:val="fr-FR"/>
        </w:rPr>
        <w:t xml:space="preserve"> Pour terminer cette section, il faudrait préciser que le moi formalisé par le mathème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xml:space="preserve"> est le moi dans sa structure narcissique, autrement dit, le moi en tant que symptôme avec sa propre jouissance. Au contraire, le moi assujeti au surmoi dans la seconde topique freudienne est le </w:t>
      </w:r>
      <w:r w:rsidRPr="0088310B">
        <w:rPr>
          <w:i/>
          <w:lang w:val="fr-FR"/>
        </w:rPr>
        <w:t>$</w:t>
      </w:r>
      <w:r>
        <w:rPr>
          <w:lang w:val="fr-FR"/>
        </w:rPr>
        <w:t xml:space="preserve"> à la place de l’autre dans le discours analytique, tandis que c’est le surmoi qui est le </w:t>
      </w:r>
      <w:r w:rsidRPr="007D24B8">
        <w:rPr>
          <w:i/>
          <w:lang w:val="fr-FR"/>
        </w:rPr>
        <w:t>a</w:t>
      </w:r>
      <w:r>
        <w:rPr>
          <w:lang w:val="fr-FR"/>
        </w:rPr>
        <w:t xml:space="preserve"> à la place de l’agent-maître. Nous y reviendrons.</w:t>
      </w:r>
    </w:p>
    <w:p w14:paraId="40549ABD" w14:textId="77777777" w:rsidR="00FE571C" w:rsidRDefault="00FE571C" w:rsidP="00FE571C">
      <w:pPr>
        <w:widowControl w:val="0"/>
        <w:rPr>
          <w:lang w:val="fr-FR"/>
        </w:rPr>
      </w:pPr>
    </w:p>
    <w:p w14:paraId="08C126BF" w14:textId="77777777" w:rsidR="00FE571C" w:rsidRPr="00785286" w:rsidRDefault="00FE571C" w:rsidP="00FE571C">
      <w:pPr>
        <w:widowControl w:val="0"/>
        <w:rPr>
          <w:lang w:val="fr-FR"/>
        </w:rPr>
      </w:pPr>
    </w:p>
    <w:p w14:paraId="74F817F1" w14:textId="77777777" w:rsidR="00FE571C" w:rsidRDefault="00FE571C" w:rsidP="00FE571C">
      <w:pPr>
        <w:widowControl w:val="0"/>
        <w:rPr>
          <w:lang w:val="fr-FR"/>
        </w:rPr>
      </w:pPr>
      <w:r>
        <w:rPr>
          <w:lang w:val="fr-FR"/>
        </w:rPr>
        <w:t>§</w:t>
      </w:r>
      <w:r>
        <w:rPr>
          <w:rFonts w:hint="eastAsia"/>
          <w:lang w:val="fr-FR"/>
        </w:rPr>
        <w:t xml:space="preserve"> 2.2. L</w:t>
      </w:r>
      <w:r>
        <w:rPr>
          <w:lang w:val="fr-FR"/>
        </w:rPr>
        <w:t xml:space="preserve">’objet </w:t>
      </w:r>
      <w:r w:rsidRPr="001173A5">
        <w:rPr>
          <w:i/>
          <w:lang w:val="fr-FR"/>
        </w:rPr>
        <w:t>a</w:t>
      </w:r>
    </w:p>
    <w:p w14:paraId="6CBB7F58" w14:textId="77777777" w:rsidR="00FE571C" w:rsidRDefault="00FE571C" w:rsidP="00FE571C">
      <w:pPr>
        <w:widowControl w:val="0"/>
        <w:rPr>
          <w:lang w:val="fr-FR"/>
        </w:rPr>
      </w:pPr>
    </w:p>
    <w:p w14:paraId="70114A7A" w14:textId="77777777" w:rsidR="00FE571C" w:rsidRDefault="00FE571C" w:rsidP="00FE571C">
      <w:pPr>
        <w:widowControl w:val="0"/>
        <w:rPr>
          <w:lang w:val="fr-FR"/>
        </w:rPr>
      </w:pPr>
      <w:r>
        <w:rPr>
          <w:rFonts w:hint="eastAsia"/>
          <w:lang w:val="fr-FR"/>
        </w:rPr>
        <w:t xml:space="preserve">  Dans le graphe du désir</w:t>
      </w:r>
      <w:r>
        <w:rPr>
          <w:lang w:val="fr-FR"/>
        </w:rPr>
        <w:t xml:space="preserve"> que Lacan construit lors du Séminaire de 1957-58, le </w:t>
      </w:r>
      <w:r w:rsidRPr="004175C8">
        <w:rPr>
          <w:i/>
          <w:lang w:val="fr-FR"/>
        </w:rPr>
        <w:t>a</w:t>
      </w:r>
      <w:r>
        <w:rPr>
          <w:lang w:val="fr-FR"/>
        </w:rPr>
        <w:t>, en tant qu’élément constitutif du fantasme (</w:t>
      </w:r>
      <w:r w:rsidRPr="004175C8">
        <w:rPr>
          <w:i/>
          <w:lang w:val="fr-FR"/>
        </w:rPr>
        <w:t>$</w:t>
      </w:r>
      <w:r>
        <w:rPr>
          <w:lang w:val="fr-FR"/>
        </w:rPr>
        <w:t>◊</w:t>
      </w:r>
      <w:r w:rsidRPr="004175C8">
        <w:rPr>
          <w:i/>
          <w:lang w:val="fr-FR"/>
        </w:rPr>
        <w:t>a</w:t>
      </w:r>
      <w:r>
        <w:rPr>
          <w:lang w:val="fr-FR"/>
        </w:rPr>
        <w:t>), se définit comme l’objet du désir.</w:t>
      </w:r>
    </w:p>
    <w:p w14:paraId="62631FBB" w14:textId="77777777" w:rsidR="00FE571C" w:rsidRDefault="00FE571C" w:rsidP="00FE571C">
      <w:pPr>
        <w:widowControl w:val="0"/>
        <w:rPr>
          <w:lang w:val="fr-FR"/>
        </w:rPr>
      </w:pPr>
      <w:r>
        <w:rPr>
          <w:lang w:val="fr-FR"/>
        </w:rPr>
        <w:t xml:space="preserve">  D’une part, l’objet </w:t>
      </w:r>
      <w:r w:rsidRPr="00AC50A1">
        <w:rPr>
          <w:i/>
          <w:lang w:val="fr-FR"/>
        </w:rPr>
        <w:t>a</w:t>
      </w:r>
      <w:r>
        <w:rPr>
          <w:lang w:val="fr-FR"/>
        </w:rPr>
        <w:t xml:space="preserve"> est de l’ordre de l’imaginaire, comme cela se voit dans le graphe du désir où le mathème du fantasme (</w:t>
      </w:r>
      <w:r w:rsidRPr="004175C8">
        <w:rPr>
          <w:i/>
          <w:lang w:val="fr-FR"/>
        </w:rPr>
        <w:t>$</w:t>
      </w:r>
      <w:r>
        <w:rPr>
          <w:lang w:val="fr-FR"/>
        </w:rPr>
        <w:t>◊</w:t>
      </w:r>
      <w:r w:rsidRPr="004175C8">
        <w:rPr>
          <w:i/>
          <w:lang w:val="fr-FR"/>
        </w:rPr>
        <w:t>a</w:t>
      </w:r>
      <w:r>
        <w:rPr>
          <w:lang w:val="fr-FR"/>
        </w:rPr>
        <w:t>) est mis comme un terme imaginaire, et comme Lacan (1958-59, p.370) le dit de manière explicite :</w:t>
      </w:r>
    </w:p>
    <w:p w14:paraId="0FC53B0D" w14:textId="77777777" w:rsidR="00FE571C" w:rsidRDefault="00FE571C" w:rsidP="00FE571C">
      <w:pPr>
        <w:widowControl w:val="0"/>
        <w:rPr>
          <w:lang w:val="fr-FR"/>
        </w:rPr>
      </w:pPr>
    </w:p>
    <w:p w14:paraId="1C772DB4" w14:textId="77777777" w:rsidR="00FE571C" w:rsidRDefault="00FE571C" w:rsidP="00FE571C">
      <w:pPr>
        <w:widowControl w:val="0"/>
        <w:rPr>
          <w:lang w:val="fr-FR"/>
        </w:rPr>
      </w:pPr>
      <w:r>
        <w:rPr>
          <w:rFonts w:hint="eastAsia"/>
          <w:lang w:val="fr-FR"/>
        </w:rPr>
        <w:t xml:space="preserve">  </w:t>
      </w:r>
      <w:r>
        <w:rPr>
          <w:lang w:val="fr-FR"/>
        </w:rPr>
        <w:t xml:space="preserve">“Le </w:t>
      </w:r>
      <w:r w:rsidRPr="0071114A">
        <w:rPr>
          <w:i/>
          <w:lang w:val="fr-FR"/>
        </w:rPr>
        <w:t>a</w:t>
      </w:r>
      <w:r>
        <w:rPr>
          <w:lang w:val="fr-FR"/>
        </w:rPr>
        <w:t xml:space="preserve"> est l’objet essentiel autour de quoi tourne la dialectique du désir. Le sujet s’éprouve là devant un élément qui est altérité au niveau </w:t>
      </w:r>
      <w:r w:rsidRPr="009D182D">
        <w:rPr>
          <w:i/>
          <w:lang w:val="fr-FR"/>
        </w:rPr>
        <w:t>imaginaire</w:t>
      </w:r>
      <w:r>
        <w:rPr>
          <w:lang w:val="fr-FR"/>
        </w:rPr>
        <w:t xml:space="preserve">, tel que nous l’avons déjà articulé et défini maintes fois. Il est </w:t>
      </w:r>
      <w:r w:rsidRPr="00CF090A">
        <w:rPr>
          <w:i/>
          <w:lang w:val="fr-FR"/>
        </w:rPr>
        <w:t>image</w:t>
      </w:r>
      <w:r>
        <w:rPr>
          <w:lang w:val="fr-FR"/>
        </w:rPr>
        <w:t>, et il est pathos.</w:t>
      </w:r>
    </w:p>
    <w:p w14:paraId="23210CE9" w14:textId="77777777" w:rsidR="00FE571C" w:rsidRDefault="00FE571C" w:rsidP="00FE571C">
      <w:pPr>
        <w:widowControl w:val="0"/>
        <w:rPr>
          <w:lang w:val="fr-FR"/>
        </w:rPr>
      </w:pPr>
      <w:r>
        <w:rPr>
          <w:lang w:val="fr-FR"/>
        </w:rPr>
        <w:t xml:space="preserve">  “Cet autre qu’est l’objet du désir remplit une fonction qui définit le désir dans cette double coordonnée qui fait qu’il ne vise pas – non, pas du tout – l’objet d’une satisfaction de besoin, mais un objet déjà relativé, je veux dire mis en relation avec le sujet, et nommément le sujet qui est présent dans le fantasme. (...).</w:t>
      </w:r>
    </w:p>
    <w:p w14:paraId="45F91B2A" w14:textId="77777777" w:rsidR="00FE571C" w:rsidRDefault="00FE571C" w:rsidP="00FE571C">
      <w:pPr>
        <w:widowControl w:val="0"/>
        <w:rPr>
          <w:lang w:val="fr-FR"/>
        </w:rPr>
      </w:pPr>
      <w:r>
        <w:rPr>
          <w:lang w:val="fr-FR"/>
        </w:rPr>
        <w:t xml:space="preserve">  “Le sujet est présent dans le fantasme, et l’objet – qui est objet du désir uniquement en ceci qu’il est terme du fantasme – prend la place, dirai-je, de ce dont le sujet est privé</w:t>
      </w:r>
      <w:r w:rsidRPr="0010080F">
        <w:rPr>
          <w:lang w:val="fr-FR"/>
        </w:rPr>
        <w:t xml:space="preserve"> symboliquement </w:t>
      </w:r>
      <w:r>
        <w:rPr>
          <w:lang w:val="fr-FR"/>
        </w:rPr>
        <w:t xml:space="preserve">[ c’est-à-dire, ce qui est perdu est le phallus en tant que signifiant :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 xml:space="preserve">]. (...) dans l’articulation du fantasme, l’objet prend la place de ce dont le sujet est privé, c’est à savoir, du phallus [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 C’est de là que l’objet prend la fonction qu’il a dans le fantasme, et que le désir, avec le fantasme pour support, se constitue. (...).</w:t>
      </w:r>
    </w:p>
    <w:p w14:paraId="0093EFE8" w14:textId="77777777" w:rsidR="00FE571C" w:rsidRDefault="00FE571C" w:rsidP="00FE571C">
      <w:pPr>
        <w:widowControl w:val="0"/>
        <w:rPr>
          <w:lang w:val="fr-FR"/>
        </w:rPr>
      </w:pPr>
      <w:r>
        <w:rPr>
          <w:lang w:val="fr-FR"/>
        </w:rPr>
        <w:t xml:space="preserve">  “L’objet du fantasme est cette altérité, </w:t>
      </w:r>
      <w:r w:rsidRPr="00CF090A">
        <w:rPr>
          <w:i/>
          <w:lang w:val="fr-FR"/>
        </w:rPr>
        <w:t>image</w:t>
      </w:r>
      <w:r>
        <w:rPr>
          <w:lang w:val="fr-FR"/>
        </w:rPr>
        <w:t xml:space="preserve"> et pathos, par où un autre prend la place de ce dont le sujet est privé</w:t>
      </w:r>
      <w:r w:rsidRPr="0010080F">
        <w:rPr>
          <w:lang w:val="fr-FR"/>
        </w:rPr>
        <w:t xml:space="preserve"> symboliquement </w:t>
      </w:r>
      <w:r>
        <w:rPr>
          <w:lang w:val="fr-FR"/>
        </w:rPr>
        <w:t xml:space="preserv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 xml:space="preserve">]. Cette formule nous indique la direction qui permet de concevoir en quoi cet objet </w:t>
      </w:r>
      <w:r w:rsidRPr="00CF090A">
        <w:rPr>
          <w:i/>
          <w:lang w:val="fr-FR"/>
        </w:rPr>
        <w:t>imaginaire</w:t>
      </w:r>
      <w:r>
        <w:rPr>
          <w:lang w:val="fr-FR"/>
        </w:rPr>
        <w:t xml:space="preserve"> se trouve en position de condenser sur lui ce qu’on peut appeler les vertus ou la dimension de l’</w:t>
      </w:r>
      <w:r w:rsidRPr="009D182D">
        <w:rPr>
          <w:i/>
          <w:lang w:val="fr-FR"/>
        </w:rPr>
        <w:t>être</w:t>
      </w:r>
      <w:r>
        <w:rPr>
          <w:lang w:val="fr-FR"/>
        </w:rPr>
        <w:t>, jusqu’à devenir ce véritable leurre de l’</w:t>
      </w:r>
      <w:r w:rsidRPr="009D182D">
        <w:rPr>
          <w:i/>
          <w:lang w:val="fr-FR"/>
        </w:rPr>
        <w:t>être</w:t>
      </w:r>
      <w:r>
        <w:rPr>
          <w:lang w:val="fr-FR"/>
        </w:rPr>
        <w:t xml:space="preserve"> qu’est l’objet du désir humain” [ soulignés par le citeur ].</w:t>
      </w:r>
    </w:p>
    <w:p w14:paraId="46673BFF" w14:textId="77777777" w:rsidR="00FE571C" w:rsidRDefault="00FE571C" w:rsidP="00FE571C">
      <w:pPr>
        <w:widowControl w:val="0"/>
        <w:rPr>
          <w:lang w:val="fr-FR"/>
        </w:rPr>
      </w:pPr>
    </w:p>
    <w:p w14:paraId="01757FA2" w14:textId="77777777" w:rsidR="00FE571C" w:rsidRDefault="00FE571C" w:rsidP="00FE571C">
      <w:pPr>
        <w:widowControl w:val="0"/>
        <w:rPr>
          <w:lang w:val="fr-FR"/>
        </w:rPr>
      </w:pPr>
      <w:r>
        <w:rPr>
          <w:rFonts w:hint="eastAsia"/>
          <w:lang w:val="fr-FR"/>
        </w:rPr>
        <w:lastRenderedPageBreak/>
        <w:t xml:space="preserve">  D</w:t>
      </w:r>
      <w:r>
        <w:rPr>
          <w:lang w:val="fr-FR"/>
        </w:rPr>
        <w:t xml:space="preserve">’autre part, l’objet </w:t>
      </w:r>
      <w:r w:rsidRPr="00DA4440">
        <w:rPr>
          <w:i/>
          <w:lang w:val="fr-FR"/>
        </w:rPr>
        <w:t>a</w:t>
      </w:r>
      <w:r>
        <w:rPr>
          <w:lang w:val="fr-FR"/>
        </w:rPr>
        <w:t xml:space="preserve"> participe à l’ordre du symbolique, comme Lacan (1957-58, p.410) le dit :</w:t>
      </w:r>
    </w:p>
    <w:p w14:paraId="13AE0833" w14:textId="77777777" w:rsidR="00FE571C" w:rsidRDefault="00FE571C" w:rsidP="00FE571C">
      <w:pPr>
        <w:widowControl w:val="0"/>
        <w:rPr>
          <w:lang w:val="fr-FR"/>
        </w:rPr>
      </w:pPr>
    </w:p>
    <w:p w14:paraId="167D55A9" w14:textId="77777777" w:rsidR="00FE571C" w:rsidRDefault="00FE571C" w:rsidP="00FE571C">
      <w:pPr>
        <w:widowControl w:val="0"/>
        <w:rPr>
          <w:lang w:val="fr-FR"/>
        </w:rPr>
      </w:pPr>
      <w:r>
        <w:rPr>
          <w:lang w:val="fr-FR"/>
        </w:rPr>
        <w:t xml:space="preserve">  “Cette notion du fantasme comme de quelque chose qui sans aucun doute participe à l’ordre imaginaire, mais qui, à quelque point qu’il s’articule, ne prend sa fonction dans l’économie que par sa </w:t>
      </w:r>
      <w:r w:rsidRPr="004013A1">
        <w:rPr>
          <w:i/>
          <w:lang w:val="fr-FR"/>
        </w:rPr>
        <w:t>fonction signifiante</w:t>
      </w:r>
      <w:r>
        <w:rPr>
          <w:lang w:val="fr-FR"/>
        </w:rPr>
        <w:t>, nous paraît essentielle, et n’a pas été formulée jusqu’à présent comme cela. Je dirai plus – je ne crois pas qu’il y ait d’autre moyen de concevoir ce que l’on appelle les fantasmes inconscients.</w:t>
      </w:r>
    </w:p>
    <w:p w14:paraId="614BFE29" w14:textId="77777777" w:rsidR="00FE571C" w:rsidRDefault="00FE571C" w:rsidP="00FE571C">
      <w:pPr>
        <w:widowControl w:val="0"/>
        <w:rPr>
          <w:lang w:val="fr-FR"/>
        </w:rPr>
      </w:pPr>
      <w:r>
        <w:rPr>
          <w:lang w:val="fr-FR"/>
        </w:rPr>
        <w:t xml:space="preserve">  “Qu’est-ce qu’un fantasme inconscient ? – si ce n’est la latence de quelque chose qui, comme nous le savons par tout ce que nous avons appris de l’organisation de la structure de l’inconscient, est tout à fait concevable en tant que </w:t>
      </w:r>
      <w:r w:rsidRPr="004013A1">
        <w:rPr>
          <w:i/>
          <w:lang w:val="fr-FR"/>
        </w:rPr>
        <w:t>chaîne signifiante</w:t>
      </w:r>
      <w:r>
        <w:rPr>
          <w:lang w:val="fr-FR"/>
        </w:rPr>
        <w:t xml:space="preserve">. Qu’il y ait dans l’inconscient </w:t>
      </w:r>
      <w:r w:rsidRPr="004013A1">
        <w:rPr>
          <w:i/>
          <w:lang w:val="fr-FR"/>
        </w:rPr>
        <w:t xml:space="preserve">des chaînes signifiantes </w:t>
      </w:r>
      <w:r>
        <w:rPr>
          <w:lang w:val="fr-FR"/>
        </w:rPr>
        <w:t xml:space="preserve">subsistant comme telles, qui de là structurent, agissent sur l’organisme, influencent ce qui apparaît au-dehors comme symptôme, c’est le fond de l’expérience analytique. Il est beaucoup plus difficile de concevoir l’incidence inconsciente de quoi que ce soit d’imaginaire, que de mettre le fantasme lui-même au niveau de ce qui, de commune mesure, se présente pour nous au niveau de l’inconscient, c’est à savoir </w:t>
      </w:r>
      <w:r w:rsidRPr="004013A1">
        <w:rPr>
          <w:i/>
          <w:lang w:val="fr-FR"/>
        </w:rPr>
        <w:t>le signifiant</w:t>
      </w:r>
      <w:r>
        <w:rPr>
          <w:lang w:val="fr-FR"/>
        </w:rPr>
        <w:t xml:space="preserve">. </w:t>
      </w:r>
      <w:r w:rsidRPr="004013A1">
        <w:rPr>
          <w:i/>
          <w:lang w:val="fr-FR"/>
        </w:rPr>
        <w:t>Le fantasme est essentiellement un imaginaire pris dans une certaine fonction signifiante</w:t>
      </w:r>
      <w:r>
        <w:rPr>
          <w:lang w:val="fr-FR"/>
        </w:rPr>
        <w:t>” [ soulignés par le citeur ].</w:t>
      </w:r>
    </w:p>
    <w:p w14:paraId="3B625136" w14:textId="77777777" w:rsidR="00FE571C" w:rsidRPr="004013A1" w:rsidRDefault="00FE571C" w:rsidP="00FE571C">
      <w:pPr>
        <w:widowControl w:val="0"/>
        <w:rPr>
          <w:lang w:val="fr-FR"/>
        </w:rPr>
      </w:pPr>
    </w:p>
    <w:p w14:paraId="45D24C66" w14:textId="77777777" w:rsidR="00FE571C" w:rsidRDefault="00FE571C" w:rsidP="00FE571C">
      <w:pPr>
        <w:widowControl w:val="0"/>
        <w:rPr>
          <w:lang w:val="fr-FR"/>
        </w:rPr>
      </w:pPr>
      <w:r>
        <w:rPr>
          <w:rFonts w:hint="eastAsia"/>
          <w:lang w:val="fr-FR"/>
        </w:rPr>
        <w:t xml:space="preserve">  De m</w:t>
      </w:r>
      <w:r>
        <w:rPr>
          <w:lang w:val="fr-FR"/>
        </w:rPr>
        <w:t>ême, Lacan (1958c, p.637) définit le fantasme inconscient comme « image mise en fonction dans la structure signifiante ».</w:t>
      </w:r>
    </w:p>
    <w:p w14:paraId="2FC9BF58" w14:textId="77777777" w:rsidR="00FE571C" w:rsidRDefault="00FE571C" w:rsidP="00FE571C">
      <w:pPr>
        <w:widowControl w:val="0"/>
        <w:rPr>
          <w:lang w:val="fr-FR"/>
        </w:rPr>
      </w:pPr>
      <w:r>
        <w:rPr>
          <w:lang w:val="fr-FR"/>
        </w:rPr>
        <w:t xml:space="preserve">  Ainsi, le fantasme et, par là, le </w:t>
      </w:r>
      <w:r w:rsidRPr="000932BE">
        <w:rPr>
          <w:i/>
          <w:lang w:val="fr-FR"/>
        </w:rPr>
        <w:t>a</w:t>
      </w:r>
      <w:r>
        <w:rPr>
          <w:lang w:val="fr-FR"/>
        </w:rPr>
        <w:t xml:space="preserve"> sont à la fois de l’ordre de l’imaginaire et de l’ordre du symbolique. Autrement dit, le </w:t>
      </w:r>
      <w:r w:rsidRPr="00A526D9">
        <w:rPr>
          <w:i/>
          <w:lang w:val="fr-FR"/>
        </w:rPr>
        <w:t>a</w:t>
      </w:r>
      <w:r>
        <w:rPr>
          <w:lang w:val="fr-FR"/>
        </w:rPr>
        <w:t xml:space="preserve"> est non seulement une image mais aussi bien un signifiant ou une chaîne signifiante.</w:t>
      </w:r>
    </w:p>
    <w:p w14:paraId="69BE6816" w14:textId="77777777" w:rsidR="00FE571C" w:rsidRDefault="00FE571C" w:rsidP="00FE571C">
      <w:pPr>
        <w:widowControl w:val="0"/>
        <w:rPr>
          <w:lang w:val="fr-FR"/>
        </w:rPr>
      </w:pPr>
      <w:r>
        <w:rPr>
          <w:rFonts w:hint="eastAsia"/>
          <w:lang w:val="fr-FR"/>
        </w:rPr>
        <w:t xml:space="preserve"> </w:t>
      </w:r>
      <w:r>
        <w:rPr>
          <w:lang w:val="fr-FR"/>
        </w:rPr>
        <w:t xml:space="preserve"> En effet, nous pouvons trouver des passages où Lacan dit explicitement que le </w:t>
      </w:r>
      <w:r w:rsidRPr="00487ADC">
        <w:rPr>
          <w:i/>
          <w:lang w:val="fr-FR"/>
        </w:rPr>
        <w:t>a</w:t>
      </w:r>
      <w:r>
        <w:rPr>
          <w:lang w:val="fr-FR"/>
        </w:rPr>
        <w:t xml:space="preserve"> est un signifiant :</w:t>
      </w:r>
    </w:p>
    <w:p w14:paraId="48ABFB05" w14:textId="77777777" w:rsidR="00FE571C" w:rsidRDefault="00FE571C" w:rsidP="00FE571C">
      <w:pPr>
        <w:widowControl w:val="0"/>
        <w:rPr>
          <w:lang w:val="fr-FR"/>
        </w:rPr>
      </w:pPr>
    </w:p>
    <w:p w14:paraId="08C9BF4B" w14:textId="77777777" w:rsidR="00FE571C" w:rsidRPr="00205A9F" w:rsidRDefault="00FE571C" w:rsidP="00FE571C">
      <w:pPr>
        <w:rPr>
          <w:lang w:val="fr-FR"/>
        </w:rPr>
      </w:pPr>
      <w:r w:rsidRPr="00205A9F">
        <w:rPr>
          <w:lang w:val="fr-FR"/>
        </w:rPr>
        <w:t xml:space="preserve">“Car </w:t>
      </w:r>
      <w:r w:rsidRPr="00205A9F">
        <w:rPr>
          <w:rFonts w:hint="eastAsia"/>
          <w:lang w:val="fr-FR"/>
        </w:rPr>
        <w:t>c</w:t>
      </w:r>
      <w:r w:rsidRPr="00205A9F">
        <w:rPr>
          <w:lang w:val="fr-FR"/>
        </w:rPr>
        <w:t>es objets partiels ou non, mais assurément signifiants, le sein, l’excrément, le phallus, (...)</w:t>
      </w:r>
      <w:r w:rsidRPr="00205A9F">
        <w:rPr>
          <w:rFonts w:hint="eastAsia"/>
          <w:lang w:val="fr-FR"/>
        </w:rPr>
        <w:t xml:space="preserve">, mais surtout </w:t>
      </w:r>
      <w:r w:rsidRPr="00205A9F">
        <w:rPr>
          <w:lang w:val="fr-FR"/>
        </w:rPr>
        <w:t xml:space="preserve">il </w:t>
      </w:r>
      <w:r w:rsidRPr="00205A9F">
        <w:rPr>
          <w:rFonts w:hint="eastAsia"/>
          <w:lang w:val="fr-FR"/>
        </w:rPr>
        <w:t>[</w:t>
      </w:r>
      <w:r>
        <w:rPr>
          <w:lang w:val="fr-FR"/>
        </w:rPr>
        <w:t xml:space="preserve"> </w:t>
      </w:r>
      <w:r w:rsidRPr="00205A9F">
        <w:rPr>
          <w:rFonts w:hint="eastAsia"/>
          <w:lang w:val="fr-FR"/>
        </w:rPr>
        <w:t>i.e. le sujet</w:t>
      </w:r>
      <w:r>
        <w:rPr>
          <w:lang w:val="fr-FR"/>
        </w:rPr>
        <w:t xml:space="preserve"> </w:t>
      </w:r>
      <w:r w:rsidRPr="00205A9F">
        <w:rPr>
          <w:rFonts w:hint="eastAsia"/>
          <w:lang w:val="fr-FR"/>
        </w:rPr>
        <w:t xml:space="preserve">] </w:t>
      </w:r>
      <w:r w:rsidRPr="00205A9F">
        <w:rPr>
          <w:rFonts w:hint="eastAsia"/>
          <w:i/>
          <w:lang w:val="fr-FR"/>
        </w:rPr>
        <w:t>est</w:t>
      </w:r>
      <w:r>
        <w:rPr>
          <w:rFonts w:hint="eastAsia"/>
          <w:lang w:val="fr-FR"/>
        </w:rPr>
        <w:t xml:space="preserve"> ces objets </w:t>
      </w:r>
      <w:r>
        <w:rPr>
          <w:lang w:val="fr-FR"/>
        </w:rPr>
        <w:t xml:space="preserv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w:t>
      </w:r>
      <w:r>
        <w:rPr>
          <w:rFonts w:hint="eastAsia"/>
          <w:lang w:val="fr-FR"/>
        </w:rPr>
        <w:t xml:space="preserve"> (...)</w:t>
      </w:r>
      <w:r w:rsidRPr="00205A9F">
        <w:rPr>
          <w:lang w:val="fr-FR"/>
        </w:rPr>
        <w:t>”</w:t>
      </w:r>
      <w:r>
        <w:rPr>
          <w:rFonts w:hint="eastAsia"/>
          <w:lang w:val="fr-FR"/>
        </w:rPr>
        <w:t xml:space="preserve"> (1958c, p.614</w:t>
      </w:r>
      <w:r w:rsidRPr="00205A9F">
        <w:rPr>
          <w:rFonts w:hint="eastAsia"/>
          <w:lang w:val="fr-FR"/>
        </w:rPr>
        <w:t>)</w:t>
      </w:r>
      <w:r>
        <w:rPr>
          <w:lang w:val="fr-FR"/>
        </w:rPr>
        <w:t> ;</w:t>
      </w:r>
    </w:p>
    <w:p w14:paraId="3EBC56DF" w14:textId="77777777" w:rsidR="00FE571C" w:rsidRDefault="00FE571C" w:rsidP="00FE571C">
      <w:pPr>
        <w:widowControl w:val="0"/>
        <w:rPr>
          <w:lang w:val="fr-FR"/>
        </w:rPr>
      </w:pPr>
    </w:p>
    <w:p w14:paraId="5A5D6C72" w14:textId="77777777" w:rsidR="00FE571C" w:rsidRPr="00C61062" w:rsidRDefault="00FE571C" w:rsidP="00FE571C">
      <w:pPr>
        <w:widowControl w:val="0"/>
        <w:rPr>
          <w:lang w:val="fr-FR"/>
        </w:rPr>
      </w:pPr>
      <w:r w:rsidRPr="00205A9F">
        <w:rPr>
          <w:lang w:val="fr-FR"/>
        </w:rPr>
        <w:lastRenderedPageBreak/>
        <w:t xml:space="preserve">“Nous allons reprendre ces trois formes d’objet </w:t>
      </w:r>
      <w:r>
        <w:rPr>
          <w:lang w:val="fr-FR"/>
        </w:rPr>
        <w:t xml:space="preserve">[ c’est-à-dire, des objets prégénitaux, le phallus et le délire, le dernier étant la voix et le regard ] </w:t>
      </w:r>
      <w:r w:rsidRPr="00205A9F">
        <w:rPr>
          <w:lang w:val="fr-FR"/>
        </w:rPr>
        <w:t>une par une, afin de sa</w:t>
      </w:r>
      <w:r w:rsidRPr="00205A9F">
        <w:rPr>
          <w:rFonts w:hint="eastAsia"/>
          <w:lang w:val="fr-FR"/>
        </w:rPr>
        <w:t>i</w:t>
      </w:r>
      <w:r w:rsidRPr="00205A9F">
        <w:rPr>
          <w:lang w:val="fr-FR"/>
        </w:rPr>
        <w:t xml:space="preserve">sir ce qui, dans leur forme, leur permet de remplir la fonction de devenir les signifiants </w:t>
      </w:r>
      <w:r>
        <w:rPr>
          <w:lang w:val="fr-FR"/>
        </w:rPr>
        <w:t xml:space="preserve">[ </w:t>
      </w:r>
      <w:r w:rsidRPr="00F5727B">
        <w:rPr>
          <w:i/>
          <w:lang w:val="fr-FR"/>
        </w:rPr>
        <w:t>a</w:t>
      </w:r>
      <w:r>
        <w:rPr>
          <w:lang w:val="fr-FR"/>
        </w:rPr>
        <w:t xml:space="preserve"> ] </w:t>
      </w:r>
      <w:r w:rsidRPr="00205A9F">
        <w:rPr>
          <w:lang w:val="fr-FR"/>
        </w:rPr>
        <w:t>que le sujet tire de sa propre substance pour soutenir devant lui le trou, l’absence du signifiant</w:t>
      </w:r>
      <w:r>
        <w:rPr>
          <w:lang w:val="fr-FR"/>
        </w:rPr>
        <w:t xml:space="preserve"> [ </w:t>
      </w:r>
      <w:r w:rsidRPr="00F5727B">
        <w:rPr>
          <w:rFonts w:ascii="Cambria Math" w:hAnsi="Cambria Math"/>
          <w:strike/>
          <w:lang w:val="el-GR"/>
        </w:rPr>
        <w:t>φ</w:t>
      </w:r>
      <w:r>
        <w:rPr>
          <w:lang w:val="fr-FR"/>
        </w:rPr>
        <w:t xml:space="preserve"> ] </w:t>
      </w:r>
      <w:r w:rsidRPr="00205A9F">
        <w:rPr>
          <w:lang w:val="fr-FR"/>
        </w:rPr>
        <w:t>au n</w:t>
      </w:r>
      <w:r>
        <w:rPr>
          <w:lang w:val="fr-FR"/>
        </w:rPr>
        <w:t>iveau de la chaîne inconsciente [ de signifiant ]” (1958-59, p.453</w:t>
      </w:r>
      <w:r w:rsidRPr="00205A9F">
        <w:rPr>
          <w:lang w:val="fr-FR"/>
        </w:rPr>
        <w:t>)</w:t>
      </w:r>
      <w:r>
        <w:rPr>
          <w:lang w:val="fr-FR"/>
        </w:rPr>
        <w:t> ;</w:t>
      </w:r>
    </w:p>
    <w:p w14:paraId="4D163D89" w14:textId="77777777" w:rsidR="00FE571C" w:rsidRDefault="00FE571C" w:rsidP="00FE571C">
      <w:pPr>
        <w:widowControl w:val="0"/>
        <w:rPr>
          <w:lang w:val="fr-FR"/>
        </w:rPr>
      </w:pPr>
    </w:p>
    <w:p w14:paraId="69438EBA" w14:textId="77777777" w:rsidR="00FE571C" w:rsidRPr="00205A9F" w:rsidRDefault="00FE571C" w:rsidP="00FE571C">
      <w:pPr>
        <w:rPr>
          <w:lang w:val="fr-FR"/>
        </w:rPr>
      </w:pPr>
      <w:r w:rsidRPr="00205A9F">
        <w:rPr>
          <w:lang w:val="fr-FR"/>
        </w:rPr>
        <w:t xml:space="preserve">“En tant qu’objet prégénital, qu’est-ce que veut dire le petit </w:t>
      </w:r>
      <w:r w:rsidRPr="00205A9F">
        <w:rPr>
          <w:i/>
          <w:lang w:val="fr-FR"/>
        </w:rPr>
        <w:t>a</w:t>
      </w:r>
      <w:r w:rsidRPr="00205A9F">
        <w:rPr>
          <w:lang w:val="fr-FR"/>
        </w:rPr>
        <w:t> ? (...) il vient remplir sa foncti</w:t>
      </w:r>
      <w:r>
        <w:rPr>
          <w:lang w:val="fr-FR"/>
        </w:rPr>
        <w:t>on signifiante dans le fantasme</w:t>
      </w:r>
      <w:r w:rsidRPr="00205A9F">
        <w:rPr>
          <w:lang w:val="fr-FR"/>
        </w:rPr>
        <w:t>” (</w:t>
      </w:r>
      <w:r w:rsidRPr="00205A9F">
        <w:rPr>
          <w:i/>
          <w:lang w:val="fr-FR"/>
        </w:rPr>
        <w:t>ibid</w:t>
      </w:r>
      <w:r w:rsidRPr="00205A9F">
        <w:rPr>
          <w:lang w:val="fr-FR"/>
        </w:rPr>
        <w:t>.</w:t>
      </w:r>
      <w:r w:rsidRPr="00205A9F">
        <w:rPr>
          <w:rFonts w:hint="eastAsia"/>
          <w:lang w:val="fr-FR"/>
        </w:rPr>
        <w:t>)</w:t>
      </w:r>
      <w:r>
        <w:rPr>
          <w:lang w:val="fr-FR"/>
        </w:rPr>
        <w:t> ;</w:t>
      </w:r>
    </w:p>
    <w:p w14:paraId="5FC76D3B" w14:textId="77777777" w:rsidR="00FE571C" w:rsidRPr="000D1A51" w:rsidRDefault="00FE571C" w:rsidP="00FE571C">
      <w:pPr>
        <w:widowControl w:val="0"/>
        <w:rPr>
          <w:lang w:val="fr-FR"/>
        </w:rPr>
      </w:pPr>
    </w:p>
    <w:p w14:paraId="00B64D59" w14:textId="77777777" w:rsidR="00FE571C" w:rsidRPr="00205A9F" w:rsidRDefault="00FE571C" w:rsidP="00FE571C">
      <w:pPr>
        <w:widowControl w:val="0"/>
        <w:rPr>
          <w:lang w:val="fr-FR"/>
        </w:rPr>
      </w:pPr>
      <w:r w:rsidRPr="00205A9F">
        <w:rPr>
          <w:lang w:val="fr-FR"/>
        </w:rPr>
        <w:t xml:space="preserve">“Ce sujet est ici </w:t>
      </w:r>
      <w:r>
        <w:rPr>
          <w:lang w:val="fr-FR"/>
        </w:rPr>
        <w:t>[ dans le fantasme (</w:t>
      </w:r>
      <w:r w:rsidRPr="004175C8">
        <w:rPr>
          <w:i/>
          <w:lang w:val="fr-FR"/>
        </w:rPr>
        <w:t>$</w:t>
      </w:r>
      <w:r>
        <w:rPr>
          <w:lang w:val="fr-FR"/>
        </w:rPr>
        <w:t>◊</w:t>
      </w:r>
      <w:r w:rsidRPr="004175C8">
        <w:rPr>
          <w:i/>
          <w:lang w:val="fr-FR"/>
        </w:rPr>
        <w:t>a</w:t>
      </w:r>
      <w:r>
        <w:rPr>
          <w:lang w:val="fr-FR"/>
        </w:rPr>
        <w:t xml:space="preserve">) ] </w:t>
      </w:r>
      <w:r w:rsidRPr="00205A9F">
        <w:rPr>
          <w:lang w:val="fr-FR"/>
        </w:rPr>
        <w:t>groupé avec un signifiant qui n’est rien d’autre que le signifiant de l’être</w:t>
      </w:r>
      <w:r>
        <w:rPr>
          <w:rFonts w:hint="eastAsia"/>
          <w:lang w:val="fr-FR"/>
        </w:rPr>
        <w:t xml:space="preserve"> </w:t>
      </w:r>
      <w:r>
        <w:rPr>
          <w:lang w:val="fr-FR"/>
        </w:rPr>
        <w:t xml:space="preserv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 xml:space="preserve">] </w:t>
      </w:r>
      <w:r w:rsidRPr="00205A9F">
        <w:rPr>
          <w:lang w:val="fr-FR"/>
        </w:rPr>
        <w:t>à quoi est confronté le sujet, en tant que cet être est lu</w:t>
      </w:r>
      <w:r>
        <w:rPr>
          <w:lang w:val="fr-FR"/>
        </w:rPr>
        <w:t>i-même marqué par le signifiant</w:t>
      </w:r>
      <w:r w:rsidRPr="00205A9F">
        <w:rPr>
          <w:lang w:val="fr-FR"/>
        </w:rPr>
        <w:t>” (</w:t>
      </w:r>
      <w:r w:rsidRPr="00205A9F">
        <w:rPr>
          <w:i/>
          <w:lang w:val="fr-FR"/>
        </w:rPr>
        <w:t>ibid</w:t>
      </w:r>
      <w:r>
        <w:rPr>
          <w:lang w:val="fr-FR"/>
        </w:rPr>
        <w:t>., p.565</w:t>
      </w:r>
      <w:r w:rsidRPr="00205A9F">
        <w:rPr>
          <w:lang w:val="fr-FR"/>
        </w:rPr>
        <w:t>)</w:t>
      </w:r>
      <w:r>
        <w:rPr>
          <w:lang w:val="fr-FR"/>
        </w:rPr>
        <w:t>.</w:t>
      </w:r>
    </w:p>
    <w:p w14:paraId="6CC20BCC" w14:textId="77777777" w:rsidR="00FE571C" w:rsidRDefault="00FE571C" w:rsidP="00FE571C">
      <w:pPr>
        <w:widowControl w:val="0"/>
        <w:rPr>
          <w:lang w:val="fr-FR"/>
        </w:rPr>
      </w:pPr>
    </w:p>
    <w:p w14:paraId="6B4B815A" w14:textId="77777777" w:rsidR="00FE571C" w:rsidRDefault="00FE571C" w:rsidP="00FE571C">
      <w:pPr>
        <w:widowControl w:val="0"/>
        <w:rPr>
          <w:lang w:val="fr-FR"/>
        </w:rPr>
      </w:pPr>
      <w:r>
        <w:rPr>
          <w:rFonts w:hint="eastAsia"/>
          <w:lang w:val="fr-FR"/>
        </w:rPr>
        <w:t xml:space="preserve">  Et pour autant que le </w:t>
      </w:r>
      <w:r w:rsidRPr="00EB5946">
        <w:rPr>
          <w:rFonts w:hint="eastAsia"/>
          <w:i/>
          <w:lang w:val="fr-FR"/>
        </w:rPr>
        <w:t>a</w:t>
      </w:r>
      <w:r>
        <w:rPr>
          <w:rFonts w:hint="eastAsia"/>
          <w:lang w:val="fr-FR"/>
        </w:rPr>
        <w:t xml:space="preserve"> est un signifiant</w:t>
      </w:r>
      <w:r>
        <w:rPr>
          <w:lang w:val="fr-FR"/>
        </w:rPr>
        <w:t>, le fantasme (</w:t>
      </w:r>
      <w:r w:rsidRPr="004175C8">
        <w:rPr>
          <w:i/>
          <w:lang w:val="fr-FR"/>
        </w:rPr>
        <w:t>$</w:t>
      </w:r>
      <w:r>
        <w:rPr>
          <w:lang w:val="fr-FR"/>
        </w:rPr>
        <w:t>◊</w:t>
      </w:r>
      <w:r w:rsidRPr="004175C8">
        <w:rPr>
          <w:i/>
          <w:lang w:val="fr-FR"/>
        </w:rPr>
        <w:t>a</w:t>
      </w:r>
      <w:r>
        <w:rPr>
          <w:lang w:val="fr-FR"/>
        </w:rPr>
        <w:t>) est équivalent à la pulsion (</w:t>
      </w:r>
      <w:r w:rsidRPr="004175C8">
        <w:rPr>
          <w:i/>
          <w:lang w:val="fr-FR"/>
        </w:rPr>
        <w:t>$</w:t>
      </w:r>
      <w:r>
        <w:rPr>
          <w:lang w:val="fr-FR"/>
        </w:rPr>
        <w:t>◊D), comme Lacan (1960, p.823) le dit :</w:t>
      </w:r>
    </w:p>
    <w:p w14:paraId="4AAE42D2" w14:textId="77777777" w:rsidR="00FE571C" w:rsidRPr="00C7750E" w:rsidRDefault="00FE571C" w:rsidP="00FE571C">
      <w:pPr>
        <w:widowControl w:val="0"/>
        <w:rPr>
          <w:lang w:val="fr-FR"/>
        </w:rPr>
      </w:pPr>
    </w:p>
    <w:p w14:paraId="1A464623" w14:textId="77777777" w:rsidR="00FE571C" w:rsidRDefault="00FE571C" w:rsidP="00FE571C">
      <w:pPr>
        <w:widowControl w:val="0"/>
        <w:rPr>
          <w:lang w:val="fr-FR"/>
        </w:rPr>
      </w:pPr>
      <w:r>
        <w:rPr>
          <w:lang w:val="fr-FR"/>
        </w:rPr>
        <w:t>“</w:t>
      </w:r>
      <w:r>
        <w:rPr>
          <w:rFonts w:hint="eastAsia"/>
          <w:lang w:val="fr-FR"/>
        </w:rPr>
        <w:t xml:space="preserve">Le névrosé (...) est celui qui identifie le </w:t>
      </w:r>
      <w:r>
        <w:rPr>
          <w:lang w:val="fr-FR"/>
        </w:rPr>
        <w:t>manque de l’Autre à sa demande [ Triebanspruch :</w:t>
      </w:r>
      <w:r w:rsidRPr="00205A9F">
        <w:rPr>
          <w:rFonts w:hint="eastAsia"/>
          <w:lang w:val="fr-FR"/>
        </w:rPr>
        <w:t xml:space="preserve"> </w:t>
      </w:r>
      <m:oMath>
        <m:f>
          <m:fPr>
            <m:ctrlPr>
              <w:rPr>
                <w:rFonts w:ascii="Cambria Math" w:hAnsi="Cambria Math"/>
                <w:i/>
                <w:szCs w:val="24"/>
                <w:lang w:val="fr-FR"/>
              </w:rPr>
            </m:ctrlPr>
          </m:fPr>
          <m:num>
            <m:r>
              <m:rPr>
                <m:sty m:val="p"/>
              </m:rPr>
              <w:rPr>
                <w:rFonts w:ascii="Cambria Math" w:hAnsi="Cambria Math"/>
                <w:szCs w:val="24"/>
                <w:lang w:val="fr-FR"/>
              </w:rPr>
              <m:t xml:space="preserve">  D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xml:space="preserve"> ] (...). Il en résulte que la demande de l’Autre [</w:t>
      </w:r>
      <w:r w:rsidRPr="00205A9F">
        <w:rPr>
          <w:rFonts w:hint="eastAsia"/>
          <w:lang w:val="fr-FR"/>
        </w:rPr>
        <w:t xml:space="preserve"> </w:t>
      </w:r>
      <m:oMath>
        <m:f>
          <m:fPr>
            <m:ctrlPr>
              <w:rPr>
                <w:rFonts w:ascii="Cambria Math" w:hAnsi="Cambria Math"/>
                <w:i/>
                <w:szCs w:val="24"/>
                <w:lang w:val="fr-FR"/>
              </w:rPr>
            </m:ctrlPr>
          </m:fPr>
          <m:num>
            <m:r>
              <m:rPr>
                <m:sty m:val="p"/>
              </m:rPr>
              <w:rPr>
                <w:rFonts w:ascii="Cambria Math" w:hAnsi="Cambria Math"/>
                <w:szCs w:val="24"/>
                <w:lang w:val="fr-FR"/>
              </w:rPr>
              <m:t xml:space="preserve">  D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xml:space="preserve"> ] prend fonction d’objet dans son fantasme</w:t>
      </w:r>
      <w:r>
        <w:rPr>
          <w:rFonts w:hint="eastAsia"/>
          <w:lang w:val="fr-FR"/>
        </w:rPr>
        <w:t xml:space="preserve"> </w:t>
      </w:r>
      <w:r>
        <w:rPr>
          <w:lang w:val="fr-FR"/>
        </w:rPr>
        <w:t xml:space="preserv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 c’est-à-dire que son fantasme (...) se réduit à la pulsion.”</w:t>
      </w:r>
    </w:p>
    <w:p w14:paraId="14FD6A02" w14:textId="77777777" w:rsidR="00FE571C" w:rsidRDefault="00FE571C" w:rsidP="00FE571C">
      <w:pPr>
        <w:widowControl w:val="0"/>
        <w:rPr>
          <w:lang w:val="fr-FR"/>
        </w:rPr>
      </w:pPr>
    </w:p>
    <w:p w14:paraId="58D89888" w14:textId="77777777" w:rsidR="00FE571C" w:rsidRDefault="00FE571C" w:rsidP="00FE571C">
      <w:pPr>
        <w:widowControl w:val="0"/>
        <w:rPr>
          <w:lang w:val="fr-FR"/>
        </w:rPr>
      </w:pPr>
      <w:r w:rsidRPr="00B408C8">
        <w:rPr>
          <w:rFonts w:hint="eastAsia"/>
          <w:lang w:val="fr-FR"/>
        </w:rPr>
        <w:t xml:space="preserve">  </w:t>
      </w:r>
      <w:r>
        <w:rPr>
          <w:lang w:val="fr-FR"/>
        </w:rPr>
        <w:t>À cause de l’équivalence de (</w:t>
      </w:r>
      <w:r w:rsidRPr="004175C8">
        <w:rPr>
          <w:i/>
          <w:lang w:val="fr-FR"/>
        </w:rPr>
        <w:t>$</w:t>
      </w:r>
      <w:r>
        <w:rPr>
          <w:lang w:val="fr-FR"/>
        </w:rPr>
        <w:t>◊</w:t>
      </w:r>
      <w:r w:rsidRPr="004175C8">
        <w:rPr>
          <w:i/>
          <w:lang w:val="fr-FR"/>
        </w:rPr>
        <w:t>a</w:t>
      </w:r>
      <w:r>
        <w:rPr>
          <w:lang w:val="fr-FR"/>
        </w:rPr>
        <w:t>) ≡ (</w:t>
      </w:r>
      <w:r w:rsidRPr="004175C8">
        <w:rPr>
          <w:i/>
          <w:lang w:val="fr-FR"/>
        </w:rPr>
        <w:t>$</w:t>
      </w:r>
      <w:r>
        <w:rPr>
          <w:lang w:val="fr-FR"/>
        </w:rPr>
        <w:t xml:space="preserve">◊D), Lacan (1964b, p.153) en vient à appeler le </w:t>
      </w:r>
      <w:r w:rsidRPr="00EE5954">
        <w:rPr>
          <w:i/>
          <w:lang w:val="fr-FR"/>
        </w:rPr>
        <w:t>a</w:t>
      </w:r>
      <w:r>
        <w:rPr>
          <w:lang w:val="fr-FR"/>
        </w:rPr>
        <w:t xml:space="preserve"> objet de la pulsion. Pourtant, Lacan (1962-63, p.120 ; 1964b, p.153) définit aussi l’objet </w:t>
      </w:r>
      <w:r w:rsidRPr="00060BCE">
        <w:rPr>
          <w:i/>
          <w:lang w:val="fr-FR"/>
        </w:rPr>
        <w:t>a</w:t>
      </w:r>
      <w:r>
        <w:rPr>
          <w:lang w:val="fr-FR"/>
        </w:rPr>
        <w:t xml:space="preserve"> comme cause du désir. Nous y reviendrons.</w:t>
      </w:r>
    </w:p>
    <w:p w14:paraId="08607007" w14:textId="77777777" w:rsidR="00FE571C" w:rsidRDefault="00FE571C" w:rsidP="00FE571C">
      <w:pPr>
        <w:rPr>
          <w:lang w:val="fr-FR"/>
        </w:rPr>
      </w:pPr>
      <w:r>
        <w:rPr>
          <w:rFonts w:hint="eastAsia"/>
          <w:lang w:val="fr-FR"/>
        </w:rPr>
        <w:t xml:space="preserve">  </w:t>
      </w:r>
      <w:r>
        <w:rPr>
          <w:lang w:val="fr-FR"/>
        </w:rPr>
        <w:t xml:space="preserve">D’ailleurs, l’objet dans le fantasme n’est pas la seule fonction de l’objet </w:t>
      </w:r>
      <w:r w:rsidRPr="0040657B">
        <w:rPr>
          <w:i/>
          <w:lang w:val="fr-FR"/>
        </w:rPr>
        <w:t>a</w:t>
      </w:r>
      <w:r>
        <w:rPr>
          <w:lang w:val="fr-FR"/>
        </w:rPr>
        <w:t xml:space="preserve"> dans son statut du signifiant, mais l’objet </w:t>
      </w:r>
      <w:r w:rsidRPr="0040657B">
        <w:rPr>
          <w:i/>
          <w:lang w:val="fr-FR"/>
        </w:rPr>
        <w:t>a</w:t>
      </w:r>
      <w:r>
        <w:rPr>
          <w:lang w:val="fr-FR"/>
        </w:rPr>
        <w:t xml:space="preserve"> en tant que signifiant se manifeste aussi comme la voix qui fait porte-parole du </w:t>
      </w:r>
      <w:r w:rsidRPr="00F5727B">
        <w:rPr>
          <w:rFonts w:ascii="Cambria Math" w:hAnsi="Cambria Math"/>
          <w:strike/>
          <w:lang w:val="el-GR"/>
        </w:rPr>
        <w:t>φ</w:t>
      </w:r>
      <w:r>
        <w:rPr>
          <w:lang w:val="fr-FR"/>
        </w:rPr>
        <w:t xml:space="preserve"> conformément à</w:t>
      </w:r>
      <w:r>
        <w:rPr>
          <w:rFonts w:hint="eastAsia"/>
          <w:lang w:val="fr-FR"/>
        </w:rPr>
        <w:t xml:space="preserve"> la sturcture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Et cette voix est ce qu’on appelle traditionnellement voix de la conscience et ce que Freud appelle dans sa seconde topique voix du surmoi. Nous y reviendrons dans la section 3.6.</w:t>
      </w:r>
    </w:p>
    <w:p w14:paraId="76B66F1E" w14:textId="77777777" w:rsidR="00FE571C" w:rsidRDefault="00FE571C" w:rsidP="00FE571C">
      <w:pPr>
        <w:widowControl w:val="0"/>
        <w:rPr>
          <w:lang w:val="fr-FR"/>
        </w:rPr>
      </w:pPr>
      <w:r>
        <w:rPr>
          <w:lang w:val="fr-FR"/>
        </w:rPr>
        <w:t xml:space="preserve">  Mais dès maintenant, nous pouvons entrevoir ceci : comme nous venons de le citer, </w:t>
      </w:r>
      <w:r>
        <w:rPr>
          <w:lang w:val="fr-FR"/>
        </w:rPr>
        <w:lastRenderedPageBreak/>
        <w:t>Lacan (1958-59, p.565</w:t>
      </w:r>
      <w:r w:rsidRPr="00205A9F">
        <w:rPr>
          <w:lang w:val="fr-FR"/>
        </w:rPr>
        <w:t>)</w:t>
      </w:r>
      <w:r>
        <w:rPr>
          <w:lang w:val="fr-FR"/>
        </w:rPr>
        <w:t xml:space="preserve"> dit que le </w:t>
      </w:r>
      <w:r w:rsidRPr="009B73E1">
        <w:rPr>
          <w:i/>
          <w:lang w:val="fr-FR"/>
        </w:rPr>
        <w:t>a</w:t>
      </w:r>
      <w:r>
        <w:rPr>
          <w:lang w:val="fr-FR"/>
        </w:rPr>
        <w:t xml:space="preserve"> est « le signifiant de l’être ». Et en même temps, Lacan (1958/60, p.656) appelle le </w:t>
      </w:r>
      <w:r w:rsidRPr="00272D2A">
        <w:rPr>
          <w:i/>
          <w:lang w:val="fr-FR"/>
        </w:rPr>
        <w:t>a</w:t>
      </w:r>
      <w:r>
        <w:rPr>
          <w:lang w:val="fr-FR"/>
        </w:rPr>
        <w:t xml:space="preserve"> « le signifiant de la demande ». D’où nous pouvons nous apercevoir que l’objet </w:t>
      </w:r>
      <w:r w:rsidRPr="008A7DDE">
        <w:rPr>
          <w:i/>
          <w:lang w:val="fr-FR"/>
        </w:rPr>
        <w:t>a</w:t>
      </w:r>
      <w:r>
        <w:rPr>
          <w:lang w:val="fr-FR"/>
        </w:rPr>
        <w:t xml:space="preserve"> fait voix de la </w:t>
      </w:r>
      <w:r w:rsidRPr="008A7DDE">
        <w:rPr>
          <w:i/>
          <w:lang w:val="fr-FR"/>
        </w:rPr>
        <w:t>demande de l’</w:t>
      </w:r>
      <w:r w:rsidRPr="008A7DDE">
        <w:rPr>
          <w:i/>
          <w:strike/>
          <w:lang w:val="fr-FR"/>
        </w:rPr>
        <w:t>être</w:t>
      </w:r>
      <w:r>
        <w:rPr>
          <w:lang w:val="fr-FR"/>
        </w:rPr>
        <w:t xml:space="preserve">, en allemand, </w:t>
      </w:r>
      <w:r w:rsidRPr="00100600">
        <w:rPr>
          <w:i/>
          <w:lang w:val="fr-FR"/>
        </w:rPr>
        <w:t>Anspruch des Seins</w:t>
      </w:r>
      <w:r>
        <w:rPr>
          <w:rFonts w:hint="eastAsia"/>
          <w:lang w:val="fr-FR"/>
        </w:rPr>
        <w:t xml:space="preserve">, </w:t>
      </w:r>
      <w:r>
        <w:rPr>
          <w:lang w:val="fr-FR"/>
        </w:rPr>
        <w:t xml:space="preserve">un des concepts importants de Heidegger qui reformule le concept de conscience morale par ce terme de </w:t>
      </w:r>
      <w:r w:rsidRPr="001B0445">
        <w:rPr>
          <w:i/>
          <w:lang w:val="fr-FR"/>
        </w:rPr>
        <w:t>demande de l’être</w:t>
      </w:r>
      <w:r>
        <w:rPr>
          <w:lang w:val="fr-FR"/>
        </w:rPr>
        <w:t>.</w:t>
      </w:r>
    </w:p>
    <w:p w14:paraId="4FD1C30A" w14:textId="77777777" w:rsidR="00FE571C" w:rsidRDefault="00FE571C" w:rsidP="00FE571C">
      <w:pPr>
        <w:widowControl w:val="0"/>
        <w:rPr>
          <w:lang w:val="fr-FR"/>
        </w:rPr>
      </w:pPr>
      <w:r>
        <w:rPr>
          <w:rFonts w:hint="eastAsia"/>
          <w:lang w:val="fr-FR"/>
        </w:rPr>
        <w:t xml:space="preserve">  Au sujet du ter</w:t>
      </w:r>
      <w:r>
        <w:rPr>
          <w:lang w:val="fr-FR"/>
        </w:rPr>
        <w:t xml:space="preserve">me </w:t>
      </w:r>
      <w:r w:rsidRPr="00D449E6">
        <w:rPr>
          <w:i/>
          <w:lang w:val="fr-FR"/>
        </w:rPr>
        <w:t>Anspruch</w:t>
      </w:r>
      <w:r w:rsidRPr="004A7448">
        <w:rPr>
          <w:lang w:val="fr-FR"/>
        </w:rPr>
        <w:t xml:space="preserve"> </w:t>
      </w:r>
      <w:r>
        <w:rPr>
          <w:lang w:val="fr-FR"/>
        </w:rPr>
        <w:t xml:space="preserve">qui est difficile à traduire comme tel, </w:t>
      </w:r>
      <w:r>
        <w:rPr>
          <w:szCs w:val="21"/>
          <w:lang w:val="fr-FR"/>
        </w:rPr>
        <w:t>Heidegger (1941c, pp.5-6) dit ceci :</w:t>
      </w:r>
    </w:p>
    <w:p w14:paraId="3D343B43" w14:textId="77777777" w:rsidR="00FE571C" w:rsidRPr="007F6198" w:rsidRDefault="00FE571C" w:rsidP="00FE571C">
      <w:pPr>
        <w:rPr>
          <w:szCs w:val="21"/>
          <w:lang w:val="fr-FR"/>
        </w:rPr>
      </w:pPr>
    </w:p>
    <w:p w14:paraId="17D25102" w14:textId="77777777" w:rsidR="00FE571C" w:rsidRPr="0014098F" w:rsidRDefault="00FE571C" w:rsidP="00FE571C">
      <w:pPr>
        <w:rPr>
          <w:szCs w:val="21"/>
          <w:lang w:val="de-DE"/>
        </w:rPr>
      </w:pPr>
      <w:r w:rsidRPr="007F6198">
        <w:rPr>
          <w:szCs w:val="21"/>
          <w:lang w:val="fr-FR"/>
        </w:rPr>
        <w:t>“</w:t>
      </w:r>
      <w:r>
        <w:rPr>
          <w:rFonts w:hint="eastAsia"/>
          <w:szCs w:val="21"/>
          <w:lang w:val="fr-FR"/>
        </w:rPr>
        <w:t xml:space="preserve">La demande </w:t>
      </w:r>
      <w:r>
        <w:rPr>
          <w:szCs w:val="21"/>
          <w:lang w:val="fr-FR"/>
        </w:rPr>
        <w:t>[ de l’</w:t>
      </w:r>
      <w:r w:rsidRPr="0014098F">
        <w:rPr>
          <w:strike/>
          <w:szCs w:val="21"/>
          <w:lang w:val="fr-FR"/>
        </w:rPr>
        <w:t>être</w:t>
      </w:r>
      <w:r>
        <w:rPr>
          <w:szCs w:val="21"/>
          <w:lang w:val="fr-FR"/>
        </w:rPr>
        <w:t xml:space="preserve"> ] </w:t>
      </w:r>
      <w:r>
        <w:rPr>
          <w:rFonts w:hint="eastAsia"/>
          <w:szCs w:val="21"/>
          <w:lang w:val="fr-FR"/>
        </w:rPr>
        <w:t xml:space="preserve">est la parole qui </w:t>
      </w:r>
      <w:r>
        <w:rPr>
          <w:szCs w:val="21"/>
          <w:lang w:val="fr-FR"/>
        </w:rPr>
        <w:t xml:space="preserve">s’adresse à </w:t>
      </w:r>
      <w:r w:rsidRPr="007F6198">
        <w:rPr>
          <w:rFonts w:hint="eastAsia"/>
          <w:szCs w:val="21"/>
          <w:lang w:val="fr-FR"/>
        </w:rPr>
        <w:t>l</w:t>
      </w:r>
      <w:r w:rsidRPr="007F6198">
        <w:rPr>
          <w:szCs w:val="21"/>
          <w:lang w:val="fr-FR"/>
        </w:rPr>
        <w:t>’homme dans son essence</w:t>
      </w:r>
      <w:r>
        <w:rPr>
          <w:szCs w:val="21"/>
          <w:lang w:val="fr-FR"/>
        </w:rPr>
        <w:t xml:space="preserve"> pour lui réclamer une réponse. Mais cette demande que nous pourrions appeler plutôt la prise-en-demande, ne se laisse pas présenter comme un fait, ni ne se laisse pas prendre en compte comme une urgence. L’homme évènementiel est prédestiné à être atteint par cette demande, et il faut qu’il se laisse atteindre par elle essentiellement” [</w:t>
      </w:r>
      <w:r>
        <w:rPr>
          <w:rFonts w:hint="eastAsia"/>
          <w:szCs w:val="21"/>
          <w:lang w:val="fr-FR"/>
        </w:rPr>
        <w:t xml:space="preserve"> </w:t>
      </w:r>
      <w:r w:rsidRPr="0014098F">
        <w:rPr>
          <w:szCs w:val="21"/>
          <w:lang w:val="fr-FR"/>
        </w:rPr>
        <w:t xml:space="preserve">Ansprüche sind es, die den Menschen in seinem Wesen ansprechen und eine Antwort verlangen. </w:t>
      </w:r>
      <w:r w:rsidRPr="000A4214">
        <w:rPr>
          <w:szCs w:val="21"/>
          <w:lang w:val="de-DE"/>
        </w:rPr>
        <w:t xml:space="preserve">Aber diese Ansprüche, die wir besser die An-sprechungen nennen, lassen sich nicht vorzeigen wie Tatsachen und nicht vorrechnen wie Dringlichkeiten. </w:t>
      </w:r>
      <w:r>
        <w:rPr>
          <w:szCs w:val="21"/>
          <w:lang w:val="de-DE"/>
        </w:rPr>
        <w:t>Der geschichtliche Mensch muß von ihnen getroffen werden, und dazu ist not, daß er überhaupt sich treffen läßt ].</w:t>
      </w:r>
    </w:p>
    <w:p w14:paraId="7A7A8121" w14:textId="77777777" w:rsidR="00FE571C" w:rsidRDefault="00FE571C" w:rsidP="00FE571C">
      <w:pPr>
        <w:rPr>
          <w:szCs w:val="21"/>
          <w:lang w:val="de-DE"/>
        </w:rPr>
      </w:pPr>
    </w:p>
    <w:p w14:paraId="48B8D329" w14:textId="77777777" w:rsidR="00FE571C" w:rsidRDefault="00FE571C" w:rsidP="00FE571C">
      <w:pPr>
        <w:widowControl w:val="0"/>
        <w:rPr>
          <w:lang w:val="fr-FR"/>
        </w:rPr>
      </w:pPr>
      <w:r w:rsidRPr="007D24B8">
        <w:rPr>
          <w:rFonts w:hint="eastAsia"/>
          <w:lang w:val="de-DE"/>
        </w:rPr>
        <w:t xml:space="preserve">  </w:t>
      </w:r>
      <w:r w:rsidRPr="00B408C8">
        <w:rPr>
          <w:rFonts w:hint="eastAsia"/>
          <w:lang w:val="fr-FR"/>
        </w:rPr>
        <w:t xml:space="preserve">La demande </w:t>
      </w:r>
      <w:r w:rsidRPr="00B408C8">
        <w:rPr>
          <w:lang w:val="fr-FR"/>
        </w:rPr>
        <w:t xml:space="preserve">dont il s’agit </w:t>
      </w:r>
      <w:r w:rsidRPr="00B408C8">
        <w:rPr>
          <w:rFonts w:hint="eastAsia"/>
          <w:lang w:val="fr-FR"/>
        </w:rPr>
        <w:t xml:space="preserve">est la demande </w:t>
      </w:r>
      <w:r>
        <w:rPr>
          <w:lang w:val="fr-FR"/>
        </w:rPr>
        <w:t xml:space="preserve">essentielle </w:t>
      </w:r>
      <w:r w:rsidRPr="00B408C8">
        <w:rPr>
          <w:rFonts w:hint="eastAsia"/>
          <w:lang w:val="fr-FR"/>
        </w:rPr>
        <w:t>de la satisfaction</w:t>
      </w:r>
      <w:r>
        <w:rPr>
          <w:lang w:val="fr-FR"/>
        </w:rPr>
        <w:t xml:space="preserve"> essentielle, et ce, aux deux sens du mot : assouvissement de la pulsion et expiation du péché.</w:t>
      </w:r>
      <w:r>
        <w:rPr>
          <w:rFonts w:hint="eastAsia"/>
          <w:lang w:val="fr-FR"/>
        </w:rPr>
        <w:t xml:space="preserve"> </w:t>
      </w:r>
      <w:r>
        <w:rPr>
          <w:lang w:val="fr-FR"/>
        </w:rPr>
        <w:t xml:space="preserve">D’une part, à titre de surmoi, la demande se formule en impératif catégorique : Jouis ! D’autre part, à titre de conscience, elle « </w:t>
      </w:r>
      <w:r w:rsidRPr="0096717C">
        <w:rPr>
          <w:lang w:val="fr-FR"/>
        </w:rPr>
        <w:t>exige avec insistance que la dette soit payée</w:t>
      </w:r>
      <w:r>
        <w:rPr>
          <w:lang w:val="fr-FR"/>
        </w:rPr>
        <w:t xml:space="preserve"> » (</w:t>
      </w:r>
      <w:r w:rsidRPr="001D586B">
        <w:rPr>
          <w:rFonts w:hint="eastAsia"/>
          <w:lang w:val="fr-FR"/>
        </w:rPr>
        <w:t>Lacan</w:t>
      </w:r>
      <w:r>
        <w:rPr>
          <w:lang w:val="fr-FR"/>
        </w:rPr>
        <w:t xml:space="preserve">, </w:t>
      </w:r>
      <w:r w:rsidRPr="001D586B">
        <w:rPr>
          <w:rFonts w:hint="eastAsia"/>
          <w:lang w:val="fr-FR"/>
        </w:rPr>
        <w:t>1959-60, p.368)</w:t>
      </w:r>
      <w:r>
        <w:rPr>
          <w:lang w:val="fr-FR"/>
        </w:rPr>
        <w:t>.</w:t>
      </w:r>
    </w:p>
    <w:p w14:paraId="7589B59E" w14:textId="77777777" w:rsidR="00FE571C" w:rsidRPr="0096717C" w:rsidRDefault="00FE571C" w:rsidP="00FE571C">
      <w:pPr>
        <w:widowControl w:val="0"/>
        <w:rPr>
          <w:lang w:val="fr-FR"/>
        </w:rPr>
      </w:pPr>
      <w:r>
        <w:rPr>
          <w:lang w:val="fr-FR"/>
        </w:rPr>
        <w:t xml:space="preserve">  Nous y reviendrons.</w:t>
      </w:r>
    </w:p>
    <w:p w14:paraId="3F09538D" w14:textId="77777777" w:rsidR="00FE571C" w:rsidRPr="00B408C8" w:rsidRDefault="00FE571C" w:rsidP="00FE571C">
      <w:pPr>
        <w:widowControl w:val="0"/>
        <w:rPr>
          <w:lang w:val="fr-FR"/>
        </w:rPr>
      </w:pPr>
    </w:p>
    <w:p w14:paraId="63D72A74" w14:textId="77777777" w:rsidR="00FE571C" w:rsidRDefault="00FE571C" w:rsidP="00FE571C">
      <w:pPr>
        <w:widowControl w:val="0"/>
        <w:rPr>
          <w:lang w:val="fr-FR"/>
        </w:rPr>
      </w:pPr>
    </w:p>
    <w:p w14:paraId="50848300" w14:textId="77777777" w:rsidR="00FE571C" w:rsidRDefault="00FE571C" w:rsidP="00FE571C">
      <w:pPr>
        <w:widowControl w:val="0"/>
        <w:rPr>
          <w:lang w:val="fr-FR"/>
        </w:rPr>
      </w:pPr>
      <w:r>
        <w:rPr>
          <w:lang w:val="fr-FR"/>
        </w:rPr>
        <w:t>§</w:t>
      </w:r>
      <w:r>
        <w:rPr>
          <w:rFonts w:hint="eastAsia"/>
          <w:lang w:val="fr-FR"/>
        </w:rPr>
        <w:t xml:space="preserve"> </w:t>
      </w:r>
      <w:r>
        <w:rPr>
          <w:lang w:val="fr-FR"/>
        </w:rPr>
        <w:t xml:space="preserve">2.3. </w:t>
      </w:r>
      <w:r>
        <w:rPr>
          <w:rFonts w:hint="eastAsia"/>
          <w:lang w:val="fr-FR"/>
        </w:rPr>
        <w:t>La coupure</w:t>
      </w:r>
    </w:p>
    <w:p w14:paraId="06A26F32" w14:textId="77777777" w:rsidR="00FE571C" w:rsidRDefault="00FE571C" w:rsidP="00FE571C">
      <w:pPr>
        <w:widowControl w:val="0"/>
        <w:rPr>
          <w:lang w:val="fr-FR"/>
        </w:rPr>
      </w:pPr>
    </w:p>
    <w:p w14:paraId="20907CA0" w14:textId="77777777" w:rsidR="00FE571C" w:rsidRDefault="00FE571C" w:rsidP="00FE571C">
      <w:pPr>
        <w:widowControl w:val="0"/>
        <w:rPr>
          <w:lang w:val="fr-FR"/>
        </w:rPr>
      </w:pPr>
      <w:r>
        <w:rPr>
          <w:rFonts w:hint="eastAsia"/>
          <w:lang w:val="fr-FR"/>
        </w:rPr>
        <w:t xml:space="preserve">  Nous reprendrons ici ce que nous avons vu dans </w:t>
      </w:r>
      <w:r>
        <w:rPr>
          <w:lang w:val="fr-FR"/>
        </w:rPr>
        <w:t>§ 1.4.3.2.</w:t>
      </w:r>
    </w:p>
    <w:p w14:paraId="6209C716" w14:textId="77777777" w:rsidR="00FE571C" w:rsidRDefault="00FE571C" w:rsidP="00FE571C">
      <w:pPr>
        <w:widowControl w:val="0"/>
        <w:rPr>
          <w:lang w:val="fr-FR"/>
        </w:rPr>
      </w:pPr>
      <w:r>
        <w:rPr>
          <w:rFonts w:hint="eastAsia"/>
          <w:lang w:val="fr-FR"/>
        </w:rPr>
        <w:t xml:space="preserve">  Bien que Lacan traite </w:t>
      </w:r>
      <w:r>
        <w:rPr>
          <w:lang w:val="fr-FR"/>
        </w:rPr>
        <w:t xml:space="preserve">parfois </w:t>
      </w:r>
      <w:r>
        <w:rPr>
          <w:rFonts w:hint="eastAsia"/>
          <w:lang w:val="fr-FR"/>
        </w:rPr>
        <w:t xml:space="preserve">le </w:t>
      </w:r>
      <w:r w:rsidRPr="00C95932">
        <w:rPr>
          <w:rFonts w:hint="eastAsia"/>
          <w:i/>
          <w:lang w:val="fr-FR"/>
        </w:rPr>
        <w:t>a</w:t>
      </w:r>
      <w:r>
        <w:rPr>
          <w:rFonts w:hint="eastAsia"/>
          <w:lang w:val="fr-FR"/>
        </w:rPr>
        <w:t xml:space="preserve"> de bouchon qui obture la béance de</w:t>
      </w:r>
      <w:r>
        <w:rPr>
          <w:lang w:val="fr-FR"/>
        </w:rPr>
        <w:t xml:space="preserve"> </w:t>
      </w:r>
      <w:r w:rsidRPr="00F5727B">
        <w:rPr>
          <w:rFonts w:ascii="Cambria Math" w:hAnsi="Cambria Math"/>
          <w:strike/>
          <w:lang w:val="el-GR"/>
        </w:rPr>
        <w:t>φ</w:t>
      </w:r>
      <w:r>
        <w:rPr>
          <w:lang w:val="fr-FR"/>
        </w:rPr>
        <w:t>,</w:t>
      </w:r>
      <w:r>
        <w:rPr>
          <w:rFonts w:hint="eastAsia"/>
          <w:lang w:val="fr-FR"/>
        </w:rPr>
        <w:t xml:space="preserve"> l</w:t>
      </w:r>
      <w:r>
        <w:rPr>
          <w:lang w:val="fr-FR"/>
        </w:rPr>
        <w:t xml:space="preserve">’objet </w:t>
      </w:r>
      <w:r w:rsidRPr="00812EEA">
        <w:rPr>
          <w:i/>
          <w:lang w:val="fr-FR"/>
        </w:rPr>
        <w:t>a</w:t>
      </w:r>
      <w:r>
        <w:rPr>
          <w:lang w:val="fr-FR"/>
        </w:rPr>
        <w:t xml:space="preserve"> en </w:t>
      </w:r>
      <w:r>
        <w:rPr>
          <w:lang w:val="fr-FR"/>
        </w:rPr>
        <w:lastRenderedPageBreak/>
        <w:t>tant que l’objet pur est lui-même la coupure ou le trou qui font l’essence de l’ordre du symbolique :</w:t>
      </w:r>
    </w:p>
    <w:p w14:paraId="2C278357" w14:textId="77777777" w:rsidR="00FE571C" w:rsidRDefault="00FE571C" w:rsidP="00FE571C">
      <w:pPr>
        <w:widowControl w:val="0"/>
        <w:rPr>
          <w:lang w:val="fr-FR"/>
        </w:rPr>
      </w:pPr>
    </w:p>
    <w:p w14:paraId="02E66D1C" w14:textId="77777777" w:rsidR="00FE571C" w:rsidRDefault="00FE571C" w:rsidP="00FE571C">
      <w:pPr>
        <w:widowControl w:val="0"/>
        <w:rPr>
          <w:szCs w:val="21"/>
          <w:lang w:val="fr-FR"/>
        </w:rPr>
      </w:pPr>
      <w:r>
        <w:rPr>
          <w:szCs w:val="21"/>
          <w:lang w:val="fr-FR"/>
        </w:rPr>
        <w:t xml:space="preserve">“c’est essentiellement comme forme de coupure que le </w:t>
      </w:r>
      <w:r w:rsidRPr="009B7D69">
        <w:rPr>
          <w:i/>
          <w:szCs w:val="21"/>
          <w:lang w:val="fr-FR"/>
        </w:rPr>
        <w:t>a</w:t>
      </w:r>
      <w:r>
        <w:rPr>
          <w:szCs w:val="21"/>
          <w:lang w:val="fr-FR"/>
        </w:rPr>
        <w:t>, dans toute sa généralité, nous montre sa forme” (Lacan, 1958-59, p.452) ;</w:t>
      </w:r>
    </w:p>
    <w:p w14:paraId="5CF4901B" w14:textId="77777777" w:rsidR="00FE571C" w:rsidRDefault="00FE571C" w:rsidP="00FE571C">
      <w:pPr>
        <w:rPr>
          <w:szCs w:val="21"/>
          <w:lang w:val="fr-FR"/>
        </w:rPr>
      </w:pPr>
    </w:p>
    <w:p w14:paraId="2D4939D9" w14:textId="77777777" w:rsidR="00FE571C" w:rsidRPr="00466F6C" w:rsidRDefault="00FE571C" w:rsidP="00FE571C">
      <w:pPr>
        <w:widowControl w:val="0"/>
        <w:rPr>
          <w:szCs w:val="21"/>
          <w:lang w:val="fr-FR"/>
        </w:rPr>
      </w:pPr>
      <w:r>
        <w:rPr>
          <w:szCs w:val="21"/>
          <w:lang w:val="fr-FR"/>
        </w:rPr>
        <w:t xml:space="preserve">“l’objet </w:t>
      </w:r>
      <w:r w:rsidRPr="006E5E05">
        <w:rPr>
          <w:i/>
          <w:szCs w:val="21"/>
          <w:lang w:val="fr-FR"/>
        </w:rPr>
        <w:t>a</w:t>
      </w:r>
      <w:r>
        <w:rPr>
          <w:szCs w:val="21"/>
          <w:lang w:val="fr-FR"/>
        </w:rPr>
        <w:t xml:space="preserve"> est le trou qui se désigne au niveau de l’Autre comme tel” (Lacan, 1968-69, p.60).</w:t>
      </w:r>
    </w:p>
    <w:p w14:paraId="6D3D02BC" w14:textId="77777777" w:rsidR="00FE571C" w:rsidRPr="00812EEA" w:rsidRDefault="00FE571C" w:rsidP="00FE571C">
      <w:pPr>
        <w:widowControl w:val="0"/>
        <w:rPr>
          <w:lang w:val="fr-FR"/>
        </w:rPr>
      </w:pPr>
    </w:p>
    <w:p w14:paraId="589EDC62" w14:textId="77777777" w:rsidR="00FE571C" w:rsidRPr="005B23A1" w:rsidRDefault="00FE571C" w:rsidP="00FE571C">
      <w:pPr>
        <w:widowControl w:val="0"/>
        <w:rPr>
          <w:lang w:val="fr-FR"/>
        </w:rPr>
      </w:pPr>
      <w:r>
        <w:rPr>
          <w:rFonts w:hint="eastAsia"/>
          <w:lang w:val="fr-FR"/>
        </w:rPr>
        <w:t xml:space="preserve">  Ou encore</w:t>
      </w:r>
      <w:r>
        <w:rPr>
          <w:lang w:val="fr-FR"/>
        </w:rPr>
        <w:t xml:space="preserve">, nous pouvons nous rappeler ici la formule de Heidegger (1943d, p.312) déjà citée : « le rien est le voile de l’être » [ das Nichts ist der Schleier des Seins ], c’est-à-dire, le </w:t>
      </w:r>
      <w:r w:rsidRPr="00905D89">
        <w:rPr>
          <w:i/>
          <w:lang w:val="fr-FR"/>
        </w:rPr>
        <w:t>a</w:t>
      </w:r>
      <w:r>
        <w:rPr>
          <w:lang w:val="fr-FR"/>
        </w:rPr>
        <w:t xml:space="preserve"> est le rien qui voile l’</w:t>
      </w:r>
      <w:r w:rsidRPr="00905D89">
        <w:rPr>
          <w:strike/>
          <w:lang w:val="fr-FR"/>
        </w:rPr>
        <w:t>être</w:t>
      </w:r>
      <w:r>
        <w:rPr>
          <w:lang w:val="fr-FR"/>
        </w:rPr>
        <w:t xml:space="preserve"> </w:t>
      </w:r>
      <w:r w:rsidRPr="00F5727B">
        <w:rPr>
          <w:rFonts w:ascii="Cambria Math" w:hAnsi="Cambria Math"/>
          <w:strike/>
          <w:lang w:val="el-GR"/>
        </w:rPr>
        <w:t>φ</w:t>
      </w:r>
      <w:r>
        <w:rPr>
          <w:rFonts w:hint="eastAsia"/>
          <w:lang w:val="fr-FR"/>
        </w:rPr>
        <w:t xml:space="preserve"> :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rFonts w:hint="eastAsia"/>
          <w:lang w:val="fr-FR"/>
        </w:rPr>
        <w:t xml:space="preserve"> .</w:t>
      </w:r>
    </w:p>
    <w:p w14:paraId="61797FA1" w14:textId="77777777" w:rsidR="00FE571C" w:rsidRDefault="00FE571C" w:rsidP="00FE571C">
      <w:pPr>
        <w:widowControl w:val="0"/>
        <w:rPr>
          <w:lang w:val="fr-FR"/>
        </w:rPr>
      </w:pPr>
    </w:p>
    <w:p w14:paraId="0D223023" w14:textId="77777777" w:rsidR="00FE571C" w:rsidRDefault="00FE571C" w:rsidP="00FE571C">
      <w:pPr>
        <w:widowControl w:val="0"/>
        <w:rPr>
          <w:lang w:val="fr-FR"/>
        </w:rPr>
      </w:pPr>
      <w:r>
        <w:rPr>
          <w:rFonts w:hint="eastAsia"/>
          <w:lang w:val="fr-FR"/>
        </w:rPr>
        <w:t xml:space="preserve">  Ainsi, le </w:t>
      </w:r>
      <w:r w:rsidRPr="001424D7">
        <w:rPr>
          <w:rFonts w:hint="eastAsia"/>
          <w:i/>
          <w:lang w:val="fr-FR"/>
        </w:rPr>
        <w:t>a</w:t>
      </w:r>
      <w:r>
        <w:rPr>
          <w:rFonts w:hint="eastAsia"/>
          <w:lang w:val="fr-FR"/>
        </w:rPr>
        <w:t xml:space="preserve"> est à la fois </w:t>
      </w:r>
      <w:r>
        <w:rPr>
          <w:lang w:val="fr-FR"/>
        </w:rPr>
        <w:t xml:space="preserve">l’image passionnelle </w:t>
      </w:r>
      <w:r>
        <w:rPr>
          <w:rFonts w:hint="eastAsia"/>
          <w:lang w:val="fr-FR"/>
        </w:rPr>
        <w:t>de l</w:t>
      </w:r>
      <w:r>
        <w:rPr>
          <w:lang w:val="fr-FR"/>
        </w:rPr>
        <w:t>’ordre de l’imaginaire et le signifiant structural de l’ordre du symbolique. Et encore...</w:t>
      </w:r>
    </w:p>
    <w:p w14:paraId="739D70B9" w14:textId="77777777" w:rsidR="00FE571C" w:rsidRDefault="00FE571C" w:rsidP="00FE571C">
      <w:pPr>
        <w:widowControl w:val="0"/>
        <w:rPr>
          <w:lang w:val="fr-FR"/>
        </w:rPr>
      </w:pPr>
    </w:p>
    <w:p w14:paraId="79FA6A61" w14:textId="77777777" w:rsidR="00FE571C" w:rsidRDefault="00FE571C" w:rsidP="00FE571C">
      <w:pPr>
        <w:widowControl w:val="0"/>
        <w:rPr>
          <w:lang w:val="fr-FR"/>
        </w:rPr>
      </w:pPr>
    </w:p>
    <w:p w14:paraId="16D01123" w14:textId="77777777" w:rsidR="00FE571C" w:rsidRDefault="00FE571C" w:rsidP="00FE571C">
      <w:pPr>
        <w:widowControl w:val="0"/>
        <w:rPr>
          <w:lang w:val="fr-FR"/>
        </w:rPr>
      </w:pPr>
      <w:r>
        <w:rPr>
          <w:lang w:val="fr-FR"/>
        </w:rPr>
        <w:t xml:space="preserve">§ 2.4. Le </w:t>
      </w:r>
      <w:r w:rsidRPr="00005F12">
        <w:rPr>
          <w:i/>
          <w:lang w:val="fr-FR"/>
        </w:rPr>
        <w:t>a</w:t>
      </w:r>
      <w:r>
        <w:rPr>
          <w:lang w:val="fr-FR"/>
        </w:rPr>
        <w:t xml:space="preserve"> est de l’ordre du réel</w:t>
      </w:r>
    </w:p>
    <w:p w14:paraId="472E35F8" w14:textId="77777777" w:rsidR="00FE571C" w:rsidRDefault="00FE571C" w:rsidP="00FE571C">
      <w:pPr>
        <w:widowControl w:val="0"/>
        <w:rPr>
          <w:lang w:val="fr-FR"/>
        </w:rPr>
      </w:pPr>
    </w:p>
    <w:p w14:paraId="52D94528" w14:textId="77777777" w:rsidR="00FE571C" w:rsidRDefault="00FE571C" w:rsidP="00FE571C">
      <w:pPr>
        <w:widowControl w:val="0"/>
        <w:rPr>
          <w:lang w:val="fr-FR"/>
        </w:rPr>
      </w:pPr>
      <w:r>
        <w:rPr>
          <w:rFonts w:hint="eastAsia"/>
          <w:lang w:val="fr-FR"/>
        </w:rPr>
        <w:t xml:space="preserve">  M</w:t>
      </w:r>
      <w:r>
        <w:rPr>
          <w:lang w:val="fr-FR"/>
        </w:rPr>
        <w:t xml:space="preserve">ême avant qu’il formule dans son séminaire du 5 janvier 1966 que le </w:t>
      </w:r>
      <w:r w:rsidRPr="00437A48">
        <w:rPr>
          <w:i/>
          <w:lang w:val="fr-FR"/>
        </w:rPr>
        <w:t>a</w:t>
      </w:r>
      <w:r>
        <w:rPr>
          <w:lang w:val="fr-FR"/>
        </w:rPr>
        <w:t xml:space="preserve"> est de l’ordre du réel, Lacan (1958-59, p.565) dit ceci :</w:t>
      </w:r>
    </w:p>
    <w:p w14:paraId="743EF61B" w14:textId="77777777" w:rsidR="00FE571C" w:rsidRDefault="00FE571C" w:rsidP="00FE571C">
      <w:pPr>
        <w:widowControl w:val="0"/>
        <w:rPr>
          <w:lang w:val="fr-FR"/>
        </w:rPr>
      </w:pPr>
    </w:p>
    <w:p w14:paraId="2E745D33" w14:textId="77777777" w:rsidR="00FE571C" w:rsidRPr="00205A9F" w:rsidRDefault="00FE571C" w:rsidP="00FE571C">
      <w:pPr>
        <w:widowControl w:val="0"/>
        <w:rPr>
          <w:lang w:val="fr-FR"/>
        </w:rPr>
      </w:pPr>
      <w:r w:rsidRPr="00205A9F">
        <w:rPr>
          <w:lang w:val="fr-FR"/>
        </w:rPr>
        <w:t xml:space="preserve">“Quant au petit </w:t>
      </w:r>
      <w:r w:rsidRPr="00205A9F">
        <w:rPr>
          <w:i/>
          <w:lang w:val="fr-FR"/>
        </w:rPr>
        <w:t>a</w:t>
      </w:r>
      <w:r w:rsidRPr="00205A9F">
        <w:rPr>
          <w:lang w:val="fr-FR"/>
        </w:rPr>
        <w:t xml:space="preserve">, l’objet du désir, sa nature est d’être un résidu, un reste – nommément le résidu que laisse l’être </w:t>
      </w:r>
      <w:r>
        <w:rPr>
          <w:lang w:val="fr-FR"/>
        </w:rPr>
        <w:t xml:space="preserve">[ </w:t>
      </w:r>
      <w:r w:rsidRPr="00286106">
        <w:rPr>
          <w:strike/>
          <w:lang w:val="fr-FR"/>
        </w:rPr>
        <w:t>être</w:t>
      </w:r>
      <w:r w:rsidRPr="003E48D5">
        <w:rPr>
          <w:lang w:val="fr-FR"/>
        </w:rPr>
        <w:t xml:space="preserve"> </w:t>
      </w:r>
      <w:r>
        <w:rPr>
          <w:lang w:val="fr-FR"/>
        </w:rPr>
        <w:t xml:space="preserve">] </w:t>
      </w:r>
      <w:r w:rsidRPr="00205A9F">
        <w:rPr>
          <w:lang w:val="fr-FR"/>
        </w:rPr>
        <w:t>(...). C’est par là que l’objet rejoint le réel, c’est par là qu’il y participe.</w:t>
      </w:r>
      <w:r>
        <w:rPr>
          <w:lang w:val="fr-FR"/>
        </w:rPr>
        <w:t xml:space="preserve"> (...) L’objet dont il s’agit, pour autant qu’il rejoint le réel, y participe en ceci, que le réel ici se présente comme ce qui résiste à la demande, ce que j’appellerai l’inexorable. L’objet du désir est l’inexorable comme tel.</w:t>
      </w:r>
      <w:r w:rsidRPr="00205A9F">
        <w:rPr>
          <w:lang w:val="fr-FR"/>
        </w:rPr>
        <w:t>”</w:t>
      </w:r>
    </w:p>
    <w:p w14:paraId="41283CE0" w14:textId="77777777" w:rsidR="00FE571C" w:rsidRPr="00102341" w:rsidRDefault="00FE571C" w:rsidP="00FE571C">
      <w:pPr>
        <w:widowControl w:val="0"/>
        <w:rPr>
          <w:lang w:val="fr-FR"/>
        </w:rPr>
      </w:pPr>
    </w:p>
    <w:p w14:paraId="3FB444ED" w14:textId="77777777" w:rsidR="00FE571C" w:rsidRDefault="00FE571C" w:rsidP="00FE571C">
      <w:pPr>
        <w:widowControl w:val="0"/>
        <w:rPr>
          <w:lang w:val="fr-FR"/>
        </w:rPr>
      </w:pPr>
      <w:r>
        <w:rPr>
          <w:rFonts w:hint="eastAsia"/>
          <w:lang w:val="fr-FR"/>
        </w:rPr>
        <w:t xml:space="preserve">  L</w:t>
      </w:r>
      <w:r>
        <w:rPr>
          <w:lang w:val="fr-FR"/>
        </w:rPr>
        <w:t>’inexorable est ce que Ça ne nous donnera jamais même si nous le demandons en prière, c’est-à-dire, Ça même, pour autant que Ça, c’est l’</w:t>
      </w:r>
      <w:r w:rsidRPr="00C130B5">
        <w:rPr>
          <w:strike/>
          <w:lang w:val="fr-FR"/>
        </w:rPr>
        <w:t>être</w:t>
      </w:r>
      <w:r>
        <w:rPr>
          <w:lang w:val="fr-FR"/>
        </w:rPr>
        <w:t xml:space="preserve"> en auto-celation et en </w:t>
      </w:r>
      <w:r>
        <w:rPr>
          <w:lang w:val="fr-FR"/>
        </w:rPr>
        <w:lastRenderedPageBreak/>
        <w:t xml:space="preserve">retirement. </w:t>
      </w:r>
    </w:p>
    <w:p w14:paraId="01C512FD" w14:textId="77777777" w:rsidR="00FE571C" w:rsidRDefault="00FE571C" w:rsidP="00FE571C">
      <w:pPr>
        <w:widowControl w:val="0"/>
        <w:rPr>
          <w:lang w:val="fr-FR"/>
        </w:rPr>
      </w:pPr>
      <w:r>
        <w:rPr>
          <w:lang w:val="fr-FR"/>
        </w:rPr>
        <w:t xml:space="preserve">  Ce que Ça nous donne n’est que son ersatz qui est le </w:t>
      </w:r>
      <w:r w:rsidRPr="00783394">
        <w:rPr>
          <w:i/>
          <w:lang w:val="fr-FR"/>
        </w:rPr>
        <w:t>a</w:t>
      </w:r>
      <w:r>
        <w:rPr>
          <w:lang w:val="fr-FR"/>
        </w:rPr>
        <w:t xml:space="preserve"> en tant que « semblant d’être » (Lacan, 1972-73, p.85). Quand même, en tant que résidu que Ça nous donne en nous le laissant comme </w:t>
      </w:r>
      <w:r w:rsidRPr="00767F7D">
        <w:rPr>
          <w:i/>
          <w:lang w:val="fr-FR"/>
        </w:rPr>
        <w:t>Ersatzbefriedigung</w:t>
      </w:r>
      <w:r>
        <w:rPr>
          <w:lang w:val="fr-FR"/>
        </w:rPr>
        <w:t xml:space="preserve"> [ satisfaction substitutionnelle ] que comporte le symptôme dans son insistance, le </w:t>
      </w:r>
      <w:r w:rsidRPr="004C1B28">
        <w:rPr>
          <w:i/>
          <w:lang w:val="fr-FR"/>
        </w:rPr>
        <w:t>a</w:t>
      </w:r>
      <w:r>
        <w:rPr>
          <w:lang w:val="fr-FR"/>
        </w:rPr>
        <w:t xml:space="preserve"> est de l’ordre du réel.</w:t>
      </w:r>
    </w:p>
    <w:p w14:paraId="0076340E" w14:textId="77777777" w:rsidR="00FE571C" w:rsidRPr="00B57D35" w:rsidRDefault="00FE571C" w:rsidP="00FE571C">
      <w:pPr>
        <w:widowControl w:val="0"/>
        <w:rPr>
          <w:lang w:val="fr-FR"/>
        </w:rPr>
      </w:pPr>
      <w:r>
        <w:rPr>
          <w:rFonts w:hint="eastAsia"/>
          <w:lang w:val="fr-FR"/>
        </w:rPr>
        <w:t xml:space="preserve">  L</w:t>
      </w:r>
      <w:r>
        <w:rPr>
          <w:lang w:val="fr-FR"/>
        </w:rPr>
        <w:t xml:space="preserve">’expression « le résidu de l’être » deviendra le terme du plus-de-jouir que Lacan nomme le </w:t>
      </w:r>
      <w:r w:rsidRPr="00767F7D">
        <w:rPr>
          <w:i/>
          <w:lang w:val="fr-FR"/>
        </w:rPr>
        <w:t>a</w:t>
      </w:r>
      <w:r>
        <w:rPr>
          <w:lang w:val="fr-FR"/>
        </w:rPr>
        <w:t xml:space="preserve"> dans les quatre discours.</w:t>
      </w:r>
    </w:p>
    <w:p w14:paraId="51B79CC8" w14:textId="77777777" w:rsidR="00FE571C" w:rsidRPr="00767F7D" w:rsidRDefault="00FE571C" w:rsidP="00FE571C">
      <w:pPr>
        <w:widowControl w:val="0"/>
        <w:rPr>
          <w:lang w:val="fr-FR"/>
        </w:rPr>
      </w:pPr>
      <w:r>
        <w:rPr>
          <w:rFonts w:hint="eastAsia"/>
          <w:lang w:val="fr-FR"/>
        </w:rPr>
        <w:t xml:space="preserve">  D</w:t>
      </w:r>
      <w:r>
        <w:rPr>
          <w:lang w:val="fr-FR"/>
        </w:rPr>
        <w:t xml:space="preserve">’autre part, nous pourrions penser aussi que, si le </w:t>
      </w:r>
      <w:r w:rsidRPr="006B73BB">
        <w:rPr>
          <w:i/>
          <w:lang w:val="fr-FR"/>
        </w:rPr>
        <w:t>a</w:t>
      </w:r>
      <w:r>
        <w:rPr>
          <w:lang w:val="fr-FR"/>
        </w:rPr>
        <w:t xml:space="preserve"> est de l’ordre du réel, c’est parce que le </w:t>
      </w:r>
      <w:r w:rsidRPr="006B73BB">
        <w:rPr>
          <w:i/>
          <w:lang w:val="fr-FR"/>
        </w:rPr>
        <w:t>a</w:t>
      </w:r>
      <w:r>
        <w:rPr>
          <w:lang w:val="fr-FR"/>
        </w:rPr>
        <w:t xml:space="preserve"> est « la cause matérielle » en tant que « la forme d’incidence du signifiant » (Lacan, 1965, p.875).</w:t>
      </w:r>
    </w:p>
    <w:p w14:paraId="0C068F21" w14:textId="77777777" w:rsidR="00FE571C" w:rsidRDefault="00FE571C" w:rsidP="00FE571C">
      <w:pPr>
        <w:widowControl w:val="0"/>
        <w:rPr>
          <w:lang w:val="fr-FR"/>
        </w:rPr>
      </w:pPr>
      <w:r>
        <w:rPr>
          <w:rFonts w:hint="eastAsia"/>
          <w:lang w:val="fr-FR"/>
        </w:rPr>
        <w:t xml:space="preserve">  Au sujet de la matérialité du signifiant, Lacan </w:t>
      </w:r>
      <w:r>
        <w:rPr>
          <w:lang w:val="fr-FR"/>
        </w:rPr>
        <w:t xml:space="preserve">(1955/56, p.24) </w:t>
      </w:r>
      <w:r>
        <w:rPr>
          <w:rFonts w:hint="eastAsia"/>
          <w:lang w:val="fr-FR"/>
        </w:rPr>
        <w:t>dit ceci</w:t>
      </w:r>
      <w:r>
        <w:rPr>
          <w:lang w:val="fr-FR"/>
        </w:rPr>
        <w:t> </w:t>
      </w:r>
      <w:r>
        <w:rPr>
          <w:rFonts w:hint="eastAsia"/>
          <w:lang w:val="fr-FR"/>
        </w:rPr>
        <w:t>:</w:t>
      </w:r>
    </w:p>
    <w:p w14:paraId="72AD89A0" w14:textId="77777777" w:rsidR="00FE571C" w:rsidRDefault="00FE571C" w:rsidP="00FE571C">
      <w:pPr>
        <w:widowControl w:val="0"/>
        <w:rPr>
          <w:lang w:val="fr-FR"/>
        </w:rPr>
      </w:pPr>
    </w:p>
    <w:p w14:paraId="0685B883" w14:textId="77777777" w:rsidR="00FE571C" w:rsidRPr="00A25EBE" w:rsidRDefault="00FE571C" w:rsidP="00FE571C">
      <w:pPr>
        <w:widowControl w:val="0"/>
        <w:rPr>
          <w:lang w:val="fr-FR"/>
        </w:rPr>
      </w:pPr>
      <w:r>
        <w:rPr>
          <w:lang w:val="fr-FR"/>
        </w:rPr>
        <w:t>“le signifiant</w:t>
      </w:r>
      <w:r w:rsidRPr="00205A9F">
        <w:rPr>
          <w:lang w:val="fr-FR"/>
        </w:rPr>
        <w:t xml:space="preserve"> </w:t>
      </w:r>
      <w:r>
        <w:rPr>
          <w:lang w:val="fr-FR"/>
        </w:rPr>
        <w:t xml:space="preserve">[ </w:t>
      </w:r>
      <w:r w:rsidRPr="00F5727B">
        <w:rPr>
          <w:i/>
          <w:lang w:val="fr-FR"/>
        </w:rPr>
        <w:t>a</w:t>
      </w:r>
      <w:r>
        <w:rPr>
          <w:lang w:val="fr-FR"/>
        </w:rPr>
        <w:t xml:space="preserve"> ] (...) matérialise l’instance de la mort [ </w:t>
      </w:r>
      <w:r w:rsidRPr="00F5727B">
        <w:rPr>
          <w:rFonts w:ascii="Cambria Math" w:hAnsi="Cambria Math"/>
          <w:strike/>
          <w:lang w:val="el-GR"/>
        </w:rPr>
        <w:t>φ</w:t>
      </w:r>
      <w:r>
        <w:rPr>
          <w:lang w:val="fr-FR"/>
        </w:rPr>
        <w:t xml:space="preserve"> ]. Mais si c’est d’abord sur la matérialité du signifiant que nous avons insisté, cette matérialité est singulière en bien des points dont le premier est de ne point supporter la partition. (...) le signifiant est unité d’être unique, n’étant de par sa nature symbole que d’une absence</w:t>
      </w:r>
      <w:r>
        <w:rPr>
          <w:rFonts w:hint="eastAsia"/>
          <w:lang w:val="fr-FR"/>
        </w:rPr>
        <w:t xml:space="preserve"> </w:t>
      </w:r>
      <w:r>
        <w:rPr>
          <w:lang w:val="fr-FR"/>
        </w:rPr>
        <w:t xml:space="preserv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w:t>
      </w:r>
    </w:p>
    <w:p w14:paraId="530436F5" w14:textId="77777777" w:rsidR="00FE571C" w:rsidRDefault="00FE571C" w:rsidP="00FE571C">
      <w:pPr>
        <w:widowControl w:val="0"/>
        <w:rPr>
          <w:lang w:val="fr-FR"/>
        </w:rPr>
      </w:pPr>
    </w:p>
    <w:p w14:paraId="63BD25C6" w14:textId="77777777" w:rsidR="00FE571C" w:rsidRDefault="00FE571C" w:rsidP="00FE571C">
      <w:pPr>
        <w:widowControl w:val="0"/>
        <w:rPr>
          <w:lang w:val="fr-FR"/>
        </w:rPr>
      </w:pPr>
      <w:r>
        <w:rPr>
          <w:rFonts w:hint="eastAsia"/>
          <w:lang w:val="fr-FR"/>
        </w:rPr>
        <w:t xml:space="preserve">  Sur la causalité du signifiant </w:t>
      </w:r>
      <w:r w:rsidRPr="00A470DB">
        <w:rPr>
          <w:rFonts w:hint="eastAsia"/>
          <w:i/>
          <w:lang w:val="fr-FR"/>
        </w:rPr>
        <w:t>a</w:t>
      </w:r>
      <w:r>
        <w:rPr>
          <w:rFonts w:hint="eastAsia"/>
          <w:lang w:val="fr-FR"/>
        </w:rPr>
        <w:t>, nous reviendrons dans le chapitre IV.</w:t>
      </w:r>
    </w:p>
    <w:p w14:paraId="6A5F15C9" w14:textId="77777777" w:rsidR="00FE571C" w:rsidRDefault="00FE571C" w:rsidP="00FE571C">
      <w:pPr>
        <w:widowControl w:val="0"/>
        <w:rPr>
          <w:lang w:val="fr-FR"/>
        </w:rPr>
      </w:pPr>
    </w:p>
    <w:p w14:paraId="5CD3BFB2" w14:textId="77777777" w:rsidR="00FE571C" w:rsidRDefault="00FE571C" w:rsidP="00FE571C">
      <w:pPr>
        <w:widowControl w:val="0"/>
        <w:rPr>
          <w:lang w:val="fr-FR"/>
        </w:rPr>
      </w:pPr>
    </w:p>
    <w:p w14:paraId="426DFD49" w14:textId="77777777" w:rsidR="00FE571C" w:rsidRDefault="00FE571C" w:rsidP="00FE571C">
      <w:pPr>
        <w:widowControl w:val="0"/>
        <w:rPr>
          <w:lang w:val="fr-FR"/>
        </w:rPr>
      </w:pPr>
      <w:r>
        <w:rPr>
          <w:lang w:val="fr-FR"/>
        </w:rPr>
        <w:t>§</w:t>
      </w:r>
      <w:r>
        <w:rPr>
          <w:rFonts w:hint="eastAsia"/>
          <w:lang w:val="fr-FR"/>
        </w:rPr>
        <w:t xml:space="preserve"> 2.5. Le noeud du réel, du symbolique et de l</w:t>
      </w:r>
      <w:r>
        <w:rPr>
          <w:lang w:val="fr-FR"/>
        </w:rPr>
        <w:t>’imaginaire</w:t>
      </w:r>
    </w:p>
    <w:p w14:paraId="109AA965" w14:textId="77777777" w:rsidR="00FE571C" w:rsidRDefault="00FE571C" w:rsidP="00FE571C">
      <w:pPr>
        <w:widowControl w:val="0"/>
        <w:rPr>
          <w:lang w:val="fr-FR"/>
        </w:rPr>
      </w:pPr>
    </w:p>
    <w:p w14:paraId="1861534C" w14:textId="77777777" w:rsidR="00FE571C" w:rsidRDefault="00FE571C" w:rsidP="00FE571C">
      <w:pPr>
        <w:widowControl w:val="0"/>
        <w:rPr>
          <w:lang w:val="fr-FR"/>
        </w:rPr>
      </w:pPr>
      <w:r>
        <w:rPr>
          <w:rFonts w:hint="eastAsia"/>
          <w:lang w:val="fr-FR"/>
        </w:rPr>
        <w:t xml:space="preserve"> </w:t>
      </w:r>
      <w:r>
        <w:rPr>
          <w:lang w:val="fr-FR"/>
        </w:rPr>
        <w:t xml:space="preserve"> À cause de cette triplicité du </w:t>
      </w:r>
      <w:r w:rsidRPr="008C6E37">
        <w:rPr>
          <w:i/>
          <w:lang w:val="fr-FR"/>
        </w:rPr>
        <w:t>a</w:t>
      </w:r>
      <w:r>
        <w:rPr>
          <w:lang w:val="fr-FR"/>
        </w:rPr>
        <w:t xml:space="preserve"> qui est à la fois des ordres du réel, du symbolique et de l’imaginaire, Lacan, dans son Séminaire </w:t>
      </w:r>
      <w:r w:rsidRPr="002F2C8B">
        <w:rPr>
          <w:i/>
          <w:lang w:val="fr-FR"/>
        </w:rPr>
        <w:t>R.S.I.</w:t>
      </w:r>
      <w:r>
        <w:rPr>
          <w:lang w:val="fr-FR"/>
        </w:rPr>
        <w:t xml:space="preserve">, met le </w:t>
      </w:r>
      <w:r w:rsidRPr="002F2C8B">
        <w:rPr>
          <w:i/>
          <w:lang w:val="fr-FR"/>
        </w:rPr>
        <w:t>a</w:t>
      </w:r>
      <w:r>
        <w:rPr>
          <w:lang w:val="fr-FR"/>
        </w:rPr>
        <w:t xml:space="preserve"> à l’intersection des trois ordres dans le schéma à la manière de Venn qui consiste dans une mise à plat du noeud borroméen à trois. Cette position centrale du </w:t>
      </w:r>
      <w:r w:rsidRPr="00F823D7">
        <w:rPr>
          <w:i/>
          <w:lang w:val="fr-FR"/>
        </w:rPr>
        <w:t>a</w:t>
      </w:r>
      <w:r>
        <w:rPr>
          <w:lang w:val="fr-FR"/>
        </w:rPr>
        <w:t xml:space="preserve"> indique l’équivalence de l’essence du </w:t>
      </w:r>
      <w:r w:rsidRPr="00F823D7">
        <w:rPr>
          <w:i/>
          <w:lang w:val="fr-FR"/>
        </w:rPr>
        <w:t>a</w:t>
      </w:r>
      <w:r>
        <w:rPr>
          <w:lang w:val="fr-FR"/>
        </w:rPr>
        <w:t xml:space="preserve"> et du nouement borroméen des trois ronds du réel, du symbolique et de l’imaginaire. Ainsi, le symptôme structuré comme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8B1E9E">
        <w:rPr>
          <w:rFonts w:hint="eastAsia"/>
          <w:szCs w:val="21"/>
          <w:lang w:val="fr-FR"/>
        </w:rPr>
        <w:t xml:space="preserve"> </w:t>
      </w:r>
      <w:r>
        <w:rPr>
          <w:lang w:val="fr-FR"/>
        </w:rPr>
        <w:t xml:space="preserve">devient dans le Séminaire sur </w:t>
      </w:r>
      <w:r w:rsidRPr="004A6BC6">
        <w:rPr>
          <w:i/>
          <w:lang w:val="fr-FR"/>
        </w:rPr>
        <w:t>Le sinthome</w:t>
      </w:r>
      <w:r>
        <w:rPr>
          <w:lang w:val="fr-FR"/>
        </w:rPr>
        <w:t xml:space="preserve"> le quatrième rond </w:t>
      </w:r>
      <w:r>
        <w:rPr>
          <w:lang w:val="el-GR"/>
        </w:rPr>
        <w:t>Σ</w:t>
      </w:r>
      <w:r w:rsidRPr="00A25EBE">
        <w:rPr>
          <w:lang w:val="fr-FR"/>
        </w:rPr>
        <w:t xml:space="preserve"> </w:t>
      </w:r>
      <w:r>
        <w:rPr>
          <w:lang w:val="fr-FR"/>
        </w:rPr>
        <w:t>qui noue de façon borroméenne les trois autres de R, S et I.</w:t>
      </w:r>
    </w:p>
    <w:p w14:paraId="68C548A6" w14:textId="77777777" w:rsidR="00FE571C" w:rsidRDefault="00FE571C" w:rsidP="00FE571C">
      <w:pPr>
        <w:widowControl w:val="0"/>
        <w:rPr>
          <w:lang w:val="fr-FR"/>
        </w:rPr>
      </w:pPr>
    </w:p>
    <w:p w14:paraId="7380F16D" w14:textId="77777777" w:rsidR="00FE571C" w:rsidRDefault="00FE571C" w:rsidP="00FE571C">
      <w:pPr>
        <w:widowControl w:val="0"/>
        <w:rPr>
          <w:lang w:val="fr-FR"/>
        </w:rPr>
      </w:pPr>
    </w:p>
    <w:p w14:paraId="34BADCBB" w14:textId="77777777" w:rsidR="00FE571C" w:rsidRDefault="00FE571C" w:rsidP="00FE571C">
      <w:pPr>
        <w:widowControl w:val="0"/>
        <w:rPr>
          <w:lang w:val="fr-FR"/>
        </w:rPr>
      </w:pPr>
    </w:p>
    <w:p w14:paraId="7FB2CEC4" w14:textId="77777777" w:rsidR="00FE571C" w:rsidRDefault="00FE571C" w:rsidP="00FE571C">
      <w:pPr>
        <w:widowControl w:val="0"/>
        <w:rPr>
          <w:lang w:val="fr-FR"/>
        </w:rPr>
      </w:pPr>
    </w:p>
    <w:p w14:paraId="3B62451D" w14:textId="77777777" w:rsidR="00FE571C" w:rsidRPr="005B23A1" w:rsidRDefault="00FE571C" w:rsidP="00FE571C">
      <w:pPr>
        <w:widowControl w:val="0"/>
        <w:rPr>
          <w:lang w:val="fr-FR"/>
        </w:rPr>
      </w:pPr>
    </w:p>
    <w:p w14:paraId="620AC27D" w14:textId="77777777" w:rsidR="00FE571C" w:rsidRPr="000A3847" w:rsidRDefault="00FE571C" w:rsidP="00FE571C">
      <w:pPr>
        <w:rPr>
          <w:sz w:val="28"/>
          <w:szCs w:val="28"/>
          <w:lang w:val="fr-FR"/>
        </w:rPr>
      </w:pPr>
      <w:r w:rsidRPr="000A3847">
        <w:rPr>
          <w:rFonts w:hint="eastAsia"/>
          <w:sz w:val="28"/>
          <w:szCs w:val="28"/>
          <w:lang w:val="fr-FR"/>
        </w:rPr>
        <w:t>Chapitre III. L</w:t>
      </w:r>
      <w:r w:rsidRPr="000A3847">
        <w:rPr>
          <w:sz w:val="28"/>
          <w:szCs w:val="28"/>
          <w:lang w:val="fr-FR"/>
        </w:rPr>
        <w:t>’</w:t>
      </w:r>
      <w:r w:rsidRPr="000A3847">
        <w:rPr>
          <w:strike/>
          <w:sz w:val="28"/>
          <w:szCs w:val="28"/>
          <w:lang w:val="fr-FR"/>
        </w:rPr>
        <w:t>être</w:t>
      </w:r>
      <w:r w:rsidRPr="000A3847">
        <w:rPr>
          <w:sz w:val="28"/>
          <w:szCs w:val="28"/>
          <w:lang w:val="fr-FR"/>
        </w:rPr>
        <w:t xml:space="preserve"> et le désir</w:t>
      </w:r>
    </w:p>
    <w:p w14:paraId="51D42474" w14:textId="77777777" w:rsidR="00FE571C" w:rsidRDefault="00FE571C" w:rsidP="00FE571C">
      <w:pPr>
        <w:rPr>
          <w:lang w:val="fr-FR"/>
        </w:rPr>
      </w:pPr>
    </w:p>
    <w:p w14:paraId="52875752" w14:textId="77777777" w:rsidR="00FE571C" w:rsidRDefault="00FE571C" w:rsidP="00FE571C">
      <w:pPr>
        <w:rPr>
          <w:lang w:val="fr-FR"/>
        </w:rPr>
      </w:pPr>
      <w:r>
        <w:rPr>
          <w:lang w:val="fr-FR"/>
        </w:rPr>
        <w:t>§</w:t>
      </w:r>
      <w:r>
        <w:rPr>
          <w:rFonts w:hint="eastAsia"/>
          <w:lang w:val="fr-FR"/>
        </w:rPr>
        <w:t xml:space="preserve"> 3.1. Le sujet du désir</w:t>
      </w:r>
    </w:p>
    <w:p w14:paraId="2D2DD52F" w14:textId="77777777" w:rsidR="00FE571C" w:rsidRDefault="00FE571C" w:rsidP="00FE571C">
      <w:pPr>
        <w:rPr>
          <w:lang w:val="fr-FR"/>
        </w:rPr>
      </w:pPr>
    </w:p>
    <w:p w14:paraId="5258313B" w14:textId="77777777" w:rsidR="00FE571C" w:rsidRDefault="00FE571C" w:rsidP="00FE571C">
      <w:pPr>
        <w:rPr>
          <w:lang w:val="fr-FR"/>
        </w:rPr>
      </w:pPr>
      <w:r>
        <w:rPr>
          <w:lang w:val="fr-FR"/>
        </w:rPr>
        <w:t xml:space="preserve">  « La chose freudienne, c’est le désir ». Cette formule de Lacan (1958-59, p.424) qui se trouve dans le Séminaire VI publié en 2013 – c’est-à-dire, qui est le dernier livre paru au moment de la rédaction de ces lignes – paraît étonnante à un lacanien formé dans l’</w:t>
      </w:r>
      <w:r w:rsidRPr="00EC1F6D">
        <w:rPr>
          <w:i/>
          <w:lang w:val="fr-FR"/>
        </w:rPr>
        <w:t>Orientation lacanienne</w:t>
      </w:r>
      <w:r>
        <w:rPr>
          <w:lang w:val="fr-FR"/>
        </w:rPr>
        <w:t>.</w:t>
      </w:r>
    </w:p>
    <w:p w14:paraId="1C659760" w14:textId="77777777" w:rsidR="00FE571C" w:rsidRPr="00EC1F6D" w:rsidRDefault="00FE571C" w:rsidP="00FE571C">
      <w:pPr>
        <w:rPr>
          <w:lang w:val="fr-FR"/>
        </w:rPr>
      </w:pPr>
      <w:r>
        <w:rPr>
          <w:lang w:val="fr-FR"/>
        </w:rPr>
        <w:t xml:space="preserve">  Car, dans l’enseignement de Lacan standardisé par Jacques-Alain Miller, le désir est de l’ordre de l’imaginaire en tant que le terme </w:t>
      </w:r>
      <w:r w:rsidRPr="00A47829">
        <w:rPr>
          <w:i/>
          <w:lang w:val="fr-FR"/>
        </w:rPr>
        <w:t>d</w:t>
      </w:r>
      <w:r>
        <w:rPr>
          <w:lang w:val="fr-FR"/>
        </w:rPr>
        <w:t xml:space="preserve"> situé sur le vecteur d’une relation imaginaire  (</w:t>
      </w:r>
      <w:r w:rsidRPr="00A47829">
        <w:rPr>
          <w:i/>
          <w:lang w:val="fr-FR"/>
        </w:rPr>
        <w:t>$</w:t>
      </w:r>
      <w:r>
        <w:rPr>
          <w:lang w:val="fr-FR"/>
        </w:rPr>
        <w:t>◊</w:t>
      </w:r>
      <w:r w:rsidRPr="00A47829">
        <w:rPr>
          <w:i/>
          <w:lang w:val="fr-FR"/>
        </w:rPr>
        <w:t>a</w:t>
      </w:r>
      <w:r>
        <w:rPr>
          <w:lang w:val="fr-FR"/>
        </w:rPr>
        <w:t xml:space="preserve">) ← </w:t>
      </w:r>
      <w:r w:rsidRPr="00A47829">
        <w:rPr>
          <w:i/>
          <w:lang w:val="fr-FR"/>
        </w:rPr>
        <w:t>d</w:t>
      </w:r>
      <w:r>
        <w:rPr>
          <w:lang w:val="fr-FR"/>
        </w:rPr>
        <w:t xml:space="preserve">  à l’étage supérieur du graphe du désir.</w:t>
      </w:r>
    </w:p>
    <w:p w14:paraId="006D09C8" w14:textId="77777777" w:rsidR="00FE571C" w:rsidRPr="00F926E3" w:rsidRDefault="00FE571C" w:rsidP="00FE571C">
      <w:pPr>
        <w:widowControl w:val="0"/>
        <w:rPr>
          <w:lang w:val="fr-FR"/>
        </w:rPr>
      </w:pPr>
      <w:r>
        <w:rPr>
          <w:rFonts w:hint="eastAsia"/>
          <w:lang w:val="fr-FR"/>
        </w:rPr>
        <w:t xml:space="preserve">  Au contraire, </w:t>
      </w:r>
      <w:r>
        <w:rPr>
          <w:lang w:val="fr-FR"/>
        </w:rPr>
        <w:t xml:space="preserve">au sujet de « la chose », Lacan (1959-60, p.67) dit : « </w:t>
      </w:r>
      <w:r w:rsidRPr="00A22C01">
        <w:rPr>
          <w:i/>
          <w:lang w:val="fr-FR"/>
        </w:rPr>
        <w:t>das Ding</w:t>
      </w:r>
      <w:r>
        <w:rPr>
          <w:lang w:val="fr-FR"/>
        </w:rPr>
        <w:t xml:space="preserve"> est originellement ce que nous appellerons le hors-signifié » – c’est-à-dire, le réel en tant que l’ex-sistence –, et </w:t>
      </w:r>
      <w:r>
        <w:rPr>
          <w:rFonts w:hint="eastAsia"/>
          <w:lang w:val="fr-FR"/>
        </w:rPr>
        <w:t xml:space="preserve">ce que Lacan </w:t>
      </w:r>
      <w:r>
        <w:rPr>
          <w:lang w:val="fr-FR"/>
        </w:rPr>
        <w:t xml:space="preserve">(1955b, pp.408-409) </w:t>
      </w:r>
      <w:r>
        <w:rPr>
          <w:rFonts w:hint="eastAsia"/>
          <w:lang w:val="fr-FR"/>
        </w:rPr>
        <w:t>appelle</w:t>
      </w:r>
      <w:r w:rsidRPr="00DF249D">
        <w:rPr>
          <w:rFonts w:hint="eastAsia"/>
          <w:lang w:val="fr-FR"/>
        </w:rPr>
        <w:t xml:space="preserve"> </w:t>
      </w:r>
      <w:r>
        <w:rPr>
          <w:lang w:val="fr-FR"/>
        </w:rPr>
        <w:t xml:space="preserve">« </w:t>
      </w:r>
      <w:r w:rsidRPr="00DF249D">
        <w:rPr>
          <w:rFonts w:hint="eastAsia"/>
          <w:lang w:val="fr-FR"/>
        </w:rPr>
        <w:t>la chose freudienne</w:t>
      </w:r>
      <w:r>
        <w:rPr>
          <w:lang w:val="fr-FR"/>
        </w:rPr>
        <w:t xml:space="preserve"> »</w:t>
      </w:r>
      <w:r w:rsidRPr="00DF249D">
        <w:rPr>
          <w:rFonts w:hint="eastAsia"/>
          <w:lang w:val="fr-FR"/>
        </w:rPr>
        <w:t xml:space="preserve"> </w:t>
      </w:r>
      <w:r>
        <w:rPr>
          <w:lang w:val="fr-FR"/>
        </w:rPr>
        <w:t>est la déesse Vérité qui, en se moquant des hommes qui ne veulent rien savoir d’elle, leur dit : « Je suis donc pour vous l’énigme de celle qui se dérobe aussitôt qu’apparue, hommes qui tant vous entendez à me dissimuler sous les oripeaux de vos convenances. (...) Hommes, écoutez, (...) Moi la vérité, je parle » – c’est-à-dire, elle est la vérité de l’</w:t>
      </w:r>
      <w:r w:rsidRPr="008370A6">
        <w:rPr>
          <w:strike/>
          <w:lang w:val="fr-FR"/>
        </w:rPr>
        <w:t>être</w:t>
      </w:r>
      <w:r w:rsidRPr="00BC259E">
        <w:rPr>
          <w:lang w:val="fr-FR"/>
        </w:rPr>
        <w:t xml:space="preserve"> </w:t>
      </w:r>
      <w:r>
        <w:rPr>
          <w:lang w:val="fr-FR"/>
        </w:rPr>
        <w:t>dans sa structure phénoménologique de se manifester tout</w:t>
      </w:r>
      <w:r>
        <w:rPr>
          <w:rFonts w:hint="eastAsia"/>
          <w:lang w:val="fr-FR"/>
        </w:rPr>
        <w:t xml:space="preserve"> </w:t>
      </w:r>
      <w:r>
        <w:rPr>
          <w:lang w:val="fr-FR"/>
        </w:rPr>
        <w:t xml:space="preserve">en se cachant : </w:t>
      </w:r>
      <m:oMath>
        <m:f>
          <m:fPr>
            <m:ctrlPr>
              <w:rPr>
                <w:rFonts w:ascii="Cambria Math" w:hAnsi="Cambria Math"/>
                <w:sz w:val="28"/>
                <w:szCs w:val="28"/>
                <w:lang w:val="de-DE"/>
              </w:rPr>
            </m:ctrlPr>
          </m:fPr>
          <m:num>
            <m:r>
              <m:rPr>
                <m:sty m:val="p"/>
              </m:rPr>
              <w:rPr>
                <w:rFonts w:ascii="Cambria Math" w:hAnsi="Cambria Math"/>
                <w:sz w:val="28"/>
                <w:szCs w:val="28"/>
                <w:lang w:val="fr-FR"/>
              </w:rPr>
              <m:t xml:space="preserve">  </m:t>
            </m:r>
            <m:r>
              <m:rPr>
                <m:sty m:val="p"/>
              </m:rPr>
              <w:rPr>
                <w:rFonts w:ascii="Cambria Math" w:hAnsi="Cambria Math"/>
                <w:sz w:val="28"/>
                <w:szCs w:val="28"/>
                <w:lang w:val="el-GR"/>
              </w:rPr>
              <m:t>ἀλήθεια</m:t>
            </m:r>
            <m:r>
              <m:rPr>
                <m:sty m:val="p"/>
              </m:rPr>
              <w:rPr>
                <w:rFonts w:ascii="Cambria Math" w:hAnsi="Cambria Math"/>
                <w:sz w:val="28"/>
                <w:szCs w:val="28"/>
                <w:lang w:val="fr-FR"/>
              </w:rPr>
              <m:t xml:space="preserve">  </m:t>
            </m:r>
          </m:num>
          <m:den>
            <m:r>
              <m:rPr>
                <m:sty m:val="p"/>
              </m:rPr>
              <w:rPr>
                <w:rFonts w:ascii="Cambria Math" w:hAnsi="Cambria Math"/>
                <w:strike/>
                <w:sz w:val="28"/>
                <w:szCs w:val="28"/>
                <w:lang w:val="fr-FR"/>
              </w:rPr>
              <m:t>être</m:t>
            </m:r>
          </m:den>
        </m:f>
      </m:oMath>
      <w:r w:rsidRPr="008370A6">
        <w:rPr>
          <w:rFonts w:hint="eastAsia"/>
          <w:szCs w:val="21"/>
          <w:lang w:val="fr-FR"/>
        </w:rPr>
        <w:t xml:space="preserve"> </w:t>
      </w:r>
      <w:r w:rsidRPr="008370A6">
        <w:rPr>
          <w:szCs w:val="21"/>
          <w:lang w:val="fr-FR"/>
        </w:rPr>
        <w:t>.</w:t>
      </w:r>
    </w:p>
    <w:p w14:paraId="721CF134" w14:textId="77777777" w:rsidR="00FE571C" w:rsidRPr="00B60BD0" w:rsidRDefault="00FE571C" w:rsidP="00FE571C">
      <w:pPr>
        <w:rPr>
          <w:lang w:val="fr-FR"/>
        </w:rPr>
      </w:pPr>
      <w:r>
        <w:rPr>
          <w:rFonts w:hint="eastAsia"/>
          <w:lang w:val="fr-FR"/>
        </w:rPr>
        <w:t xml:space="preserve">  Si nous relisons, à partir de la formule</w:t>
      </w:r>
      <w:r>
        <w:rPr>
          <w:lang w:val="fr-FR"/>
        </w:rPr>
        <w:t> </w:t>
      </w:r>
      <w:r>
        <w:rPr>
          <w:rFonts w:hint="eastAsia"/>
          <w:lang w:val="fr-FR"/>
        </w:rPr>
        <w:t>:</w:t>
      </w:r>
      <w:r>
        <w:rPr>
          <w:lang w:val="fr-FR"/>
        </w:rPr>
        <w:t xml:space="preserve"> « la chose freudienne, c’est le désir », des textes lacaniens de la même époque, nous nous apercevons de cette phrase : « le vrai sujet, le sujet du désir, n’est autre que la Chose, qui de lui-même est le plus prochaine tout en lui échappant le plus » (Lacan, 1958/60, p.656).</w:t>
      </w:r>
    </w:p>
    <w:p w14:paraId="5B5E56E5" w14:textId="77777777" w:rsidR="00FE571C" w:rsidRDefault="00FE571C" w:rsidP="00FE571C">
      <w:pPr>
        <w:rPr>
          <w:lang w:val="fr-FR"/>
        </w:rPr>
      </w:pPr>
      <w:r>
        <w:rPr>
          <w:rFonts w:hint="eastAsia"/>
          <w:lang w:val="fr-FR"/>
        </w:rPr>
        <w:t xml:space="preserve">  </w:t>
      </w:r>
      <w:r>
        <w:rPr>
          <w:lang w:val="fr-FR"/>
        </w:rPr>
        <w:t>Il nous est évident que c</w:t>
      </w:r>
      <w:r>
        <w:rPr>
          <w:rFonts w:hint="eastAsia"/>
          <w:lang w:val="fr-FR"/>
        </w:rPr>
        <w:t>ette expression</w:t>
      </w:r>
      <w:r>
        <w:rPr>
          <w:lang w:val="fr-FR"/>
        </w:rPr>
        <w:t> </w:t>
      </w:r>
      <w:r>
        <w:rPr>
          <w:rFonts w:hint="eastAsia"/>
          <w:lang w:val="fr-FR"/>
        </w:rPr>
        <w:t>:</w:t>
      </w:r>
      <w:r>
        <w:rPr>
          <w:lang w:val="fr-FR"/>
        </w:rPr>
        <w:t xml:space="preserve"> « qui de lui-même est le plus prochain tout en lui échappant le plus », Lacan l’emprunte à Heidegger qui dit, par exemple :</w:t>
      </w:r>
    </w:p>
    <w:p w14:paraId="4D387013" w14:textId="77777777" w:rsidR="00FE571C" w:rsidRDefault="00FE571C" w:rsidP="00FE571C">
      <w:pPr>
        <w:rPr>
          <w:lang w:val="fr-FR"/>
        </w:rPr>
      </w:pPr>
    </w:p>
    <w:p w14:paraId="09305D6D" w14:textId="77777777" w:rsidR="00FE571C" w:rsidRPr="00EC705F" w:rsidRDefault="00FE571C" w:rsidP="00FE571C">
      <w:pPr>
        <w:rPr>
          <w:lang w:val="de-DE"/>
        </w:rPr>
      </w:pPr>
      <w:r>
        <w:rPr>
          <w:lang w:val="fr-FR"/>
        </w:rPr>
        <w:t xml:space="preserve">“Dans son essence, l’être [ </w:t>
      </w:r>
      <w:r w:rsidRPr="008370A6">
        <w:rPr>
          <w:strike/>
          <w:lang w:val="fr-FR"/>
        </w:rPr>
        <w:t>être</w:t>
      </w:r>
      <w:r w:rsidRPr="001F5582">
        <w:rPr>
          <w:lang w:val="fr-FR"/>
        </w:rPr>
        <w:t xml:space="preserve"> : </w:t>
      </w:r>
      <w:r w:rsidRPr="00ED5D57">
        <w:rPr>
          <w:rFonts w:ascii="Cambria Math" w:hAnsi="Cambria Math"/>
          <w:strike/>
          <w:lang w:val="el-GR"/>
        </w:rPr>
        <w:t>φ</w:t>
      </w:r>
      <w:r w:rsidRPr="007C3116">
        <w:rPr>
          <w:lang w:val="fr-FR"/>
        </w:rPr>
        <w:t xml:space="preserve"> </w:t>
      </w:r>
      <w:r>
        <w:rPr>
          <w:lang w:val="fr-FR"/>
        </w:rPr>
        <w:t xml:space="preserve">] est plus loin que tout étant, et néanmoins, il est plus proche de l’homme que tout étant, (...). L’être est le prochain [ « la Chose la plus proche » (Lacan, 1958/60, p.679), tandis que le </w:t>
      </w:r>
      <w:r w:rsidRPr="007D144C">
        <w:rPr>
          <w:i/>
          <w:lang w:val="fr-FR"/>
        </w:rPr>
        <w:t>Nebenmensch</w:t>
      </w:r>
      <w:r>
        <w:rPr>
          <w:lang w:val="fr-FR"/>
        </w:rPr>
        <w:t xml:space="preserve"> freudien (</w:t>
      </w:r>
      <w:r w:rsidRPr="001F5582">
        <w:rPr>
          <w:i/>
          <w:lang w:val="fr-FR"/>
        </w:rPr>
        <w:t>cf</w:t>
      </w:r>
      <w:r>
        <w:rPr>
          <w:lang w:val="fr-FR"/>
        </w:rPr>
        <w:t>. Lacan, 1959-60, p.50) est</w:t>
      </w:r>
      <w:r>
        <w:rPr>
          <w:szCs w:val="21"/>
          <w:lang w:val="fr-FR"/>
        </w:rPr>
        <w:t xml:space="preserv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w:t>
      </w:r>
      <w:r>
        <w:rPr>
          <w:lang w:val="fr-FR"/>
        </w:rPr>
        <w:t xml:space="preserve">]. </w:t>
      </w:r>
      <w:r w:rsidRPr="00660C00">
        <w:rPr>
          <w:lang w:val="de-DE"/>
        </w:rPr>
        <w:t xml:space="preserve">Mais, par rapport à l’homme, cette proximité de l’être reste le plus </w:t>
      </w:r>
      <w:r>
        <w:rPr>
          <w:lang w:val="de-DE"/>
        </w:rPr>
        <w:t>lointaine</w:t>
      </w:r>
      <w:r w:rsidRPr="00144680">
        <w:rPr>
          <w:lang w:val="de-DE"/>
        </w:rPr>
        <w:t>” [</w:t>
      </w:r>
      <w:r>
        <w:rPr>
          <w:lang w:val="de-DE"/>
        </w:rPr>
        <w:t xml:space="preserve"> Das Sein ist wesenhaft weiter denn alles Seidende und ist gleichwohl dem Menschen näher als jedes Seiende, (...). Das Sein ist das Nächste. Doch die Nähe bleibt dem Menschen am fernsten ] </w:t>
      </w:r>
      <w:r>
        <w:rPr>
          <w:rFonts w:hint="eastAsia"/>
          <w:lang w:val="de-DE"/>
        </w:rPr>
        <w:t>(Heidegger, 1946, p.331)</w:t>
      </w:r>
      <w:r>
        <w:rPr>
          <w:lang w:val="de-DE"/>
        </w:rPr>
        <w:t>.</w:t>
      </w:r>
    </w:p>
    <w:p w14:paraId="1F7CCDE1" w14:textId="77777777" w:rsidR="00FE571C" w:rsidRPr="00144680" w:rsidRDefault="00FE571C" w:rsidP="00FE571C">
      <w:pPr>
        <w:rPr>
          <w:lang w:val="de-DE"/>
        </w:rPr>
      </w:pPr>
    </w:p>
    <w:p w14:paraId="11F2FBD2" w14:textId="77777777" w:rsidR="00FE571C" w:rsidRPr="002C65C1" w:rsidRDefault="00FE571C" w:rsidP="00FE571C">
      <w:pPr>
        <w:rPr>
          <w:lang w:val="fr-FR"/>
        </w:rPr>
      </w:pPr>
      <w:r w:rsidRPr="007D144C">
        <w:rPr>
          <w:rFonts w:hint="eastAsia"/>
          <w:lang w:val="de-DE"/>
        </w:rPr>
        <w:t xml:space="preserve">  </w:t>
      </w:r>
      <w:r w:rsidRPr="002C65C1">
        <w:rPr>
          <w:rFonts w:hint="eastAsia"/>
          <w:lang w:val="fr-FR"/>
        </w:rPr>
        <w:t xml:space="preserve">Donc la Chose freudienne est </w:t>
      </w:r>
      <w:r>
        <w:rPr>
          <w:lang w:val="fr-FR"/>
        </w:rPr>
        <w:t xml:space="preserve">le sujet du désir. Et ce sujet du désir, Lacan l’appelle parfois tout simplement ou bien le sujet ou bien le désir, puisque « le sujet est désir » (Lacan, 1958-59, p.438). Et tous ceux-là se formalisent par le mathème du réel </w:t>
      </w:r>
      <w:r w:rsidRPr="00ED5D57">
        <w:rPr>
          <w:rFonts w:ascii="Cambria Math" w:hAnsi="Cambria Math"/>
          <w:strike/>
          <w:lang w:val="el-GR"/>
        </w:rPr>
        <w:t>φ</w:t>
      </w:r>
      <w:r>
        <w:rPr>
          <w:lang w:val="fr-FR"/>
        </w:rPr>
        <w:t>.</w:t>
      </w:r>
    </w:p>
    <w:p w14:paraId="31B35AEA" w14:textId="77777777" w:rsidR="00FE571C" w:rsidRPr="008B7725" w:rsidRDefault="00FE571C" w:rsidP="00FE571C">
      <w:pPr>
        <w:widowControl w:val="0"/>
        <w:rPr>
          <w:lang w:val="fr-FR"/>
        </w:rPr>
      </w:pPr>
      <w:r>
        <w:rPr>
          <w:rFonts w:hint="eastAsia"/>
          <w:lang w:val="fr-FR"/>
        </w:rPr>
        <w:t xml:space="preserve">  Au fond, </w:t>
      </w:r>
      <w:r>
        <w:rPr>
          <w:lang w:val="fr-FR"/>
        </w:rPr>
        <w:t xml:space="preserve">ce que Lacan essaie de cerner par le terme de désir n’est pas le </w:t>
      </w:r>
      <w:r w:rsidRPr="003B103B">
        <w:rPr>
          <w:i/>
          <w:lang w:val="fr-FR"/>
        </w:rPr>
        <w:t>Wunsch</w:t>
      </w:r>
      <w:r>
        <w:rPr>
          <w:lang w:val="fr-FR"/>
        </w:rPr>
        <w:t xml:space="preserve"> freudien de la </w:t>
      </w:r>
      <w:r w:rsidRPr="0099727D">
        <w:rPr>
          <w:i/>
          <w:lang w:val="fr-FR"/>
        </w:rPr>
        <w:t>Wunscherfüllung</w:t>
      </w:r>
      <w:r>
        <w:rPr>
          <w:lang w:val="fr-FR"/>
        </w:rPr>
        <w:t xml:space="preserve"> dont nous pouvons dire que ce que Freud (1900) nous présente dans les chapitres II et III de </w:t>
      </w:r>
      <w:r w:rsidRPr="0099727D">
        <w:rPr>
          <w:i/>
          <w:lang w:val="fr-FR"/>
        </w:rPr>
        <w:t>L’interprétation du rêve</w:t>
      </w:r>
      <w:r>
        <w:rPr>
          <w:lang w:val="fr-FR"/>
        </w:rPr>
        <w:t xml:space="preserve"> comme le désir accompli représenté dans le rêve n’est que le sens imaginaire à comprendre – et non pas la </w:t>
      </w:r>
      <w:r w:rsidRPr="003B103B">
        <w:rPr>
          <w:i/>
          <w:lang w:val="fr-FR"/>
        </w:rPr>
        <w:t>Bedeutung</w:t>
      </w:r>
      <w:r>
        <w:rPr>
          <w:lang w:val="fr-FR"/>
        </w:rPr>
        <w:t xml:space="preserve"> réelle à interpréter – du rêve. Le désir lacanien n’est pas le désir imaginaire mais le </w:t>
      </w:r>
      <w:r w:rsidRPr="00E267B7">
        <w:rPr>
          <w:i/>
          <w:lang w:val="fr-FR"/>
        </w:rPr>
        <w:t>Wunsch</w:t>
      </w:r>
      <w:r>
        <w:rPr>
          <w:lang w:val="fr-FR"/>
        </w:rPr>
        <w:t xml:space="preserve"> dont Freud (1900, p.609) dit qu</w:t>
      </w:r>
      <w:r w:rsidRPr="003A22AE">
        <w:rPr>
          <w:lang w:val="fr-FR"/>
        </w:rPr>
        <w:t xml:space="preserve">e le </w:t>
      </w:r>
      <w:r>
        <w:rPr>
          <w:lang w:val="fr-FR"/>
        </w:rPr>
        <w:t>noyau de notre être</w:t>
      </w:r>
      <w:r w:rsidRPr="003A22AE">
        <w:rPr>
          <w:lang w:val="fr-FR"/>
        </w:rPr>
        <w:t xml:space="preserve"> co</w:t>
      </w:r>
      <w:r>
        <w:rPr>
          <w:lang w:val="fr-FR"/>
        </w:rPr>
        <w:t xml:space="preserve">nsiste en grouillement de désirs inconscients qui viennent de notre origine même et qui nous sont donc </w:t>
      </w:r>
      <w:r w:rsidRPr="00EF6C03">
        <w:rPr>
          <w:i/>
          <w:lang w:val="fr-FR"/>
        </w:rPr>
        <w:t>impossibles</w:t>
      </w:r>
      <w:r>
        <w:rPr>
          <w:lang w:val="fr-FR"/>
        </w:rPr>
        <w:t xml:space="preserve"> à détruire et à inhiber. En effet, Lacan (1957b, p.518) dit : « l’indestructibilité du désir inconscient ».</w:t>
      </w:r>
    </w:p>
    <w:p w14:paraId="48B3A29E" w14:textId="77777777" w:rsidR="00FE571C" w:rsidRDefault="00FE571C" w:rsidP="00FE571C">
      <w:pPr>
        <w:rPr>
          <w:lang w:val="fr-FR"/>
        </w:rPr>
      </w:pPr>
      <w:r>
        <w:rPr>
          <w:rFonts w:hint="eastAsia"/>
          <w:lang w:val="fr-FR"/>
        </w:rPr>
        <w:t xml:space="preserve">  Autrement dit</w:t>
      </w:r>
      <w:r>
        <w:rPr>
          <w:lang w:val="fr-FR"/>
        </w:rPr>
        <w:t>, quand Lacan dit « le désir », ce dont il s’agit est ce que désignent les termes freudiens de libido et de pulsion de mort, car Lacan (1955a, p.343) dit, par exemple :</w:t>
      </w:r>
    </w:p>
    <w:p w14:paraId="2E72588C" w14:textId="77777777" w:rsidR="00FE571C" w:rsidRDefault="00FE571C" w:rsidP="00FE571C">
      <w:pPr>
        <w:rPr>
          <w:lang w:val="fr-FR"/>
        </w:rPr>
      </w:pPr>
    </w:p>
    <w:p w14:paraId="73BBC1D5" w14:textId="77777777" w:rsidR="00FE571C" w:rsidRDefault="00FE571C" w:rsidP="00FE571C">
      <w:pPr>
        <w:rPr>
          <w:lang w:val="fr-FR"/>
        </w:rPr>
      </w:pPr>
      <w:r>
        <w:rPr>
          <w:lang w:val="fr-FR"/>
        </w:rPr>
        <w:t>“</w:t>
      </w:r>
      <w:r>
        <w:rPr>
          <w:rFonts w:hint="eastAsia"/>
          <w:lang w:val="fr-FR"/>
        </w:rPr>
        <w:t>la structure propre à un désir</w:t>
      </w:r>
      <w:r>
        <w:rPr>
          <w:lang w:val="fr-FR"/>
        </w:rPr>
        <w:t xml:space="preserve"> (...), à savoir le désir de faire reconnaître son désir [ le désir inconscient : </w:t>
      </w:r>
      <w:r w:rsidRPr="00ED5D57">
        <w:rPr>
          <w:rFonts w:ascii="Cambria Math" w:hAnsi="Cambria Math"/>
          <w:strike/>
          <w:lang w:val="el-GR"/>
        </w:rPr>
        <w:t>φ</w:t>
      </w:r>
      <w:r>
        <w:rPr>
          <w:lang w:val="fr-FR"/>
        </w:rPr>
        <w:t xml:space="preserve"> ]. Ce </w:t>
      </w:r>
      <w:r w:rsidRPr="00DC502F">
        <w:rPr>
          <w:i/>
          <w:lang w:val="fr-FR"/>
        </w:rPr>
        <w:t>désir</w:t>
      </w:r>
      <w:r>
        <w:rPr>
          <w:lang w:val="fr-FR"/>
        </w:rPr>
        <w:t xml:space="preserve">, où se vérifie littéralement que le désir de l’homme s’aliène dans le désir de l’autre [ Autre ], </w:t>
      </w:r>
      <w:r w:rsidRPr="00DC502F">
        <w:rPr>
          <w:i/>
          <w:lang w:val="fr-FR"/>
        </w:rPr>
        <w:t>structure</w:t>
      </w:r>
      <w:r>
        <w:rPr>
          <w:lang w:val="fr-FR"/>
        </w:rPr>
        <w:t xml:space="preserve"> en effet </w:t>
      </w:r>
      <w:r w:rsidRPr="00DC502F">
        <w:rPr>
          <w:i/>
          <w:lang w:val="fr-FR"/>
        </w:rPr>
        <w:t>les pulsions</w:t>
      </w:r>
      <w:r>
        <w:rPr>
          <w:lang w:val="fr-FR"/>
        </w:rPr>
        <w:t xml:space="preserve"> découvertes dans l’analyse, selon toutes les vicissitudes des substitutions logiques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dans leur source, leur direction et leur objet” [ souligné par le citeur ].</w:t>
      </w:r>
    </w:p>
    <w:p w14:paraId="0507F375" w14:textId="77777777" w:rsidR="00FE571C" w:rsidRPr="00691902" w:rsidRDefault="00FE571C" w:rsidP="00FE571C">
      <w:pPr>
        <w:rPr>
          <w:lang w:val="fr-FR"/>
        </w:rPr>
      </w:pPr>
    </w:p>
    <w:p w14:paraId="1D137259" w14:textId="77777777" w:rsidR="00FE571C" w:rsidRDefault="00FE571C" w:rsidP="00FE571C">
      <w:pPr>
        <w:rPr>
          <w:lang w:val="fr-FR"/>
        </w:rPr>
      </w:pPr>
      <w:r>
        <w:rPr>
          <w:rFonts w:hint="eastAsia"/>
          <w:lang w:val="fr-FR"/>
        </w:rPr>
        <w:t xml:space="preserve">  Donc</w:t>
      </w:r>
      <w:r>
        <w:rPr>
          <w:lang w:val="fr-FR"/>
        </w:rPr>
        <w:t>,</w:t>
      </w:r>
      <w:r>
        <w:rPr>
          <w:rFonts w:hint="eastAsia"/>
          <w:lang w:val="fr-FR"/>
        </w:rPr>
        <w:t xml:space="preserve"> à partir d</w:t>
      </w:r>
      <w:r>
        <w:rPr>
          <w:lang w:val="fr-FR"/>
        </w:rPr>
        <w:t>e ces</w:t>
      </w:r>
      <w:r>
        <w:rPr>
          <w:rFonts w:hint="eastAsia"/>
          <w:lang w:val="fr-FR"/>
        </w:rPr>
        <w:t xml:space="preserve"> formule</w:t>
      </w:r>
      <w:r>
        <w:rPr>
          <w:lang w:val="fr-FR"/>
        </w:rPr>
        <w:t>s</w:t>
      </w:r>
      <w:r>
        <w:rPr>
          <w:rFonts w:hint="eastAsia"/>
          <w:lang w:val="fr-FR"/>
        </w:rPr>
        <w:t xml:space="preserve"> </w:t>
      </w:r>
      <w:r>
        <w:rPr>
          <w:lang w:val="fr-FR"/>
        </w:rPr>
        <w:t>de Lacan </w:t>
      </w:r>
      <w:r>
        <w:rPr>
          <w:rFonts w:hint="eastAsia"/>
          <w:lang w:val="fr-FR"/>
        </w:rPr>
        <w:t>:</w:t>
      </w:r>
      <w:r>
        <w:rPr>
          <w:lang w:val="fr-FR"/>
        </w:rPr>
        <w:t xml:space="preserve"> « la chose freudienne est le désir » et « le sujet du désir est la Chose », nous pouvons dire que le désir, dans son essence, est l’</w:t>
      </w:r>
      <w:r w:rsidRPr="00A7617C">
        <w:rPr>
          <w:strike/>
          <w:lang w:val="fr-FR"/>
        </w:rPr>
        <w:t>être</w:t>
      </w:r>
      <w:r>
        <w:rPr>
          <w:lang w:val="fr-FR"/>
        </w:rPr>
        <w:t>, ou que l’essence du désir est l’</w:t>
      </w:r>
      <w:r w:rsidRPr="00A7617C">
        <w:rPr>
          <w:strike/>
          <w:lang w:val="fr-FR"/>
        </w:rPr>
        <w:t>être</w:t>
      </w:r>
      <w:r w:rsidRPr="004B29DE">
        <w:rPr>
          <w:lang w:val="fr-FR"/>
        </w:rPr>
        <w:t> :</w:t>
      </w:r>
    </w:p>
    <w:p w14:paraId="0E168592" w14:textId="77777777" w:rsidR="00FE571C" w:rsidRDefault="00FE571C" w:rsidP="00FE571C">
      <w:pPr>
        <w:rPr>
          <w:lang w:val="fr-FR"/>
        </w:rPr>
      </w:pPr>
    </w:p>
    <w:p w14:paraId="110EDF39" w14:textId="77777777" w:rsidR="00FE571C" w:rsidRPr="00704814" w:rsidRDefault="00FE571C" w:rsidP="00FE571C">
      <w:pPr>
        <w:jc w:val="center"/>
        <w:rPr>
          <w:rFonts w:ascii="Cambria Math" w:hAnsi="Cambria Math"/>
          <w:strike/>
          <w:lang w:val="fr-FR"/>
        </w:rPr>
      </w:pPr>
      <w:r>
        <w:rPr>
          <w:lang w:val="fr-FR"/>
        </w:rPr>
        <w:t xml:space="preserve">désir ≡ </w:t>
      </w:r>
      <w:r w:rsidRPr="00ED5D57">
        <w:rPr>
          <w:rFonts w:ascii="Cambria Math" w:hAnsi="Cambria Math"/>
          <w:strike/>
          <w:lang w:val="el-GR"/>
        </w:rPr>
        <w:t>φ</w:t>
      </w:r>
    </w:p>
    <w:p w14:paraId="0296557E" w14:textId="77777777" w:rsidR="00FE571C" w:rsidRDefault="00FE571C" w:rsidP="00FE571C">
      <w:pPr>
        <w:rPr>
          <w:lang w:val="fr-FR"/>
        </w:rPr>
      </w:pPr>
    </w:p>
    <w:p w14:paraId="5C5A76B3" w14:textId="77777777" w:rsidR="00FE571C" w:rsidRDefault="00FE571C" w:rsidP="00FE571C">
      <w:pPr>
        <w:rPr>
          <w:lang w:val="fr-FR"/>
        </w:rPr>
      </w:pPr>
      <w:r>
        <w:rPr>
          <w:rFonts w:hint="eastAsia"/>
          <w:lang w:val="fr-FR"/>
        </w:rPr>
        <w:t xml:space="preserve">  Dans le présent chapitre, nous allons </w:t>
      </w:r>
      <w:r>
        <w:rPr>
          <w:lang w:val="fr-FR"/>
        </w:rPr>
        <w:t xml:space="preserve">essayer de </w:t>
      </w:r>
      <w:r>
        <w:rPr>
          <w:rFonts w:hint="eastAsia"/>
          <w:lang w:val="fr-FR"/>
        </w:rPr>
        <w:t>lire</w:t>
      </w:r>
      <w:r>
        <w:rPr>
          <w:lang w:val="fr-FR"/>
        </w:rPr>
        <w:t xml:space="preserve">, à partir de cette définition du désir ≡ </w:t>
      </w:r>
      <w:r w:rsidRPr="00ED5D57">
        <w:rPr>
          <w:rFonts w:ascii="Cambria Math" w:hAnsi="Cambria Math"/>
          <w:strike/>
          <w:lang w:val="el-GR"/>
        </w:rPr>
        <w:t>φ</w:t>
      </w:r>
      <w:r>
        <w:rPr>
          <w:lang w:val="fr-FR"/>
        </w:rPr>
        <w:t xml:space="preserve">, </w:t>
      </w:r>
      <w:r>
        <w:rPr>
          <w:rFonts w:hint="eastAsia"/>
          <w:lang w:val="fr-FR"/>
        </w:rPr>
        <w:t xml:space="preserve">deux </w:t>
      </w:r>
      <w:r>
        <w:rPr>
          <w:lang w:val="fr-FR"/>
        </w:rPr>
        <w:t>formules parmis les</w:t>
      </w:r>
      <w:r>
        <w:rPr>
          <w:rFonts w:hint="eastAsia"/>
          <w:lang w:val="fr-FR"/>
        </w:rPr>
        <w:t xml:space="preserve"> formules fondamentales de Lacan qui concernent le désir</w:t>
      </w:r>
      <w:r>
        <w:rPr>
          <w:lang w:val="fr-FR"/>
        </w:rPr>
        <w:t> :</w:t>
      </w:r>
    </w:p>
    <w:p w14:paraId="15888627" w14:textId="77777777" w:rsidR="00FE571C" w:rsidRDefault="00FE571C" w:rsidP="00FE571C">
      <w:pPr>
        <w:rPr>
          <w:lang w:val="fr-FR"/>
        </w:rPr>
      </w:pPr>
    </w:p>
    <w:p w14:paraId="318F3779" w14:textId="77777777" w:rsidR="00FE571C" w:rsidRPr="006137BF" w:rsidRDefault="00FE571C" w:rsidP="00FE571C">
      <w:pPr>
        <w:rPr>
          <w:lang w:val="fr-FR"/>
        </w:rPr>
      </w:pPr>
      <w:r>
        <w:rPr>
          <w:rFonts w:hint="eastAsia"/>
          <w:lang w:val="fr-FR"/>
        </w:rPr>
        <w:t xml:space="preserve">1) </w:t>
      </w:r>
      <w:r>
        <w:rPr>
          <w:lang w:val="fr-FR"/>
        </w:rPr>
        <w:t xml:space="preserve">« </w:t>
      </w:r>
      <w:r w:rsidRPr="005A514B">
        <w:rPr>
          <w:rFonts w:hint="eastAsia"/>
          <w:lang w:val="fr-FR"/>
        </w:rPr>
        <w:t>le désir de l</w:t>
      </w:r>
      <w:r w:rsidRPr="005A514B">
        <w:rPr>
          <w:lang w:val="fr-FR"/>
        </w:rPr>
        <w:t>’homme est le désir de l’Autre</w:t>
      </w:r>
      <w:r>
        <w:rPr>
          <w:lang w:val="fr-FR"/>
        </w:rPr>
        <w:t xml:space="preserve"> »</w:t>
      </w:r>
      <w:r w:rsidRPr="005A514B">
        <w:rPr>
          <w:lang w:val="fr-FR"/>
        </w:rPr>
        <w:t xml:space="preserve"> </w:t>
      </w:r>
      <w:r w:rsidRPr="006137BF">
        <w:rPr>
          <w:rFonts w:hint="eastAsia"/>
          <w:lang w:val="fr-FR"/>
        </w:rPr>
        <w:t>(Lacan, 1953, p.268</w:t>
      </w:r>
      <w:r>
        <w:rPr>
          <w:lang w:val="fr-FR"/>
        </w:rPr>
        <w:t xml:space="preserve"> </w:t>
      </w:r>
      <w:r w:rsidRPr="006137BF">
        <w:rPr>
          <w:rFonts w:hint="eastAsia"/>
          <w:lang w:val="fr-FR"/>
        </w:rPr>
        <w:t>; 1953-54, p.200</w:t>
      </w:r>
      <w:r>
        <w:rPr>
          <w:lang w:val="fr-FR"/>
        </w:rPr>
        <w:t xml:space="preserve"> </w:t>
      </w:r>
      <w:r w:rsidRPr="006137BF">
        <w:rPr>
          <w:rFonts w:hint="eastAsia"/>
          <w:lang w:val="fr-FR"/>
        </w:rPr>
        <w:t>; 1955a, p.343</w:t>
      </w:r>
      <w:r>
        <w:rPr>
          <w:lang w:val="fr-FR"/>
        </w:rPr>
        <w:t xml:space="preserve"> </w:t>
      </w:r>
      <w:r w:rsidRPr="006137BF">
        <w:rPr>
          <w:rFonts w:hint="eastAsia"/>
          <w:lang w:val="fr-FR"/>
        </w:rPr>
        <w:t>; 1958c, p.628)</w:t>
      </w:r>
      <w:r>
        <w:rPr>
          <w:lang w:val="fr-FR"/>
        </w:rPr>
        <w:t xml:space="preserve"> </w:t>
      </w:r>
      <w:r w:rsidRPr="006137BF">
        <w:rPr>
          <w:rFonts w:hint="eastAsia"/>
          <w:lang w:val="fr-FR"/>
        </w:rPr>
        <w:t>;</w:t>
      </w:r>
    </w:p>
    <w:p w14:paraId="5E4FE45D" w14:textId="77777777" w:rsidR="00FE571C" w:rsidRPr="006137BF" w:rsidRDefault="00FE571C" w:rsidP="00FE571C">
      <w:pPr>
        <w:rPr>
          <w:lang w:val="fr-FR"/>
        </w:rPr>
      </w:pPr>
      <w:r>
        <w:rPr>
          <w:rFonts w:hint="eastAsia"/>
          <w:lang w:val="fr-FR"/>
        </w:rPr>
        <w:t xml:space="preserve">2) </w:t>
      </w:r>
      <w:r>
        <w:rPr>
          <w:lang w:val="fr-FR"/>
        </w:rPr>
        <w:t xml:space="preserve">« </w:t>
      </w:r>
      <w:r>
        <w:rPr>
          <w:rFonts w:hint="eastAsia"/>
          <w:lang w:val="fr-FR"/>
        </w:rPr>
        <w:t xml:space="preserve">le désir est la métonymie du manque à </w:t>
      </w:r>
      <w:r>
        <w:rPr>
          <w:lang w:val="fr-FR"/>
        </w:rPr>
        <w:t xml:space="preserve">être » </w:t>
      </w:r>
      <w:r>
        <w:rPr>
          <w:rFonts w:hint="eastAsia"/>
          <w:lang w:val="fr-FR"/>
        </w:rPr>
        <w:t>(Lacan, 1958c, p.623).</w:t>
      </w:r>
    </w:p>
    <w:p w14:paraId="39F8A199" w14:textId="77777777" w:rsidR="00FE571C" w:rsidRPr="006137BF" w:rsidRDefault="00FE571C" w:rsidP="00FE571C">
      <w:pPr>
        <w:rPr>
          <w:lang w:val="fr-FR"/>
        </w:rPr>
      </w:pPr>
    </w:p>
    <w:p w14:paraId="125C2DF2" w14:textId="77777777" w:rsidR="00FE571C" w:rsidRDefault="00FE571C" w:rsidP="00FE571C">
      <w:pPr>
        <w:rPr>
          <w:lang w:val="fr-FR"/>
        </w:rPr>
      </w:pPr>
    </w:p>
    <w:p w14:paraId="755B5BB3" w14:textId="77777777" w:rsidR="00FE571C" w:rsidRDefault="00FE571C" w:rsidP="00FE571C">
      <w:pPr>
        <w:rPr>
          <w:lang w:val="fr-FR"/>
        </w:rPr>
      </w:pPr>
      <w:r>
        <w:rPr>
          <w:lang w:val="fr-FR"/>
        </w:rPr>
        <w:t>§</w:t>
      </w:r>
      <w:r>
        <w:rPr>
          <w:rFonts w:hint="eastAsia"/>
          <w:lang w:val="fr-FR"/>
        </w:rPr>
        <w:t xml:space="preserve"> 3.2. L</w:t>
      </w:r>
      <w:r w:rsidRPr="005A514B">
        <w:rPr>
          <w:rFonts w:hint="eastAsia"/>
          <w:lang w:val="fr-FR"/>
        </w:rPr>
        <w:t>e désir de l</w:t>
      </w:r>
      <w:r w:rsidRPr="005A514B">
        <w:rPr>
          <w:lang w:val="fr-FR"/>
        </w:rPr>
        <w:t>’homme est le désir de l’Autre</w:t>
      </w:r>
    </w:p>
    <w:p w14:paraId="4CD9EA79" w14:textId="77777777" w:rsidR="00FE571C" w:rsidRDefault="00FE571C" w:rsidP="00FE571C">
      <w:pPr>
        <w:rPr>
          <w:lang w:val="fr-FR"/>
        </w:rPr>
      </w:pPr>
    </w:p>
    <w:p w14:paraId="5F04F4F4" w14:textId="77777777" w:rsidR="00FE571C" w:rsidRDefault="00FE571C" w:rsidP="00FE571C">
      <w:pPr>
        <w:rPr>
          <w:lang w:val="fr-FR"/>
        </w:rPr>
      </w:pPr>
      <w:r>
        <w:rPr>
          <w:rFonts w:hint="eastAsia"/>
          <w:lang w:val="fr-FR"/>
        </w:rPr>
        <w:t xml:space="preserve">  </w:t>
      </w:r>
      <w:r>
        <w:rPr>
          <w:lang w:val="fr-FR"/>
        </w:rPr>
        <w:t xml:space="preserve">La structure du discours analytique où le signifiant </w:t>
      </w:r>
      <w:r w:rsidRPr="000E0ACD">
        <w:rPr>
          <w:i/>
          <w:lang w:val="fr-FR"/>
        </w:rPr>
        <w:t>a</w:t>
      </w:r>
      <w:r>
        <w:rPr>
          <w:lang w:val="fr-FR"/>
        </w:rPr>
        <w:t xml:space="preserve"> représente la vérité du sujet </w:t>
      </w:r>
      <w:r w:rsidRPr="00ED5D57">
        <w:rPr>
          <w:rFonts w:ascii="Cambria Math" w:hAnsi="Cambria Math"/>
          <w:strike/>
          <w:lang w:val="el-GR"/>
        </w:rPr>
        <w:t>φ</w:t>
      </w:r>
      <w:r>
        <w:rPr>
          <w:lang w:val="fr-FR"/>
        </w:rPr>
        <w:t xml:space="preserve"> pour un autre signifiant </w:t>
      </w:r>
      <w:r w:rsidRPr="000E0ACD">
        <w:rPr>
          <w:i/>
          <w:lang w:val="fr-FR"/>
        </w:rPr>
        <w:t>$</w:t>
      </w:r>
      <w:r>
        <w:rPr>
          <w:lang w:val="fr-FR"/>
        </w:rPr>
        <w:t> :</w:t>
      </w:r>
    </w:p>
    <w:p w14:paraId="5C361C0A" w14:textId="77777777" w:rsidR="00FE571C" w:rsidRDefault="00FE571C" w:rsidP="00FE571C">
      <w:pPr>
        <w:rPr>
          <w:lang w:val="fr-FR"/>
        </w:rPr>
      </w:pPr>
    </w:p>
    <w:p w14:paraId="22DE9EF3" w14:textId="77777777" w:rsidR="00FE571C" w:rsidRDefault="00FE571C" w:rsidP="00FE571C">
      <w:pPr>
        <w:rPr>
          <w:lang w:val="fr-FR"/>
        </w:rPr>
      </w:pPr>
      <w:r>
        <w:rPr>
          <w:noProof/>
        </w:rPr>
        <w:drawing>
          <wp:anchor distT="0" distB="0" distL="114300" distR="114300" simplePos="0" relativeHeight="251680768" behindDoc="0" locked="0" layoutInCell="1" allowOverlap="1" wp14:anchorId="2312C9C1" wp14:editId="22D2B6CC">
            <wp:simplePos x="904875" y="6276975"/>
            <wp:positionH relativeFrom="margin">
              <wp:align>center</wp:align>
            </wp:positionH>
            <wp:positionV relativeFrom="line">
              <wp:posOffset>0</wp:posOffset>
            </wp:positionV>
            <wp:extent cx="646920" cy="358920"/>
            <wp:effectExtent l="0" t="0" r="1270" b="31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 formation de l'inconscient avec le S barré.png"/>
                    <pic:cNvPicPr/>
                  </pic:nvPicPr>
                  <pic:blipFill>
                    <a:blip r:embed="rId19">
                      <a:extLst>
                        <a:ext uri="{28A0092B-C50C-407E-A947-70E740481C1C}">
                          <a14:useLocalDpi xmlns:a14="http://schemas.microsoft.com/office/drawing/2010/main" val="0"/>
                        </a:ext>
                      </a:extLst>
                    </a:blip>
                    <a:stretch>
                      <a:fillRect/>
                    </a:stretch>
                  </pic:blipFill>
                  <pic:spPr>
                    <a:xfrm>
                      <a:off x="0" y="0"/>
                      <a:ext cx="646920" cy="358920"/>
                    </a:xfrm>
                    <a:prstGeom prst="rect">
                      <a:avLst/>
                    </a:prstGeom>
                  </pic:spPr>
                </pic:pic>
              </a:graphicData>
            </a:graphic>
            <wp14:sizeRelH relativeFrom="margin">
              <wp14:pctWidth>0</wp14:pctWidth>
            </wp14:sizeRelH>
            <wp14:sizeRelV relativeFrom="margin">
              <wp14:pctHeight>0</wp14:pctHeight>
            </wp14:sizeRelV>
          </wp:anchor>
        </w:drawing>
      </w:r>
    </w:p>
    <w:p w14:paraId="518498A8" w14:textId="77777777" w:rsidR="00FE571C" w:rsidRDefault="00FE571C" w:rsidP="00FE571C">
      <w:pPr>
        <w:rPr>
          <w:lang w:val="fr-FR"/>
        </w:rPr>
      </w:pPr>
    </w:p>
    <w:p w14:paraId="66E150B3" w14:textId="77777777" w:rsidR="00FE571C" w:rsidRDefault="00FE571C" w:rsidP="00FE571C">
      <w:pPr>
        <w:rPr>
          <w:lang w:val="fr-FR"/>
        </w:rPr>
      </w:pPr>
      <w:r>
        <w:rPr>
          <w:lang w:val="fr-FR"/>
        </w:rPr>
        <w:t>se schématise par une figure à la Venn comme ceci :</w:t>
      </w:r>
    </w:p>
    <w:p w14:paraId="6CE1E3E7" w14:textId="77777777" w:rsidR="00FE571C" w:rsidRDefault="00FE571C" w:rsidP="00FE571C">
      <w:pPr>
        <w:rPr>
          <w:lang w:val="fr-FR"/>
        </w:rPr>
      </w:pPr>
    </w:p>
    <w:p w14:paraId="30F0FEF1" w14:textId="77777777" w:rsidR="00FE571C" w:rsidRDefault="00FE571C" w:rsidP="00FE571C">
      <w:pPr>
        <w:rPr>
          <w:lang w:val="fr-FR"/>
        </w:rPr>
      </w:pPr>
      <w:r>
        <w:rPr>
          <w:noProof/>
        </w:rPr>
        <w:drawing>
          <wp:anchor distT="0" distB="0" distL="114300" distR="114300" simplePos="0" relativeHeight="251686912" behindDoc="0" locked="0" layoutInCell="1" allowOverlap="1" wp14:anchorId="08BB871B" wp14:editId="1D3AC5DE">
            <wp:simplePos x="0" y="0"/>
            <wp:positionH relativeFrom="margin">
              <wp:align>center</wp:align>
            </wp:positionH>
            <wp:positionV relativeFrom="line">
              <wp:posOffset>0</wp:posOffset>
            </wp:positionV>
            <wp:extent cx="2373480" cy="1302480"/>
            <wp:effectExtent l="0" t="0" r="825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éma de l'aliénation 1.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73480" cy="1302480"/>
                    </a:xfrm>
                    <a:prstGeom prst="rect">
                      <a:avLst/>
                    </a:prstGeom>
                  </pic:spPr>
                </pic:pic>
              </a:graphicData>
            </a:graphic>
            <wp14:sizeRelH relativeFrom="margin">
              <wp14:pctWidth>0</wp14:pctWidth>
            </wp14:sizeRelH>
            <wp14:sizeRelV relativeFrom="margin">
              <wp14:pctHeight>0</wp14:pctHeight>
            </wp14:sizeRelV>
          </wp:anchor>
        </w:drawing>
      </w:r>
    </w:p>
    <w:p w14:paraId="28713E4A" w14:textId="77777777" w:rsidR="00FE571C" w:rsidRPr="008463EB" w:rsidRDefault="00FE571C" w:rsidP="00FE571C">
      <w:pPr>
        <w:rPr>
          <w:lang w:val="fr-FR"/>
        </w:rPr>
      </w:pPr>
    </w:p>
    <w:p w14:paraId="1B6F7573" w14:textId="77777777" w:rsidR="00FE571C" w:rsidRDefault="00FE571C" w:rsidP="00FE571C">
      <w:pPr>
        <w:rPr>
          <w:lang w:val="fr-FR"/>
        </w:rPr>
      </w:pPr>
    </w:p>
    <w:p w14:paraId="1DF98B14" w14:textId="77777777" w:rsidR="00FE571C" w:rsidRDefault="00FE571C" w:rsidP="00FE571C">
      <w:pPr>
        <w:rPr>
          <w:lang w:val="fr-FR"/>
        </w:rPr>
      </w:pPr>
    </w:p>
    <w:p w14:paraId="095950FD" w14:textId="77777777" w:rsidR="00FE571C" w:rsidRDefault="00FE571C" w:rsidP="00FE571C">
      <w:pPr>
        <w:rPr>
          <w:lang w:val="fr-FR"/>
        </w:rPr>
      </w:pPr>
    </w:p>
    <w:p w14:paraId="4284C1C4" w14:textId="77777777" w:rsidR="00FE571C" w:rsidRDefault="00FE571C" w:rsidP="00FE571C">
      <w:pPr>
        <w:widowControl w:val="0"/>
        <w:rPr>
          <w:lang w:val="fr-FR"/>
        </w:rPr>
      </w:pPr>
      <w:r>
        <w:rPr>
          <w:lang w:val="fr-FR"/>
        </w:rPr>
        <w:t>car</w:t>
      </w:r>
      <w:r>
        <w:rPr>
          <w:rFonts w:hint="eastAsia"/>
          <w:lang w:val="fr-FR"/>
        </w:rPr>
        <w:t xml:space="preserve"> </w:t>
      </w:r>
      <w:r>
        <w:rPr>
          <w:lang w:val="fr-FR"/>
        </w:rPr>
        <w:t>« q</w:t>
      </w:r>
      <w:r>
        <w:rPr>
          <w:szCs w:val="21"/>
          <w:lang w:val="fr-FR"/>
        </w:rPr>
        <w:t xml:space="preserve">ue le phallus soit un signifiant, impose que ce soit à la place de l’Autre que le sujet </w:t>
      </w:r>
      <w:r>
        <w:rPr>
          <w:szCs w:val="21"/>
          <w:lang w:val="fr-FR"/>
        </w:rPr>
        <w:lastRenderedPageBreak/>
        <w:t>y ait accès »</w:t>
      </w:r>
      <w:r w:rsidRPr="0060066B">
        <w:rPr>
          <w:lang w:val="fr-FR"/>
        </w:rPr>
        <w:t xml:space="preserve"> </w:t>
      </w:r>
      <w:r>
        <w:rPr>
          <w:lang w:val="fr-FR"/>
        </w:rPr>
        <w:t>(</w:t>
      </w:r>
      <w:r>
        <w:rPr>
          <w:rFonts w:hint="eastAsia"/>
          <w:lang w:val="fr-FR"/>
        </w:rPr>
        <w:t>Lacan, 1958b, p.693)</w:t>
      </w:r>
      <w:r>
        <w:rPr>
          <w:lang w:val="fr-FR"/>
        </w:rPr>
        <w:t xml:space="preserve">. </w:t>
      </w:r>
    </w:p>
    <w:p w14:paraId="7A0A5D75" w14:textId="77777777" w:rsidR="00FE571C" w:rsidRDefault="00FE571C" w:rsidP="00FE571C">
      <w:pPr>
        <w:widowControl w:val="0"/>
        <w:rPr>
          <w:lang w:val="fr-FR"/>
        </w:rPr>
      </w:pPr>
      <w:r>
        <w:rPr>
          <w:rFonts w:hint="eastAsia"/>
          <w:lang w:val="fr-FR"/>
        </w:rPr>
        <w:t xml:space="preserve">  Lacan (1960, p.806) appelle le lieu de l</w:t>
      </w:r>
      <w:r>
        <w:rPr>
          <w:lang w:val="fr-FR"/>
        </w:rPr>
        <w:t xml:space="preserve">’Autre « le trésor du signifiant » dont nous pourrions dire qu’il contient « un essaim bourdonnant » (Lacan, 1972-73, p.130) de signifiants </w:t>
      </w:r>
      <w:r w:rsidRPr="00096D80">
        <w:rPr>
          <w:i/>
          <w:lang w:val="fr-FR"/>
        </w:rPr>
        <w:t>a</w:t>
      </w:r>
      <w:r>
        <w:rPr>
          <w:lang w:val="fr-FR"/>
        </w:rPr>
        <w:t xml:space="preserve">. </w:t>
      </w:r>
    </w:p>
    <w:p w14:paraId="7AB048DD" w14:textId="77777777" w:rsidR="00FE571C" w:rsidRDefault="00FE571C" w:rsidP="00FE571C">
      <w:pPr>
        <w:widowControl w:val="0"/>
        <w:rPr>
          <w:lang w:val="fr-FR"/>
        </w:rPr>
      </w:pPr>
      <w:r>
        <w:rPr>
          <w:lang w:val="fr-FR"/>
        </w:rPr>
        <w:t xml:space="preserve">  Entre parenthèses, il semble que l’expression « le trésor du signifiant » soit venue de l’expression freudienne : « </w:t>
      </w:r>
      <w:r>
        <w:rPr>
          <w:rFonts w:hint="eastAsia"/>
          <w:lang w:val="fr-FR"/>
        </w:rPr>
        <w:t>ein</w:t>
      </w:r>
      <w:r w:rsidRPr="002652B6">
        <w:rPr>
          <w:rFonts w:hint="eastAsia"/>
          <w:lang w:val="fr-FR"/>
        </w:rPr>
        <w:t xml:space="preserve"> Schatz von Erinnerungsspuren</w:t>
      </w:r>
      <w:r>
        <w:rPr>
          <w:lang w:val="fr-FR"/>
        </w:rPr>
        <w:t xml:space="preserve"> » [ un trésor de traces mnésiques ] (Freud, 1905, p.76), laquelle paraît de son côté tenir du mot : « Wortschatz » [ vocabulaire ].</w:t>
      </w:r>
    </w:p>
    <w:p w14:paraId="57E82DC3" w14:textId="77777777" w:rsidR="00FE571C" w:rsidRDefault="00FE571C" w:rsidP="00FE571C">
      <w:pPr>
        <w:rPr>
          <w:szCs w:val="21"/>
          <w:lang w:val="fr-FR"/>
        </w:rPr>
      </w:pPr>
      <w:r>
        <w:rPr>
          <w:lang w:val="fr-FR"/>
        </w:rPr>
        <w:t xml:space="preserve">  Immédiatement après la phrase que nous avons citée, Lacan dit : «</w:t>
      </w:r>
      <w:r>
        <w:rPr>
          <w:rFonts w:hint="eastAsia"/>
          <w:lang w:val="fr-FR"/>
        </w:rPr>
        <w:t xml:space="preserve"> </w:t>
      </w:r>
      <w:r>
        <w:rPr>
          <w:szCs w:val="21"/>
          <w:lang w:val="fr-FR"/>
        </w:rPr>
        <w:t>Mais ce signifiant [ phallus ] n’y [ est ] que voilé »</w:t>
      </w:r>
      <w:r w:rsidRPr="00B61810">
        <w:rPr>
          <w:rFonts w:hint="eastAsia"/>
          <w:lang w:val="fr-FR"/>
        </w:rPr>
        <w:t xml:space="preserve"> </w:t>
      </w:r>
      <w:r>
        <w:rPr>
          <w:lang w:val="fr-FR"/>
        </w:rPr>
        <w:t>(</w:t>
      </w:r>
      <w:r>
        <w:rPr>
          <w:rFonts w:hint="eastAsia"/>
          <w:lang w:val="fr-FR"/>
        </w:rPr>
        <w:t>Lacan, 1958b, p.693)</w:t>
      </w:r>
      <w:r>
        <w:rPr>
          <w:lang w:val="fr-FR"/>
        </w:rPr>
        <w:t xml:space="preserve">, c’est-à-dire, au lieu de l’Autre, </w:t>
      </w:r>
      <w:r>
        <w:rPr>
          <w:szCs w:val="21"/>
          <w:lang w:val="fr-FR"/>
        </w:rPr>
        <w:t xml:space="preserve">le </w:t>
      </w:r>
      <w:r w:rsidRPr="003379D3">
        <w:rPr>
          <w:i/>
          <w:szCs w:val="21"/>
          <w:lang w:val="fr-FR"/>
        </w:rPr>
        <w:t>a</w:t>
      </w:r>
      <w:r>
        <w:rPr>
          <w:szCs w:val="21"/>
          <w:lang w:val="fr-FR"/>
        </w:rPr>
        <w:t xml:space="preserve"> voile le </w:t>
      </w:r>
      <w:r w:rsidRPr="00ED5D57">
        <w:rPr>
          <w:rFonts w:ascii="Cambria Math" w:hAnsi="Cambria Math"/>
          <w:strike/>
          <w:lang w:val="el-GR"/>
        </w:rPr>
        <w:t>φ</w:t>
      </w:r>
      <w:r>
        <w:rPr>
          <w:szCs w:val="21"/>
          <w:lang w:val="fr-FR"/>
        </w:rPr>
        <w:t xml:space="preserve"> qui se cache :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F73255">
        <w:rPr>
          <w:rFonts w:hint="eastAsia"/>
          <w:szCs w:val="21"/>
          <w:lang w:val="fr-FR"/>
        </w:rPr>
        <w:t xml:space="preserve"> </w:t>
      </w:r>
      <w:r>
        <w:rPr>
          <w:szCs w:val="21"/>
          <w:lang w:val="fr-FR"/>
        </w:rPr>
        <w:t xml:space="preserve">. </w:t>
      </w:r>
    </w:p>
    <w:p w14:paraId="013065D7" w14:textId="77777777" w:rsidR="00FE571C" w:rsidRDefault="00FE571C" w:rsidP="00FE571C">
      <w:pPr>
        <w:rPr>
          <w:szCs w:val="21"/>
          <w:lang w:val="fr-FR"/>
        </w:rPr>
      </w:pPr>
      <w:r>
        <w:rPr>
          <w:szCs w:val="21"/>
          <w:lang w:val="fr-FR"/>
        </w:rPr>
        <w:t xml:space="preserve">  Pourtant, même si le phallus </w:t>
      </w:r>
      <w:r w:rsidRPr="00ED5D57">
        <w:rPr>
          <w:rFonts w:ascii="Cambria Math" w:hAnsi="Cambria Math"/>
          <w:strike/>
          <w:lang w:val="el-GR"/>
        </w:rPr>
        <w:t>φ</w:t>
      </w:r>
      <w:r>
        <w:rPr>
          <w:lang w:val="fr-FR"/>
        </w:rPr>
        <w:t xml:space="preserve"> </w:t>
      </w:r>
      <w:r>
        <w:rPr>
          <w:szCs w:val="21"/>
          <w:lang w:val="fr-FR"/>
        </w:rPr>
        <w:t xml:space="preserve">en tant que « signifiant qui manque toujours [ </w:t>
      </w:r>
      <w:r>
        <w:rPr>
          <w:lang w:val="fr-FR"/>
        </w:rPr>
        <w:t xml:space="preserve">au lieu de l’Autre ] </w:t>
      </w:r>
      <w:r>
        <w:rPr>
          <w:szCs w:val="21"/>
          <w:lang w:val="fr-FR"/>
        </w:rPr>
        <w:t xml:space="preserve">» </w:t>
      </w:r>
      <w:r>
        <w:rPr>
          <w:rFonts w:hint="eastAsia"/>
          <w:lang w:val="fr-FR"/>
        </w:rPr>
        <w:t>(Lacan, 1958-59, p.34)</w:t>
      </w:r>
      <w:r>
        <w:rPr>
          <w:lang w:val="fr-FR"/>
        </w:rPr>
        <w:t xml:space="preserve"> y est voilé, il n’en reste pas moins que le lieu de l’Autre est « le lieu de ce manque [ c’est-à-dire, le manque à être :</w:t>
      </w:r>
      <w:r w:rsidRPr="000537CF">
        <w:rPr>
          <w:rFonts w:ascii="Cambria Math" w:hAnsi="Cambria Math"/>
          <w:lang w:val="fr-FR"/>
        </w:rPr>
        <w:t xml:space="preserve"> </w:t>
      </w:r>
      <w:r w:rsidRPr="00ED5D57">
        <w:rPr>
          <w:rFonts w:ascii="Cambria Math" w:hAnsi="Cambria Math"/>
          <w:strike/>
          <w:lang w:val="el-GR"/>
        </w:rPr>
        <w:t>φ</w:t>
      </w:r>
      <w:r>
        <w:rPr>
          <w:lang w:val="fr-FR"/>
        </w:rPr>
        <w:t xml:space="preserve"> ] » </w:t>
      </w:r>
      <w:r>
        <w:rPr>
          <w:rFonts w:hint="eastAsia"/>
          <w:szCs w:val="21"/>
          <w:lang w:val="fr-FR"/>
        </w:rPr>
        <w:t>(Lacan, 1958c, p.627)</w:t>
      </w:r>
      <w:r>
        <w:rPr>
          <w:szCs w:val="21"/>
          <w:lang w:val="fr-FR"/>
        </w:rPr>
        <w:t xml:space="preserve">. Et </w:t>
      </w:r>
      <w:r>
        <w:rPr>
          <w:rFonts w:hint="eastAsia"/>
          <w:szCs w:val="21"/>
          <w:lang w:val="fr-FR"/>
        </w:rPr>
        <w:t>c</w:t>
      </w:r>
      <w:r>
        <w:rPr>
          <w:szCs w:val="21"/>
          <w:lang w:val="fr-FR"/>
        </w:rPr>
        <w:t>e « manque dans l’Autre », Lacan (</w:t>
      </w:r>
      <w:r>
        <w:rPr>
          <w:rFonts w:hint="eastAsia"/>
          <w:szCs w:val="21"/>
          <w:lang w:val="fr-FR"/>
        </w:rPr>
        <w:t>1960, p.818)</w:t>
      </w:r>
      <w:r>
        <w:rPr>
          <w:szCs w:val="21"/>
          <w:lang w:val="fr-FR"/>
        </w:rPr>
        <w:t xml:space="preserve"> le formalise par le mathème Ⱥ. Autrement dit, le mathème Ⱥ est défini par cette équivalence :</w:t>
      </w:r>
    </w:p>
    <w:p w14:paraId="38BF8DF9" w14:textId="77777777" w:rsidR="00FE571C" w:rsidRDefault="00FE571C" w:rsidP="00FE571C">
      <w:pPr>
        <w:rPr>
          <w:szCs w:val="21"/>
          <w:lang w:val="fr-FR"/>
        </w:rPr>
      </w:pPr>
    </w:p>
    <w:p w14:paraId="27B64B06" w14:textId="77777777" w:rsidR="00FE571C" w:rsidRDefault="00FE571C" w:rsidP="00FE571C">
      <w:pPr>
        <w:jc w:val="center"/>
        <w:rPr>
          <w:szCs w:val="21"/>
          <w:lang w:val="fr-FR"/>
        </w:rPr>
      </w:pPr>
      <w:r>
        <w:rPr>
          <w:szCs w:val="21"/>
          <w:lang w:val="fr-FR"/>
        </w:rPr>
        <w:t>Ⱥ</w:t>
      </w:r>
      <w:r>
        <w:rPr>
          <w:rFonts w:hint="eastAsia"/>
          <w:szCs w:val="21"/>
          <w:lang w:val="fr-FR"/>
        </w:rPr>
        <w:t xml:space="preserve"> </w:t>
      </w:r>
      <w:r>
        <w:rPr>
          <w:szCs w:val="21"/>
          <w:lang w:val="fr-FR"/>
        </w:rPr>
        <w:t>≡</w:t>
      </w:r>
      <w:r>
        <w:rPr>
          <w:rFonts w:hint="eastAsia"/>
          <w:szCs w:val="21"/>
          <w:lang w:val="fr-FR"/>
        </w:rPr>
        <w:t xml:space="preserve"> </w:t>
      </w:r>
      <w:r w:rsidRPr="0075472C">
        <w:rPr>
          <w:rFonts w:ascii="Cambria Math" w:hAnsi="Cambria Math"/>
          <w:strike/>
          <w:lang w:val="el-GR"/>
        </w:rPr>
        <w:t>φ</w:t>
      </w:r>
    </w:p>
    <w:p w14:paraId="1768E1A6" w14:textId="77777777" w:rsidR="00FE571C" w:rsidRDefault="00FE571C" w:rsidP="00FE571C">
      <w:pPr>
        <w:rPr>
          <w:szCs w:val="21"/>
          <w:lang w:val="fr-FR"/>
        </w:rPr>
      </w:pPr>
    </w:p>
    <w:p w14:paraId="2DA5672F" w14:textId="77777777" w:rsidR="00FE571C" w:rsidRDefault="00FE571C" w:rsidP="00FE571C">
      <w:pPr>
        <w:rPr>
          <w:szCs w:val="21"/>
          <w:lang w:val="fr-FR"/>
        </w:rPr>
      </w:pPr>
      <w:r>
        <w:rPr>
          <w:rFonts w:hint="eastAsia"/>
          <w:szCs w:val="21"/>
          <w:lang w:val="fr-FR"/>
        </w:rPr>
        <w:t xml:space="preserve">  Donc nous pouvons écrire </w:t>
      </w:r>
      <w:r>
        <w:rPr>
          <w:szCs w:val="21"/>
          <w:lang w:val="fr-FR"/>
        </w:rPr>
        <w:t>la structure du discours analytique de cette manière-ci aussi :</w:t>
      </w:r>
    </w:p>
    <w:p w14:paraId="3D7453A9" w14:textId="77777777" w:rsidR="00FE571C" w:rsidRDefault="00FE571C" w:rsidP="00FE571C">
      <w:pPr>
        <w:rPr>
          <w:szCs w:val="21"/>
          <w:lang w:val="fr-FR"/>
        </w:rPr>
      </w:pPr>
    </w:p>
    <w:p w14:paraId="32BA4F37" w14:textId="77777777" w:rsidR="00FE571C" w:rsidRDefault="00FE571C" w:rsidP="00FE571C">
      <w:pPr>
        <w:rPr>
          <w:szCs w:val="21"/>
          <w:lang w:val="fr-FR"/>
        </w:rPr>
      </w:pPr>
      <w:r>
        <w:rPr>
          <w:noProof/>
          <w:szCs w:val="21"/>
        </w:rPr>
        <w:drawing>
          <wp:anchor distT="0" distB="0" distL="114300" distR="114300" simplePos="0" relativeHeight="251681792" behindDoc="0" locked="0" layoutInCell="1" allowOverlap="1" wp14:anchorId="72C58BD2" wp14:editId="1F91DDA5">
            <wp:simplePos x="904875" y="4095750"/>
            <wp:positionH relativeFrom="margin">
              <wp:align>center</wp:align>
            </wp:positionH>
            <wp:positionV relativeFrom="line">
              <wp:posOffset>0</wp:posOffset>
            </wp:positionV>
            <wp:extent cx="646560" cy="324720"/>
            <wp:effectExtent l="0" t="0" r="127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 modifié.png"/>
                    <pic:cNvPicPr/>
                  </pic:nvPicPr>
                  <pic:blipFill>
                    <a:blip r:embed="rId21">
                      <a:extLst>
                        <a:ext uri="{28A0092B-C50C-407E-A947-70E740481C1C}">
                          <a14:useLocalDpi xmlns:a14="http://schemas.microsoft.com/office/drawing/2010/main" val="0"/>
                        </a:ext>
                      </a:extLst>
                    </a:blip>
                    <a:stretch>
                      <a:fillRect/>
                    </a:stretch>
                  </pic:blipFill>
                  <pic:spPr>
                    <a:xfrm>
                      <a:off x="0" y="0"/>
                      <a:ext cx="646560" cy="324720"/>
                    </a:xfrm>
                    <a:prstGeom prst="rect">
                      <a:avLst/>
                    </a:prstGeom>
                  </pic:spPr>
                </pic:pic>
              </a:graphicData>
            </a:graphic>
            <wp14:sizeRelH relativeFrom="margin">
              <wp14:pctWidth>0</wp14:pctWidth>
            </wp14:sizeRelH>
            <wp14:sizeRelV relativeFrom="margin">
              <wp14:pctHeight>0</wp14:pctHeight>
            </wp14:sizeRelV>
          </wp:anchor>
        </w:drawing>
      </w:r>
    </w:p>
    <w:p w14:paraId="307DBC23" w14:textId="77777777" w:rsidR="00FE571C" w:rsidRDefault="00FE571C" w:rsidP="00FE571C">
      <w:pPr>
        <w:rPr>
          <w:szCs w:val="21"/>
          <w:lang w:val="fr-FR"/>
        </w:rPr>
      </w:pPr>
    </w:p>
    <w:p w14:paraId="62A7454F" w14:textId="77777777" w:rsidR="00FE571C" w:rsidRPr="002E7582" w:rsidRDefault="00FE571C" w:rsidP="00FE571C">
      <w:pPr>
        <w:rPr>
          <w:szCs w:val="21"/>
          <w:lang w:val="fr-FR"/>
        </w:rPr>
      </w:pPr>
      <w:r>
        <w:rPr>
          <w:szCs w:val="21"/>
          <w:lang w:val="fr-FR"/>
        </w:rPr>
        <w:t>et nous avons ce schéma-ci ( dont nous démontrerons l’équivalence avec le schéma de l’aliénation que nous présente Lacan à la page 192 du Séminaire XI ) :</w:t>
      </w:r>
    </w:p>
    <w:p w14:paraId="461AC330" w14:textId="77777777" w:rsidR="00FE571C" w:rsidRPr="00875535" w:rsidRDefault="00FE571C" w:rsidP="00FE571C">
      <w:pPr>
        <w:rPr>
          <w:lang w:val="fr-FR"/>
        </w:rPr>
      </w:pPr>
    </w:p>
    <w:p w14:paraId="0BBED9F7" w14:textId="77777777" w:rsidR="00FE571C" w:rsidRPr="00B4059D" w:rsidRDefault="00FE571C" w:rsidP="00FE571C">
      <w:pPr>
        <w:rPr>
          <w:lang w:val="fr-FR"/>
        </w:rPr>
      </w:pPr>
      <w:r>
        <w:rPr>
          <w:noProof/>
        </w:rPr>
        <w:drawing>
          <wp:anchor distT="0" distB="0" distL="114300" distR="114300" simplePos="0" relativeHeight="251682816" behindDoc="0" locked="0" layoutInCell="1" allowOverlap="1" wp14:anchorId="39F0BB37" wp14:editId="634AF044">
            <wp:simplePos x="904875" y="5153025"/>
            <wp:positionH relativeFrom="margin">
              <wp:align>center</wp:align>
            </wp:positionH>
            <wp:positionV relativeFrom="line">
              <wp:posOffset>0</wp:posOffset>
            </wp:positionV>
            <wp:extent cx="1523520" cy="1020600"/>
            <wp:effectExtent l="0" t="0" r="635" b="825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iénation BMP.bmp"/>
                    <pic:cNvPicPr/>
                  </pic:nvPicPr>
                  <pic:blipFill>
                    <a:blip r:embed="rId22">
                      <a:extLst>
                        <a:ext uri="{28A0092B-C50C-407E-A947-70E740481C1C}">
                          <a14:useLocalDpi xmlns:a14="http://schemas.microsoft.com/office/drawing/2010/main" val="0"/>
                        </a:ext>
                      </a:extLst>
                    </a:blip>
                    <a:stretch>
                      <a:fillRect/>
                    </a:stretch>
                  </pic:blipFill>
                  <pic:spPr>
                    <a:xfrm>
                      <a:off x="0" y="0"/>
                      <a:ext cx="1523520" cy="1020600"/>
                    </a:xfrm>
                    <a:prstGeom prst="rect">
                      <a:avLst/>
                    </a:prstGeom>
                  </pic:spPr>
                </pic:pic>
              </a:graphicData>
            </a:graphic>
            <wp14:sizeRelH relativeFrom="margin">
              <wp14:pctWidth>0</wp14:pctWidth>
            </wp14:sizeRelH>
            <wp14:sizeRelV relativeFrom="margin">
              <wp14:pctHeight>0</wp14:pctHeight>
            </wp14:sizeRelV>
          </wp:anchor>
        </w:drawing>
      </w:r>
    </w:p>
    <w:p w14:paraId="33BC7DD2" w14:textId="77777777" w:rsidR="00FE571C" w:rsidRDefault="00FE571C" w:rsidP="00FE571C">
      <w:pPr>
        <w:rPr>
          <w:lang w:val="fr-FR"/>
        </w:rPr>
      </w:pPr>
    </w:p>
    <w:p w14:paraId="6133B7C1" w14:textId="77777777" w:rsidR="00FE571C" w:rsidRDefault="00FE571C" w:rsidP="00FE571C">
      <w:pPr>
        <w:rPr>
          <w:lang w:val="fr-FR"/>
        </w:rPr>
      </w:pPr>
    </w:p>
    <w:p w14:paraId="181D587C" w14:textId="77777777" w:rsidR="00FE571C" w:rsidRDefault="00FE571C" w:rsidP="00FE571C">
      <w:pPr>
        <w:rPr>
          <w:lang w:val="fr-FR"/>
        </w:rPr>
      </w:pPr>
    </w:p>
    <w:p w14:paraId="38D839B4" w14:textId="77777777" w:rsidR="00FE571C" w:rsidRPr="00A00BEF" w:rsidRDefault="00FE571C" w:rsidP="00FE571C">
      <w:pPr>
        <w:rPr>
          <w:lang w:val="fr-FR"/>
        </w:rPr>
      </w:pPr>
    </w:p>
    <w:p w14:paraId="5A2A921E" w14:textId="77777777" w:rsidR="00FE571C" w:rsidRDefault="00FE571C" w:rsidP="00FE571C">
      <w:pPr>
        <w:rPr>
          <w:lang w:val="fr-FR"/>
        </w:rPr>
      </w:pPr>
      <w:r>
        <w:rPr>
          <w:rFonts w:hint="eastAsia"/>
          <w:lang w:val="fr-FR"/>
        </w:rPr>
        <w:t xml:space="preserve">  </w:t>
      </w:r>
      <w:r>
        <w:rPr>
          <w:lang w:val="fr-FR"/>
        </w:rPr>
        <w:t>À partir des deux équivalences :</w:t>
      </w:r>
      <w:r>
        <w:rPr>
          <w:rFonts w:hint="eastAsia"/>
          <w:lang w:val="fr-FR"/>
        </w:rPr>
        <w:t xml:space="preserve"> </w:t>
      </w:r>
    </w:p>
    <w:p w14:paraId="2E348009" w14:textId="77777777" w:rsidR="00FE571C" w:rsidRPr="00F5506D" w:rsidRDefault="00FE571C" w:rsidP="00FE571C">
      <w:pPr>
        <w:rPr>
          <w:lang w:val="fr-FR"/>
        </w:rPr>
      </w:pPr>
      <w:r w:rsidRPr="00E11616">
        <w:rPr>
          <w:rFonts w:ascii="Cambria Math" w:hAnsi="Cambria Math"/>
          <w:lang w:val="fr-FR"/>
        </w:rPr>
        <w:t xml:space="preserve">                                       </w:t>
      </w:r>
      <w:r w:rsidRPr="00ED5D57">
        <w:rPr>
          <w:rFonts w:ascii="Cambria Math" w:hAnsi="Cambria Math"/>
          <w:strike/>
          <w:lang w:val="el-GR"/>
        </w:rPr>
        <w:t>φ</w:t>
      </w:r>
      <w:r w:rsidRPr="00F5506D">
        <w:rPr>
          <w:lang w:val="fr-FR"/>
        </w:rPr>
        <w:t xml:space="preserve"> </w:t>
      </w:r>
      <w:r>
        <w:rPr>
          <w:lang w:val="fr-FR"/>
        </w:rPr>
        <w:t>≡ désir</w:t>
      </w:r>
    </w:p>
    <w:p w14:paraId="2F20ABC4" w14:textId="77777777" w:rsidR="00FE571C" w:rsidRDefault="00FE571C" w:rsidP="00FE571C">
      <w:pPr>
        <w:rPr>
          <w:szCs w:val="21"/>
          <w:lang w:val="fr-FR"/>
        </w:rPr>
      </w:pPr>
      <w:r>
        <w:rPr>
          <w:szCs w:val="21"/>
          <w:lang w:val="fr-FR"/>
        </w:rPr>
        <w:t xml:space="preserve">                                       Ⱥ</w:t>
      </w:r>
      <w:r>
        <w:rPr>
          <w:rFonts w:hint="eastAsia"/>
          <w:szCs w:val="21"/>
          <w:lang w:val="fr-FR"/>
        </w:rPr>
        <w:t xml:space="preserve"> </w:t>
      </w:r>
      <w:r>
        <w:rPr>
          <w:szCs w:val="21"/>
          <w:lang w:val="fr-FR"/>
        </w:rPr>
        <w:t>≡</w:t>
      </w:r>
      <w:r>
        <w:rPr>
          <w:rFonts w:hint="eastAsia"/>
          <w:szCs w:val="21"/>
          <w:lang w:val="fr-FR"/>
        </w:rPr>
        <w:t xml:space="preserve"> </w:t>
      </w:r>
      <w:r w:rsidRPr="0075472C">
        <w:rPr>
          <w:rFonts w:ascii="Cambria Math" w:hAnsi="Cambria Math"/>
          <w:strike/>
          <w:lang w:val="el-GR"/>
        </w:rPr>
        <w:t>φ</w:t>
      </w:r>
    </w:p>
    <w:p w14:paraId="136A5785" w14:textId="77777777" w:rsidR="00FE571C" w:rsidRPr="00EB19E6" w:rsidRDefault="00FE571C" w:rsidP="00FE571C">
      <w:pPr>
        <w:rPr>
          <w:lang w:val="fr-FR"/>
        </w:rPr>
      </w:pPr>
      <w:r>
        <w:rPr>
          <w:rFonts w:hint="eastAsia"/>
          <w:lang w:val="fr-FR"/>
        </w:rPr>
        <w:t>nous avons ceci</w:t>
      </w:r>
      <w:r>
        <w:rPr>
          <w:lang w:val="fr-FR"/>
        </w:rPr>
        <w:t> </w:t>
      </w:r>
      <w:r>
        <w:rPr>
          <w:rFonts w:hint="eastAsia"/>
          <w:lang w:val="fr-FR"/>
        </w:rPr>
        <w:t>:</w:t>
      </w:r>
    </w:p>
    <w:p w14:paraId="71AC5092" w14:textId="77777777" w:rsidR="00FE571C" w:rsidRDefault="00FE571C" w:rsidP="00FE571C">
      <w:pPr>
        <w:rPr>
          <w:lang w:val="fr-FR"/>
        </w:rPr>
      </w:pPr>
      <w:r>
        <w:rPr>
          <w:szCs w:val="21"/>
          <w:lang w:val="fr-FR"/>
        </w:rPr>
        <w:t xml:space="preserve">                                       Ⱥ</w:t>
      </w:r>
      <w:r>
        <w:rPr>
          <w:rFonts w:hint="eastAsia"/>
          <w:szCs w:val="21"/>
          <w:lang w:val="fr-FR"/>
        </w:rPr>
        <w:t xml:space="preserve"> </w:t>
      </w:r>
      <w:r>
        <w:rPr>
          <w:szCs w:val="21"/>
          <w:lang w:val="fr-FR"/>
        </w:rPr>
        <w:t>≡ désir</w:t>
      </w:r>
    </w:p>
    <w:p w14:paraId="7A9BE746" w14:textId="77777777" w:rsidR="00FE571C" w:rsidRDefault="00FE571C" w:rsidP="00FE571C">
      <w:pPr>
        <w:rPr>
          <w:lang w:val="fr-FR"/>
        </w:rPr>
      </w:pPr>
    </w:p>
    <w:p w14:paraId="4A045A8C" w14:textId="77777777" w:rsidR="00FE571C" w:rsidRPr="00227277" w:rsidRDefault="00FE571C" w:rsidP="00FE571C">
      <w:pPr>
        <w:rPr>
          <w:szCs w:val="21"/>
          <w:lang w:val="fr-FR"/>
        </w:rPr>
      </w:pPr>
      <w:r>
        <w:rPr>
          <w:lang w:val="fr-FR"/>
        </w:rPr>
        <w:t xml:space="preserve">  </w:t>
      </w:r>
      <w:r>
        <w:rPr>
          <w:rFonts w:hint="eastAsia"/>
          <w:lang w:val="fr-FR"/>
        </w:rPr>
        <w:t xml:space="preserve">Cette équivalence nous indique que </w:t>
      </w:r>
      <w:r>
        <w:rPr>
          <w:lang w:val="fr-FR"/>
        </w:rPr>
        <w:t xml:space="preserve">ce que Lacan appelle « le désir inconscient » ou « </w:t>
      </w:r>
      <w:r>
        <w:rPr>
          <w:rFonts w:hint="eastAsia"/>
          <w:lang w:val="fr-FR"/>
        </w:rPr>
        <w:t>le sujet du désir</w:t>
      </w:r>
      <w:r>
        <w:rPr>
          <w:lang w:val="fr-FR"/>
        </w:rPr>
        <w:t xml:space="preserve"> » est, dans son essence, Ⱥ, et non pas </w:t>
      </w:r>
      <w:r w:rsidRPr="002B2B14">
        <w:rPr>
          <w:i/>
          <w:lang w:val="fr-FR"/>
        </w:rPr>
        <w:t>$</w:t>
      </w:r>
      <w:r>
        <w:rPr>
          <w:lang w:val="fr-FR"/>
        </w:rPr>
        <w:t>.</w:t>
      </w:r>
      <w:r>
        <w:rPr>
          <w:rFonts w:hint="eastAsia"/>
          <w:lang w:val="fr-FR"/>
        </w:rPr>
        <w:t xml:space="preserve"> </w:t>
      </w:r>
      <w:r>
        <w:rPr>
          <w:lang w:val="fr-FR"/>
        </w:rPr>
        <w:t>Nous pouvons dire que</w:t>
      </w:r>
      <w:r>
        <w:rPr>
          <w:szCs w:val="21"/>
          <w:lang w:val="fr-FR"/>
        </w:rPr>
        <w:t xml:space="preserve"> le mathème Ⱥ</w:t>
      </w:r>
      <w:r>
        <w:rPr>
          <w:rFonts w:hint="eastAsia"/>
          <w:szCs w:val="21"/>
          <w:lang w:val="fr-FR"/>
        </w:rPr>
        <w:t xml:space="preserve"> </w:t>
      </w:r>
      <w:r>
        <w:rPr>
          <w:szCs w:val="21"/>
          <w:lang w:val="fr-FR"/>
        </w:rPr>
        <w:t>est le mathème du désir. Si nous appelons Ⱥ</w:t>
      </w:r>
      <w:r>
        <w:rPr>
          <w:rFonts w:hint="eastAsia"/>
          <w:szCs w:val="21"/>
          <w:lang w:val="fr-FR"/>
        </w:rPr>
        <w:t xml:space="preserve"> </w:t>
      </w:r>
      <w:r>
        <w:rPr>
          <w:szCs w:val="21"/>
          <w:lang w:val="fr-FR"/>
        </w:rPr>
        <w:t>« le désir de l’Autre », ce serait une redondance.</w:t>
      </w:r>
    </w:p>
    <w:p w14:paraId="241278EA" w14:textId="77777777" w:rsidR="00FE571C" w:rsidRDefault="00FE571C" w:rsidP="00FE571C">
      <w:pPr>
        <w:rPr>
          <w:lang w:val="fr-FR"/>
        </w:rPr>
      </w:pPr>
      <w:r>
        <w:rPr>
          <w:szCs w:val="21"/>
          <w:lang w:val="fr-FR"/>
        </w:rPr>
        <w:t xml:space="preserve">  Ainsi, la formule : </w:t>
      </w:r>
      <w:r>
        <w:rPr>
          <w:lang w:val="fr-FR"/>
        </w:rPr>
        <w:t xml:space="preserve">« </w:t>
      </w:r>
      <w:r w:rsidRPr="005A514B">
        <w:rPr>
          <w:rFonts w:hint="eastAsia"/>
          <w:lang w:val="fr-FR"/>
        </w:rPr>
        <w:t>le désir de l</w:t>
      </w:r>
      <w:r w:rsidRPr="005A514B">
        <w:rPr>
          <w:lang w:val="fr-FR"/>
        </w:rPr>
        <w:t>’homme est le désir de l’Autre</w:t>
      </w:r>
      <w:r>
        <w:rPr>
          <w:lang w:val="fr-FR"/>
        </w:rPr>
        <w:t xml:space="preserve"> » se résume par la formule : </w:t>
      </w:r>
      <w:r>
        <w:rPr>
          <w:szCs w:val="21"/>
          <w:lang w:val="fr-FR"/>
        </w:rPr>
        <w:t>désir</w:t>
      </w:r>
      <w:r w:rsidRPr="0062649D">
        <w:rPr>
          <w:szCs w:val="21"/>
          <w:lang w:val="fr-FR"/>
        </w:rPr>
        <w:t xml:space="preserve"> </w:t>
      </w:r>
      <w:r>
        <w:rPr>
          <w:szCs w:val="21"/>
          <w:lang w:val="fr-FR"/>
        </w:rPr>
        <w:t>≡ Ⱥ</w:t>
      </w:r>
      <w:r>
        <w:rPr>
          <w:rFonts w:hint="eastAsia"/>
          <w:szCs w:val="21"/>
          <w:lang w:val="fr-FR"/>
        </w:rPr>
        <w:t>.</w:t>
      </w:r>
    </w:p>
    <w:p w14:paraId="73B56A7E" w14:textId="77777777" w:rsidR="00FE571C" w:rsidRDefault="00FE571C" w:rsidP="00FE571C">
      <w:pPr>
        <w:widowControl w:val="0"/>
        <w:rPr>
          <w:szCs w:val="21"/>
          <w:lang w:val="fr-FR"/>
        </w:rPr>
      </w:pPr>
      <w:r>
        <w:rPr>
          <w:rFonts w:hint="eastAsia"/>
          <w:lang w:val="fr-FR"/>
        </w:rPr>
        <w:t xml:space="preserve">  </w:t>
      </w:r>
      <w:r>
        <w:rPr>
          <w:lang w:val="fr-FR"/>
        </w:rPr>
        <w:t xml:space="preserve">D’ailleurs, nous pouvons </w:t>
      </w:r>
      <w:r>
        <w:rPr>
          <w:rFonts w:hint="eastAsia"/>
          <w:szCs w:val="21"/>
          <w:lang w:val="fr-FR"/>
        </w:rPr>
        <w:t>reconna</w:t>
      </w:r>
      <w:r>
        <w:rPr>
          <w:szCs w:val="21"/>
          <w:lang w:val="fr-FR"/>
        </w:rPr>
        <w:t>ître</w:t>
      </w:r>
      <w:r>
        <w:rPr>
          <w:rFonts w:hint="eastAsia"/>
          <w:szCs w:val="21"/>
          <w:lang w:val="fr-FR"/>
        </w:rPr>
        <w:t xml:space="preserve"> </w:t>
      </w:r>
      <w:r>
        <w:rPr>
          <w:szCs w:val="21"/>
          <w:lang w:val="fr-FR"/>
        </w:rPr>
        <w:t>l’</w:t>
      </w:r>
      <w:r>
        <w:rPr>
          <w:rFonts w:hint="eastAsia"/>
          <w:szCs w:val="21"/>
          <w:lang w:val="fr-FR"/>
        </w:rPr>
        <w:t>équivalence</w:t>
      </w:r>
      <w:r>
        <w:rPr>
          <w:szCs w:val="21"/>
          <w:lang w:val="fr-FR"/>
        </w:rPr>
        <w:t xml:space="preserve"> de </w:t>
      </w:r>
      <w:r w:rsidRPr="0075472C">
        <w:rPr>
          <w:rFonts w:ascii="Cambria Math" w:hAnsi="Cambria Math"/>
          <w:strike/>
          <w:lang w:val="el-GR"/>
        </w:rPr>
        <w:t>φ</w:t>
      </w:r>
      <w:r w:rsidRPr="000C36DB">
        <w:rPr>
          <w:lang w:val="fr-FR"/>
        </w:rPr>
        <w:t xml:space="preserve"> </w:t>
      </w:r>
      <w:r>
        <w:rPr>
          <w:lang w:val="fr-FR"/>
        </w:rPr>
        <w:t xml:space="preserve">≡ Ⱥ </w:t>
      </w:r>
      <w:r>
        <w:rPr>
          <w:szCs w:val="21"/>
          <w:lang w:val="fr-FR"/>
        </w:rPr>
        <w:t xml:space="preserve">dans ces mots de Lacan </w:t>
      </w:r>
      <w:r>
        <w:rPr>
          <w:rFonts w:hint="eastAsia"/>
          <w:szCs w:val="21"/>
          <w:lang w:val="fr-FR"/>
        </w:rPr>
        <w:t>(1958b, p.694)</w:t>
      </w:r>
      <w:r>
        <w:rPr>
          <w:szCs w:val="21"/>
          <w:lang w:val="fr-FR"/>
        </w:rPr>
        <w:t> : « le phallus, c’est-à-dire le signifiant du désir de l’Autre ».</w:t>
      </w:r>
    </w:p>
    <w:p w14:paraId="11C35A8A" w14:textId="77777777" w:rsidR="00FE571C" w:rsidRDefault="00FE571C" w:rsidP="00FE571C">
      <w:pPr>
        <w:rPr>
          <w:lang w:val="fr-FR"/>
        </w:rPr>
      </w:pPr>
    </w:p>
    <w:p w14:paraId="0E750FDE" w14:textId="77777777" w:rsidR="00FE571C" w:rsidRDefault="00FE571C" w:rsidP="00FE571C">
      <w:pPr>
        <w:rPr>
          <w:lang w:val="fr-FR"/>
        </w:rPr>
      </w:pPr>
    </w:p>
    <w:p w14:paraId="3BEE5FD0" w14:textId="77777777" w:rsidR="00FE571C" w:rsidRDefault="00FE571C" w:rsidP="00FE571C">
      <w:pPr>
        <w:rPr>
          <w:lang w:val="fr-FR"/>
        </w:rPr>
      </w:pPr>
      <w:r>
        <w:rPr>
          <w:lang w:val="fr-FR"/>
        </w:rPr>
        <w:t>§</w:t>
      </w:r>
      <w:r>
        <w:rPr>
          <w:rFonts w:hint="eastAsia"/>
          <w:lang w:val="fr-FR"/>
        </w:rPr>
        <w:t xml:space="preserve"> 3.3. Le désir est la métonymie du manque à </w:t>
      </w:r>
      <w:r>
        <w:rPr>
          <w:lang w:val="fr-FR"/>
        </w:rPr>
        <w:t>être</w:t>
      </w:r>
    </w:p>
    <w:p w14:paraId="42DE6FD3" w14:textId="77777777" w:rsidR="00FE571C" w:rsidRDefault="00FE571C" w:rsidP="00FE571C">
      <w:pPr>
        <w:rPr>
          <w:lang w:val="fr-FR"/>
        </w:rPr>
      </w:pPr>
    </w:p>
    <w:p w14:paraId="6A74D382" w14:textId="77777777" w:rsidR="00FE571C" w:rsidRDefault="00FE571C" w:rsidP="00FE571C">
      <w:pPr>
        <w:rPr>
          <w:lang w:val="fr-FR"/>
        </w:rPr>
      </w:pPr>
      <w:r>
        <w:rPr>
          <w:rFonts w:hint="eastAsia"/>
          <w:lang w:val="fr-FR"/>
        </w:rPr>
        <w:t xml:space="preserve"> </w:t>
      </w:r>
      <w:r>
        <w:rPr>
          <w:lang w:val="fr-FR"/>
        </w:rPr>
        <w:t xml:space="preserve"> Le terme : « manque à être » est le nom lacanien de l’</w:t>
      </w:r>
      <w:r w:rsidRPr="00704814">
        <w:rPr>
          <w:strike/>
          <w:lang w:val="fr-FR"/>
        </w:rPr>
        <w:t>être</w:t>
      </w:r>
      <w:r>
        <w:rPr>
          <w:lang w:val="fr-FR"/>
        </w:rPr>
        <w:t xml:space="preserve">. </w:t>
      </w:r>
    </w:p>
    <w:p w14:paraId="1EE3049C" w14:textId="77777777" w:rsidR="00FE571C" w:rsidRDefault="00FE571C" w:rsidP="00FE571C">
      <w:pPr>
        <w:rPr>
          <w:lang w:val="fr-FR"/>
        </w:rPr>
      </w:pPr>
      <w:r>
        <w:rPr>
          <w:lang w:val="fr-FR"/>
        </w:rPr>
        <w:t xml:space="preserve">  Étant donné que le désir est l’</w:t>
      </w:r>
      <w:r w:rsidRPr="00CF35DD">
        <w:rPr>
          <w:strike/>
          <w:lang w:val="fr-FR"/>
        </w:rPr>
        <w:t>être</w:t>
      </w:r>
      <w:r>
        <w:rPr>
          <w:lang w:val="fr-FR"/>
        </w:rPr>
        <w:t xml:space="preserve"> même, le « de » de « la métonymie du manque à être » doit avoir le sens d’apposition. C’est-à-dire, le manque à être est lui-même une métonymie. Donc nous pouvons dire que la métonymie dont il s’agit dans la psychanalyse, c’est le </w:t>
      </w:r>
      <w:r w:rsidRPr="0075472C">
        <w:rPr>
          <w:rFonts w:ascii="Cambria Math" w:hAnsi="Cambria Math"/>
          <w:strike/>
          <w:lang w:val="el-GR"/>
        </w:rPr>
        <w:t>φ</w:t>
      </w:r>
      <w:r>
        <w:rPr>
          <w:lang w:val="fr-FR"/>
        </w:rPr>
        <w:t xml:space="preserve"> même.</w:t>
      </w:r>
      <w:r>
        <w:rPr>
          <w:rFonts w:hint="eastAsia"/>
          <w:lang w:val="fr-FR"/>
        </w:rPr>
        <w:t xml:space="preserve"> </w:t>
      </w:r>
      <w:r>
        <w:rPr>
          <w:lang w:val="fr-FR"/>
        </w:rPr>
        <w:t>Mais qu’est-ce que cela veut dire ?</w:t>
      </w:r>
    </w:p>
    <w:p w14:paraId="06349B1C" w14:textId="77777777" w:rsidR="00FE571C" w:rsidRDefault="00FE571C" w:rsidP="00FE571C">
      <w:pPr>
        <w:rPr>
          <w:lang w:val="fr-FR"/>
        </w:rPr>
      </w:pPr>
      <w:r>
        <w:rPr>
          <w:rFonts w:hint="eastAsia"/>
          <w:lang w:val="fr-FR"/>
        </w:rPr>
        <w:t xml:space="preserve">  </w:t>
      </w:r>
      <w:r>
        <w:rPr>
          <w:lang w:val="fr-FR"/>
        </w:rPr>
        <w:t xml:space="preserve">Revenons à </w:t>
      </w:r>
      <w:r w:rsidRPr="00EB3155">
        <w:rPr>
          <w:i/>
          <w:lang w:val="fr-FR"/>
        </w:rPr>
        <w:t>L’instance de la lettre</w:t>
      </w:r>
      <w:r>
        <w:rPr>
          <w:lang w:val="fr-FR"/>
        </w:rPr>
        <w:t xml:space="preserve">. Pour introduire la métaphore et la métonymie, </w:t>
      </w:r>
      <w:r>
        <w:rPr>
          <w:rFonts w:hint="eastAsia"/>
          <w:lang w:val="fr-FR"/>
        </w:rPr>
        <w:t>Lacan (1957b, p</w:t>
      </w:r>
      <w:r>
        <w:rPr>
          <w:lang w:val="fr-FR"/>
        </w:rPr>
        <w:t>.511) dit d’abord :</w:t>
      </w:r>
    </w:p>
    <w:p w14:paraId="2B2F2AC2" w14:textId="77777777" w:rsidR="00FE571C" w:rsidRDefault="00FE571C" w:rsidP="00FE571C">
      <w:pPr>
        <w:rPr>
          <w:lang w:val="fr-FR"/>
        </w:rPr>
      </w:pPr>
    </w:p>
    <w:p w14:paraId="4B88270C" w14:textId="77777777" w:rsidR="00FE571C" w:rsidRDefault="00FE571C" w:rsidP="00FE571C">
      <w:pPr>
        <w:rPr>
          <w:lang w:val="fr-FR"/>
        </w:rPr>
      </w:pPr>
      <w:r>
        <w:rPr>
          <w:lang w:val="fr-FR"/>
        </w:rPr>
        <w:t xml:space="preserve">“La </w:t>
      </w:r>
      <w:r w:rsidRPr="00F03A91">
        <w:rPr>
          <w:i/>
          <w:lang w:val="fr-FR"/>
        </w:rPr>
        <w:t>Verdichtung</w:t>
      </w:r>
      <w:r>
        <w:rPr>
          <w:lang w:val="fr-FR"/>
        </w:rPr>
        <w:t>, condensation, c’est la structure de surimposition des signifiants où prend son champ la métaphore, (...).”</w:t>
      </w:r>
    </w:p>
    <w:p w14:paraId="414ED7A4" w14:textId="77777777" w:rsidR="00FE571C" w:rsidRPr="00DC6EC8" w:rsidRDefault="00FE571C" w:rsidP="00FE571C">
      <w:pPr>
        <w:rPr>
          <w:lang w:val="fr-FR"/>
        </w:rPr>
      </w:pPr>
    </w:p>
    <w:p w14:paraId="08B39815" w14:textId="77777777" w:rsidR="00FE571C" w:rsidRDefault="00FE571C" w:rsidP="00FE571C">
      <w:pPr>
        <w:rPr>
          <w:lang w:val="fr-FR"/>
        </w:rPr>
      </w:pPr>
      <w:r>
        <w:rPr>
          <w:lang w:val="fr-FR"/>
        </w:rPr>
        <w:lastRenderedPageBreak/>
        <w:t>“</w:t>
      </w:r>
      <w:r>
        <w:rPr>
          <w:rFonts w:hint="eastAsia"/>
          <w:lang w:val="fr-FR"/>
        </w:rPr>
        <w:t xml:space="preserve">La </w:t>
      </w:r>
      <w:r w:rsidRPr="002347D7">
        <w:rPr>
          <w:rFonts w:hint="eastAsia"/>
          <w:i/>
          <w:lang w:val="fr-FR"/>
        </w:rPr>
        <w:t>Verschiebung</w:t>
      </w:r>
      <w:r>
        <w:rPr>
          <w:rFonts w:hint="eastAsia"/>
          <w:lang w:val="fr-FR"/>
        </w:rPr>
        <w:t xml:space="preserve"> ou d</w:t>
      </w:r>
      <w:r>
        <w:rPr>
          <w:lang w:val="fr-FR"/>
        </w:rPr>
        <w:t>éplacement, c’est (...) ce virement de la signification que la métonymie démontre (...).”</w:t>
      </w:r>
    </w:p>
    <w:p w14:paraId="6CDE0783" w14:textId="77777777" w:rsidR="00FE571C" w:rsidRPr="00DC6EC8" w:rsidRDefault="00FE571C" w:rsidP="00FE571C">
      <w:pPr>
        <w:rPr>
          <w:lang w:val="fr-FR"/>
        </w:rPr>
      </w:pPr>
    </w:p>
    <w:p w14:paraId="1CD31B09" w14:textId="77777777" w:rsidR="00FE571C" w:rsidRDefault="00FE571C" w:rsidP="00FE571C">
      <w:pPr>
        <w:rPr>
          <w:lang w:val="fr-FR"/>
        </w:rPr>
      </w:pPr>
      <w:r>
        <w:rPr>
          <w:rFonts w:hint="eastAsia"/>
          <w:lang w:val="fr-FR"/>
        </w:rPr>
        <w:t xml:space="preserve">  Et puis, il nous </w:t>
      </w:r>
      <w:r>
        <w:rPr>
          <w:lang w:val="fr-FR"/>
        </w:rPr>
        <w:t xml:space="preserve">en </w:t>
      </w:r>
      <w:r>
        <w:rPr>
          <w:rFonts w:hint="eastAsia"/>
          <w:lang w:val="fr-FR"/>
        </w:rPr>
        <w:t xml:space="preserve">présente </w:t>
      </w:r>
      <w:r>
        <w:rPr>
          <w:lang w:val="fr-FR"/>
        </w:rPr>
        <w:t>les structures (</w:t>
      </w:r>
      <w:r w:rsidRPr="00CF4E0E">
        <w:rPr>
          <w:i/>
          <w:lang w:val="fr-FR"/>
        </w:rPr>
        <w:t>ibid</w:t>
      </w:r>
      <w:r>
        <w:rPr>
          <w:lang w:val="fr-FR"/>
        </w:rPr>
        <w:t>., p.515) :</w:t>
      </w:r>
    </w:p>
    <w:p w14:paraId="69C0F837" w14:textId="77777777" w:rsidR="00FE571C" w:rsidRDefault="00FE571C" w:rsidP="00FE571C">
      <w:pPr>
        <w:rPr>
          <w:lang w:val="fr-FR"/>
        </w:rPr>
      </w:pPr>
    </w:p>
    <w:p w14:paraId="2AFF4EEB" w14:textId="77777777" w:rsidR="00FE571C" w:rsidRDefault="00FE571C" w:rsidP="00FE571C">
      <w:pPr>
        <w:rPr>
          <w:lang w:val="fr-FR"/>
        </w:rPr>
      </w:pPr>
      <w:r>
        <w:rPr>
          <w:lang w:val="fr-FR"/>
        </w:rPr>
        <w:t>“(...) la structure métaphorique, indiquant que c’est dans la substitution du signifiant au signifiant que se produit un effet de signification (...).”</w:t>
      </w:r>
    </w:p>
    <w:p w14:paraId="1F83474B" w14:textId="77777777" w:rsidR="00FE571C" w:rsidRPr="00CF4E0E" w:rsidRDefault="00FE571C" w:rsidP="00FE571C">
      <w:pPr>
        <w:rPr>
          <w:lang w:val="fr-FR"/>
        </w:rPr>
      </w:pPr>
    </w:p>
    <w:p w14:paraId="0A52CB63" w14:textId="77777777" w:rsidR="00FE571C" w:rsidRDefault="00FE571C" w:rsidP="00FE571C">
      <w:pPr>
        <w:rPr>
          <w:lang w:val="fr-FR"/>
        </w:rPr>
      </w:pPr>
      <w:r>
        <w:rPr>
          <w:lang w:val="fr-FR"/>
        </w:rPr>
        <w:t>“(...) la structure métonymique, indiquant que c’est la connexion du signifiant au signifiant, qui permet l’élision par quoi le signifiant installe le manque de l’être dans la relation d’objet, en se servant de la valeur de renvoi de la signification pou</w:t>
      </w:r>
      <w:r>
        <w:rPr>
          <w:rFonts w:hint="eastAsia"/>
          <w:lang w:val="fr-FR"/>
        </w:rPr>
        <w:t>r</w:t>
      </w:r>
      <w:r>
        <w:rPr>
          <w:lang w:val="fr-FR"/>
        </w:rPr>
        <w:t xml:space="preserve"> l’investir du désir visant ce manque qu’il supporte.”</w:t>
      </w:r>
    </w:p>
    <w:p w14:paraId="25513EDA" w14:textId="77777777" w:rsidR="00FE571C" w:rsidRPr="00CF4E0E" w:rsidRDefault="00FE571C" w:rsidP="00FE571C">
      <w:pPr>
        <w:rPr>
          <w:lang w:val="fr-FR"/>
        </w:rPr>
      </w:pPr>
    </w:p>
    <w:p w14:paraId="38E4F947" w14:textId="77777777" w:rsidR="00FE571C" w:rsidRDefault="00FE571C" w:rsidP="00FE571C">
      <w:pPr>
        <w:rPr>
          <w:lang w:val="fr-FR"/>
        </w:rPr>
      </w:pPr>
      <w:r>
        <w:rPr>
          <w:rFonts w:hint="eastAsia"/>
          <w:lang w:val="fr-FR"/>
        </w:rPr>
        <w:t xml:space="preserve">  Enfin, </w:t>
      </w:r>
      <w:r>
        <w:rPr>
          <w:lang w:val="fr-FR"/>
        </w:rPr>
        <w:t>il mentionne les relations entre ces mécanismes linguistiques et les structures psychanalytiques (</w:t>
      </w:r>
      <w:r w:rsidRPr="00D838C9">
        <w:rPr>
          <w:i/>
          <w:lang w:val="fr-FR"/>
        </w:rPr>
        <w:t>ibid</w:t>
      </w:r>
      <w:r>
        <w:rPr>
          <w:lang w:val="fr-FR"/>
        </w:rPr>
        <w:t>., p.518) :</w:t>
      </w:r>
    </w:p>
    <w:p w14:paraId="433BE897" w14:textId="77777777" w:rsidR="00FE571C" w:rsidRDefault="00FE571C" w:rsidP="00FE571C">
      <w:pPr>
        <w:rPr>
          <w:lang w:val="fr-FR"/>
        </w:rPr>
      </w:pPr>
    </w:p>
    <w:p w14:paraId="6C56D3DA" w14:textId="77777777" w:rsidR="00FE571C" w:rsidRPr="007A4216" w:rsidRDefault="00FE571C" w:rsidP="00FE571C">
      <w:pPr>
        <w:rPr>
          <w:lang w:val="fr-FR"/>
        </w:rPr>
      </w:pPr>
      <w:r>
        <w:rPr>
          <w:lang w:val="fr-FR"/>
        </w:rPr>
        <w:t>“Le mécanisme à double détente de la métaphore est celui-là même où se détermine le symptôme au sens analytique.”</w:t>
      </w:r>
    </w:p>
    <w:p w14:paraId="5A0A3AB8" w14:textId="77777777" w:rsidR="00FE571C" w:rsidRPr="00D838C9" w:rsidRDefault="00FE571C" w:rsidP="00FE571C">
      <w:pPr>
        <w:rPr>
          <w:lang w:val="fr-FR"/>
        </w:rPr>
      </w:pPr>
    </w:p>
    <w:p w14:paraId="557B8DAB" w14:textId="77777777" w:rsidR="00FE571C" w:rsidRPr="00A90C29" w:rsidRDefault="00FE571C" w:rsidP="00FE571C">
      <w:pPr>
        <w:rPr>
          <w:lang w:val="fr-FR"/>
        </w:rPr>
      </w:pPr>
      <w:r>
        <w:rPr>
          <w:lang w:val="fr-FR"/>
        </w:rPr>
        <w:t>“Et les énigmes que propose le désir à toute « philosophie naturelle » (...) ne tiennent à nul autre dérèglement de l’instinct qu’à sa prise dans les rails (...) de la métonymie.”</w:t>
      </w:r>
    </w:p>
    <w:p w14:paraId="7FF6B761" w14:textId="77777777" w:rsidR="00FE571C" w:rsidRPr="00D838C9" w:rsidRDefault="00FE571C" w:rsidP="00FE571C">
      <w:pPr>
        <w:rPr>
          <w:lang w:val="fr-FR"/>
        </w:rPr>
      </w:pPr>
    </w:p>
    <w:p w14:paraId="36E5F169" w14:textId="77777777" w:rsidR="00FE571C" w:rsidRDefault="00FE571C" w:rsidP="00FE571C">
      <w:pPr>
        <w:widowControl w:val="0"/>
        <w:rPr>
          <w:lang w:val="fr-FR"/>
        </w:rPr>
      </w:pPr>
      <w:r>
        <w:rPr>
          <w:rFonts w:hint="eastAsia"/>
          <w:lang w:val="fr-FR"/>
        </w:rPr>
        <w:t xml:space="preserve">  </w:t>
      </w:r>
      <w:r>
        <w:rPr>
          <w:lang w:val="fr-FR"/>
        </w:rPr>
        <w:t>Comme nous l’avons vu dans le chapitre I, la structure du symptôme se formalise par le mathème</w:t>
      </w:r>
      <w:r>
        <w:rPr>
          <w:szCs w:val="21"/>
          <w:lang w:val="fr-FR"/>
        </w:rPr>
        <w:t xml:space="preserv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xml:space="preserve">, qui est bien une métaphore où le signifiant </w:t>
      </w:r>
      <w:r w:rsidRPr="00CB08B2">
        <w:rPr>
          <w:i/>
          <w:lang w:val="fr-FR"/>
        </w:rPr>
        <w:t>a</w:t>
      </w:r>
      <w:r>
        <w:rPr>
          <w:lang w:val="fr-FR"/>
        </w:rPr>
        <w:t xml:space="preserve"> du plus-de-jouir, lequel signifiant ne cesse pas de s’écrire en répétition dans son « insistance de la chaîne signifiante » (Lacan, 1955/56, p.11) ou des « défilés logiques » (Lacan, 1973b, p.515), se substitue au signifiant </w:t>
      </w:r>
      <w:r w:rsidRPr="0075472C">
        <w:rPr>
          <w:rFonts w:ascii="Cambria Math" w:hAnsi="Cambria Math"/>
          <w:strike/>
          <w:lang w:val="el-GR"/>
        </w:rPr>
        <w:t>φ</w:t>
      </w:r>
      <w:r>
        <w:rPr>
          <w:lang w:val="fr-FR"/>
        </w:rPr>
        <w:t xml:space="preserve"> du rapport sexuel impossible, lequel signifiant, dans son ex-sistence, ne cesse pas de ne pas s’écrire, ou qui, autrement dit, ne s’écrit que barré. </w:t>
      </w:r>
    </w:p>
    <w:p w14:paraId="2E6B15A6" w14:textId="77777777" w:rsidR="00FE571C" w:rsidRDefault="00FE571C" w:rsidP="00FE571C">
      <w:pPr>
        <w:widowControl w:val="0"/>
        <w:rPr>
          <w:lang w:val="fr-FR"/>
        </w:rPr>
      </w:pPr>
      <w:r>
        <w:rPr>
          <w:lang w:val="fr-FR"/>
        </w:rPr>
        <w:t xml:space="preserve">  Et ce que Lacan appelle « effet de signification » dans la métaphore, est maintenant la jouissance substitutive que comporte le symptôme (</w:t>
      </w:r>
      <w:r w:rsidRPr="007771AD">
        <w:rPr>
          <w:i/>
          <w:lang w:val="fr-FR"/>
        </w:rPr>
        <w:t>cf</w:t>
      </w:r>
      <w:r>
        <w:rPr>
          <w:lang w:val="fr-FR"/>
        </w:rPr>
        <w:t>. Lacan, 1973b, p.515).</w:t>
      </w:r>
    </w:p>
    <w:p w14:paraId="5D2A463D" w14:textId="77777777" w:rsidR="00FE571C" w:rsidRDefault="00FE571C" w:rsidP="00FE571C">
      <w:pPr>
        <w:rPr>
          <w:lang w:val="fr-FR"/>
        </w:rPr>
      </w:pPr>
      <w:r>
        <w:rPr>
          <w:lang w:val="fr-FR"/>
        </w:rPr>
        <w:lastRenderedPageBreak/>
        <w:t xml:space="preserve">  Quant à la métonymie, elle consiste dans un déplacement que Lacan appelle là « </w:t>
      </w:r>
      <w:r>
        <w:rPr>
          <w:rFonts w:hint="eastAsia"/>
          <w:lang w:val="fr-FR"/>
        </w:rPr>
        <w:t>vire</w:t>
      </w:r>
      <w:r>
        <w:rPr>
          <w:lang w:val="fr-FR"/>
        </w:rPr>
        <w:t>ment de la signification » ou «</w:t>
      </w:r>
      <w:r w:rsidRPr="004F4277">
        <w:rPr>
          <w:rFonts w:hint="eastAsia"/>
          <w:lang w:val="fr-FR"/>
        </w:rPr>
        <w:t xml:space="preserve"> </w:t>
      </w:r>
      <w:r>
        <w:rPr>
          <w:rFonts w:hint="eastAsia"/>
          <w:lang w:val="fr-FR"/>
        </w:rPr>
        <w:t>renvoi de la signification</w:t>
      </w:r>
      <w:r>
        <w:rPr>
          <w:lang w:val="fr-FR"/>
        </w:rPr>
        <w:t xml:space="preserve"> », ou encore, dans le même écrit, « un glissement incessant du signifié sous le signifiant »</w:t>
      </w:r>
      <w:r>
        <w:rPr>
          <w:rFonts w:hint="eastAsia"/>
          <w:lang w:val="fr-FR"/>
        </w:rPr>
        <w:t xml:space="preserve"> (1957b, p.502).</w:t>
      </w:r>
      <w:r>
        <w:rPr>
          <w:lang w:val="fr-FR"/>
        </w:rPr>
        <w:t xml:space="preserve"> C’est un déplacement de la signification ou du signifié qui a pour support d’installation la connexion de signifiants ou les rails faits de signifiant, autrement dit, la chaîne signifiante </w:t>
      </w:r>
      <w:r w:rsidRPr="005D6C1B">
        <w:rPr>
          <w:i/>
          <w:lang w:val="fr-FR"/>
        </w:rPr>
        <w:t>a</w:t>
      </w:r>
      <w:r>
        <w:rPr>
          <w:lang w:val="fr-FR"/>
        </w:rPr>
        <w:t xml:space="preserve">. Et ce qui se déplace à titre de signification ou de signifié, c’est « le manque de l’être », c’est-à-dire, le </w:t>
      </w:r>
      <w:r w:rsidRPr="0075472C">
        <w:rPr>
          <w:rFonts w:ascii="Cambria Math" w:hAnsi="Cambria Math"/>
          <w:strike/>
          <w:lang w:val="el-GR"/>
        </w:rPr>
        <w:t>φ</w:t>
      </w:r>
      <w:r>
        <w:rPr>
          <w:lang w:val="fr-FR"/>
        </w:rPr>
        <w:t xml:space="preserve"> : le signifiant élidé et caché pour qu’il ex-siste à l’ordre du symbolique. Nous pouvons nous rappeler aussi un autre passage du même écrit où Lacan </w:t>
      </w:r>
      <w:r>
        <w:rPr>
          <w:rFonts w:hint="eastAsia"/>
          <w:lang w:val="fr-FR"/>
        </w:rPr>
        <w:t>(1957b, p.520</w:t>
      </w:r>
      <w:r w:rsidRPr="008F1761">
        <w:rPr>
          <w:rFonts w:hint="eastAsia"/>
          <w:lang w:val="fr-FR"/>
        </w:rPr>
        <w:t>)</w:t>
      </w:r>
      <w:r>
        <w:rPr>
          <w:lang w:val="fr-FR"/>
        </w:rPr>
        <w:t xml:space="preserve"> dit que le moi couvre le « déplacement qu’est le sujet [ </w:t>
      </w:r>
      <w:r w:rsidRPr="0075472C">
        <w:rPr>
          <w:rFonts w:ascii="Cambria Math" w:hAnsi="Cambria Math"/>
          <w:strike/>
          <w:lang w:val="el-GR"/>
        </w:rPr>
        <w:t>φ</w:t>
      </w:r>
      <w:r>
        <w:rPr>
          <w:lang w:val="fr-FR"/>
        </w:rPr>
        <w:t xml:space="preserve"> ] ». </w:t>
      </w:r>
    </w:p>
    <w:p w14:paraId="39D57032" w14:textId="77777777" w:rsidR="00FE571C" w:rsidRPr="005D6C1B" w:rsidRDefault="00FE571C" w:rsidP="00FE571C">
      <w:pPr>
        <w:rPr>
          <w:lang w:val="fr-FR"/>
        </w:rPr>
      </w:pPr>
      <w:r>
        <w:rPr>
          <w:lang w:val="fr-FR"/>
        </w:rPr>
        <w:t xml:space="preserve">  Donc la métonymie désigne le désir </w:t>
      </w:r>
      <w:r w:rsidRPr="0075472C">
        <w:rPr>
          <w:rFonts w:ascii="Cambria Math" w:hAnsi="Cambria Math"/>
          <w:strike/>
          <w:lang w:val="el-GR"/>
        </w:rPr>
        <w:t>φ</w:t>
      </w:r>
      <w:r w:rsidRPr="003275A9">
        <w:rPr>
          <w:rFonts w:ascii="Cambria Math" w:hAnsi="Cambria Math"/>
          <w:lang w:val="fr-FR"/>
        </w:rPr>
        <w:t xml:space="preserve"> </w:t>
      </w:r>
      <w:r>
        <w:rPr>
          <w:lang w:val="fr-FR"/>
        </w:rPr>
        <w:t>en tant qu’il est impossible à saisir [ unfaßbar ] et à inhiber [ unhemmbar ] dans son auto-celation et dans son déplacement perpétuel, à cause de quoi l’interprétation manque nécessairement son coup.</w:t>
      </w:r>
    </w:p>
    <w:p w14:paraId="4C3E066E" w14:textId="77777777" w:rsidR="00FE571C" w:rsidRPr="000A374B" w:rsidRDefault="00FE571C" w:rsidP="00FE571C">
      <w:pPr>
        <w:rPr>
          <w:lang w:val="fr-FR"/>
        </w:rPr>
      </w:pPr>
    </w:p>
    <w:p w14:paraId="028982C1" w14:textId="77777777" w:rsidR="00FE571C" w:rsidRDefault="00FE571C" w:rsidP="00FE571C">
      <w:pPr>
        <w:rPr>
          <w:lang w:val="fr-FR"/>
        </w:rPr>
      </w:pPr>
    </w:p>
    <w:p w14:paraId="7069E2F4" w14:textId="77777777" w:rsidR="00FE571C" w:rsidRDefault="00FE571C" w:rsidP="00FE571C">
      <w:pPr>
        <w:widowControl w:val="0"/>
        <w:rPr>
          <w:lang w:val="fr-FR"/>
        </w:rPr>
      </w:pPr>
      <w:r>
        <w:rPr>
          <w:lang w:val="fr-FR"/>
        </w:rPr>
        <w:t>§ 3.4. Prendre le désir à la lettre</w:t>
      </w:r>
    </w:p>
    <w:p w14:paraId="2934975E" w14:textId="77777777" w:rsidR="00FE571C" w:rsidRPr="00017185" w:rsidRDefault="00FE571C" w:rsidP="00FE571C">
      <w:pPr>
        <w:rPr>
          <w:lang w:val="fr-FR"/>
        </w:rPr>
      </w:pPr>
    </w:p>
    <w:p w14:paraId="619FAAC4" w14:textId="77777777" w:rsidR="00FE571C" w:rsidRDefault="00FE571C" w:rsidP="00FE571C">
      <w:pPr>
        <w:rPr>
          <w:lang w:val="fr-FR"/>
        </w:rPr>
      </w:pPr>
      <w:r>
        <w:rPr>
          <w:rFonts w:hint="eastAsia"/>
          <w:lang w:val="fr-FR"/>
        </w:rPr>
        <w:t xml:space="preserve">  </w:t>
      </w:r>
      <w:r>
        <w:rPr>
          <w:lang w:val="fr-FR"/>
        </w:rPr>
        <w:t>Mais si l’interprétation est destiné au ratage à cause de la structure métonymique du désir, « le désir (...) ne se saisit que dans l’interprétation »</w:t>
      </w:r>
      <w:r w:rsidRPr="001210F3">
        <w:rPr>
          <w:rFonts w:hint="eastAsia"/>
          <w:lang w:val="fr-FR"/>
        </w:rPr>
        <w:t xml:space="preserve"> </w:t>
      </w:r>
      <w:r>
        <w:rPr>
          <w:lang w:val="fr-FR"/>
        </w:rPr>
        <w:t>(</w:t>
      </w:r>
      <w:r>
        <w:rPr>
          <w:rFonts w:hint="eastAsia"/>
          <w:lang w:val="fr-FR"/>
        </w:rPr>
        <w:t>Lacan</w:t>
      </w:r>
      <w:r>
        <w:rPr>
          <w:lang w:val="fr-FR"/>
        </w:rPr>
        <w:t xml:space="preserve">, </w:t>
      </w:r>
      <w:r>
        <w:rPr>
          <w:rFonts w:hint="eastAsia"/>
          <w:lang w:val="fr-FR"/>
        </w:rPr>
        <w:t>1958c, p.623)</w:t>
      </w:r>
      <w:r>
        <w:rPr>
          <w:lang w:val="fr-FR"/>
        </w:rPr>
        <w:t>. Et on croit que, pour interpréter, il ne faut pas comprendre littéralement, mais plutôt lire un sens caché.</w:t>
      </w:r>
    </w:p>
    <w:p w14:paraId="45671531" w14:textId="77777777" w:rsidR="00FE571C" w:rsidRPr="003275A9" w:rsidRDefault="00FE571C" w:rsidP="00FE571C">
      <w:pPr>
        <w:rPr>
          <w:lang w:val="fr-FR"/>
        </w:rPr>
      </w:pPr>
      <w:r>
        <w:rPr>
          <w:rFonts w:hint="eastAsia"/>
          <w:lang w:val="fr-FR"/>
        </w:rPr>
        <w:t xml:space="preserve">  Pourtant, Lacan (1958c, p.620)</w:t>
      </w:r>
      <w:r>
        <w:rPr>
          <w:lang w:val="fr-FR"/>
        </w:rPr>
        <w:t xml:space="preserve"> </w:t>
      </w:r>
      <w:r>
        <w:rPr>
          <w:rFonts w:hint="eastAsia"/>
          <w:lang w:val="fr-FR"/>
        </w:rPr>
        <w:t>nous enseigne</w:t>
      </w:r>
      <w:r>
        <w:rPr>
          <w:lang w:val="fr-FR"/>
        </w:rPr>
        <w:t xml:space="preserve"> : </w:t>
      </w:r>
      <w:r>
        <w:rPr>
          <w:szCs w:val="21"/>
          <w:lang w:val="fr-FR"/>
        </w:rPr>
        <w:t xml:space="preserve">« </w:t>
      </w:r>
      <w:r>
        <w:rPr>
          <w:rFonts w:hint="eastAsia"/>
          <w:szCs w:val="21"/>
          <w:lang w:val="fr-FR"/>
        </w:rPr>
        <w:t>Il f</w:t>
      </w:r>
      <w:r>
        <w:rPr>
          <w:szCs w:val="21"/>
          <w:lang w:val="fr-FR"/>
        </w:rPr>
        <w:t>aut prendre le désir à la lettre », en bien soulignant ces mots-là.</w:t>
      </w:r>
    </w:p>
    <w:p w14:paraId="1EA4D989" w14:textId="77777777" w:rsidR="00FE571C" w:rsidRDefault="00FE571C" w:rsidP="00FE571C">
      <w:pPr>
        <w:rPr>
          <w:szCs w:val="21"/>
          <w:lang w:val="fr-FR"/>
        </w:rPr>
      </w:pPr>
      <w:r>
        <w:rPr>
          <w:rFonts w:hint="eastAsia"/>
          <w:lang w:val="fr-FR"/>
        </w:rPr>
        <w:t xml:space="preserve"> </w:t>
      </w:r>
      <w:r>
        <w:rPr>
          <w:lang w:val="fr-FR"/>
        </w:rPr>
        <w:t xml:space="preserve"> Alors, l’expression de </w:t>
      </w:r>
      <w:r>
        <w:rPr>
          <w:szCs w:val="21"/>
          <w:lang w:val="fr-FR"/>
        </w:rPr>
        <w:t xml:space="preserve">« prendre à la lettre », </w:t>
      </w:r>
      <w:r>
        <w:rPr>
          <w:lang w:val="fr-FR"/>
        </w:rPr>
        <w:t xml:space="preserve">il nous faut la prendre à la lettre, seulement </w:t>
      </w:r>
      <w:r>
        <w:rPr>
          <w:szCs w:val="21"/>
          <w:lang w:val="fr-FR"/>
        </w:rPr>
        <w:t xml:space="preserve">en entendand le mot « lettre » au sens de « l’instance de la lettre dans l’inconscient », c’est-à-dire, au sens du signifiant </w:t>
      </w:r>
      <w:r w:rsidRPr="00307EB7">
        <w:rPr>
          <w:i/>
          <w:szCs w:val="21"/>
          <w:lang w:val="fr-FR"/>
        </w:rPr>
        <w:t>a</w:t>
      </w:r>
      <w:r>
        <w:rPr>
          <w:szCs w:val="21"/>
          <w:lang w:val="fr-FR"/>
        </w:rPr>
        <w:t xml:space="preserve">. Alors, au pied de la lettre </w:t>
      </w:r>
      <w:r w:rsidRPr="002F3228">
        <w:rPr>
          <w:i/>
          <w:szCs w:val="21"/>
          <w:lang w:val="fr-FR"/>
        </w:rPr>
        <w:t>a</w:t>
      </w:r>
      <w:r>
        <w:rPr>
          <w:szCs w:val="21"/>
          <w:lang w:val="fr-FR"/>
        </w:rPr>
        <w:t xml:space="preserve">, nous pourrions prendre le désir </w:t>
      </w:r>
      <w:r w:rsidRPr="0075472C">
        <w:rPr>
          <w:rFonts w:ascii="Cambria Math" w:hAnsi="Cambria Math"/>
          <w:strike/>
          <w:lang w:val="el-GR"/>
        </w:rPr>
        <w:t>φ</w:t>
      </w:r>
      <w:r>
        <w:rPr>
          <w:szCs w:val="21"/>
          <w:lang w:val="fr-FR"/>
        </w:rPr>
        <w:t xml:space="preserve"> dans sa localité :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w:t>
      </w:r>
    </w:p>
    <w:p w14:paraId="353A235A" w14:textId="77777777" w:rsidR="00FE571C" w:rsidRDefault="00FE571C" w:rsidP="00FE571C">
      <w:pPr>
        <w:rPr>
          <w:lang w:val="fr-FR"/>
        </w:rPr>
      </w:pPr>
      <w:r>
        <w:rPr>
          <w:szCs w:val="21"/>
          <w:lang w:val="fr-FR"/>
        </w:rPr>
        <w:t xml:space="preserve">  Remarquons que la lettre dont il s’agit là, ce n’est pas une écriture phonétique comme l’alphabet latin, mais une écriture pictographique comme l’hiéroglyphe, de laquel Freud (1900, p.283) dit : « pour ainsi dire, le contenu [ manifeste ] de rêve [ </w:t>
      </w:r>
      <w:r w:rsidRPr="00F23CCC">
        <w:rPr>
          <w:i/>
          <w:szCs w:val="21"/>
          <w:lang w:val="fr-FR"/>
        </w:rPr>
        <w:t xml:space="preserve">a </w:t>
      </w:r>
      <w:r>
        <w:rPr>
          <w:szCs w:val="21"/>
          <w:lang w:val="fr-FR"/>
        </w:rPr>
        <w:t xml:space="preserve">] est donné en une </w:t>
      </w:r>
      <w:r w:rsidRPr="00EE3DED">
        <w:rPr>
          <w:i/>
          <w:szCs w:val="21"/>
          <w:lang w:val="fr-FR"/>
        </w:rPr>
        <w:lastRenderedPageBreak/>
        <w:t>Bilderschrift</w:t>
      </w:r>
      <w:r>
        <w:rPr>
          <w:szCs w:val="21"/>
          <w:lang w:val="fr-FR"/>
        </w:rPr>
        <w:t xml:space="preserve"> [ écriture pictographique ] dont chaque signe est à traduire dans la langue de la pensée [ latente ] de rêve</w:t>
      </w:r>
      <w:r>
        <w:rPr>
          <w:lang w:val="fr-FR"/>
        </w:rPr>
        <w:t xml:space="preserve"> [ </w:t>
      </w:r>
      <w:r w:rsidRPr="0075472C">
        <w:rPr>
          <w:rFonts w:ascii="Cambria Math" w:hAnsi="Cambria Math"/>
          <w:strike/>
          <w:lang w:val="el-GR"/>
        </w:rPr>
        <w:t>φ</w:t>
      </w:r>
      <w:r>
        <w:rPr>
          <w:lang w:val="fr-FR"/>
        </w:rPr>
        <w:t xml:space="preserve"> ] ». </w:t>
      </w:r>
    </w:p>
    <w:p w14:paraId="126B1195" w14:textId="77777777" w:rsidR="00FE571C" w:rsidRDefault="00FE571C" w:rsidP="00FE571C">
      <w:pPr>
        <w:widowControl w:val="0"/>
        <w:rPr>
          <w:lang w:val="fr-FR"/>
        </w:rPr>
      </w:pPr>
      <w:r>
        <w:rPr>
          <w:lang w:val="fr-FR"/>
        </w:rPr>
        <w:t xml:space="preserve">  Et ce travail de traduction serait l’interprétation psychanalytique dans sa forme idéale, mais, en fait, ce n’est pas d’une telle manière qu’elle pourrait se faire, puisque la pensée de rêve est elle-même métonymique, c’est-à-dire qu’elle nous échappe dans son glissement incessant.</w:t>
      </w:r>
    </w:p>
    <w:p w14:paraId="308E4B76" w14:textId="77777777" w:rsidR="00FE571C" w:rsidRDefault="00FE571C" w:rsidP="00FE571C">
      <w:pPr>
        <w:rPr>
          <w:lang w:val="fr-FR"/>
        </w:rPr>
      </w:pPr>
      <w:r>
        <w:rPr>
          <w:lang w:val="fr-FR"/>
        </w:rPr>
        <w:t xml:space="preserve">  En tout cas, Lacan se sert volontiers de l’image du hiéroglyphe, par exemple </w:t>
      </w:r>
      <w:r>
        <w:rPr>
          <w:rFonts w:hint="eastAsia"/>
          <w:szCs w:val="21"/>
          <w:lang w:val="fr-FR"/>
        </w:rPr>
        <w:t>(</w:t>
      </w:r>
      <w:r>
        <w:rPr>
          <w:szCs w:val="21"/>
          <w:lang w:val="fr-FR"/>
        </w:rPr>
        <w:t xml:space="preserve">1957a, p.446) </w:t>
      </w:r>
      <w:r>
        <w:rPr>
          <w:lang w:val="fr-FR"/>
        </w:rPr>
        <w:t>:</w:t>
      </w:r>
    </w:p>
    <w:p w14:paraId="5DF1A889" w14:textId="77777777" w:rsidR="00FE571C" w:rsidRDefault="00FE571C" w:rsidP="00FE571C">
      <w:pPr>
        <w:rPr>
          <w:lang w:val="fr-FR"/>
        </w:rPr>
      </w:pPr>
    </w:p>
    <w:p w14:paraId="1ADB723A" w14:textId="77777777" w:rsidR="00FE571C" w:rsidRDefault="00FE571C" w:rsidP="00FE571C">
      <w:pPr>
        <w:widowControl w:val="0"/>
        <w:rPr>
          <w:szCs w:val="21"/>
          <w:lang w:val="fr-FR"/>
        </w:rPr>
      </w:pPr>
      <w:r>
        <w:rPr>
          <w:szCs w:val="21"/>
          <w:lang w:val="fr-FR"/>
        </w:rPr>
        <w:t xml:space="preserve">  “C’est aussi que ce lambeau de discours [ de l’inconscient ], faute d’avoir pu le proférer par la gorge, chacun de nous est condamné, pour en tracer la ligne fatale, à s’en faire l’alphabet vivant. C’est-à-dire qu’à tous les niveaux du jeu de sa marionette, il emprunte quelque élément [ de notre alphabet vivant ] pour que leur séquence suffise à témoigner d’un texte sans lequel le désir qui y est convoyé ne serait pas indestructible.</w:t>
      </w:r>
    </w:p>
    <w:p w14:paraId="6FB9E878" w14:textId="77777777" w:rsidR="00FE571C" w:rsidRDefault="00FE571C" w:rsidP="00FE571C">
      <w:pPr>
        <w:widowControl w:val="0"/>
        <w:rPr>
          <w:szCs w:val="21"/>
          <w:lang w:val="fr-FR"/>
        </w:rPr>
      </w:pPr>
      <w:r>
        <w:rPr>
          <w:szCs w:val="21"/>
          <w:lang w:val="fr-FR"/>
        </w:rPr>
        <w:t xml:space="preserve">  “Encore est-ce trop parler de ce que nous donnons à cette attestation, alors qu’en son maintien elle nous néglige assez pour transmettre sans notre aveu son chiffre transformé à notre lignée filiale. Car n’y eût-il personne pour la lire pendant autant de siècles que les hiéroglyphes au désert, elle resterait aussi irréductible en son absolu de signifiant que ceux-ci le seraient demeurés au mouvement des sables et au silence des étoiles, si aucun être humain n’était venu les rendre à une signification restituée.”</w:t>
      </w:r>
    </w:p>
    <w:p w14:paraId="4A1835C9" w14:textId="77777777" w:rsidR="00FE571C" w:rsidRPr="00B700C6" w:rsidRDefault="00FE571C" w:rsidP="00FE571C">
      <w:pPr>
        <w:rPr>
          <w:lang w:val="fr-FR"/>
        </w:rPr>
      </w:pPr>
    </w:p>
    <w:p w14:paraId="1DD432F8" w14:textId="77777777" w:rsidR="00FE571C" w:rsidRDefault="00FE571C" w:rsidP="00FE571C">
      <w:pPr>
        <w:rPr>
          <w:szCs w:val="21"/>
          <w:lang w:val="fr-FR"/>
        </w:rPr>
      </w:pPr>
      <w:r>
        <w:rPr>
          <w:rFonts w:hint="eastAsia"/>
          <w:szCs w:val="21"/>
          <w:lang w:val="fr-FR"/>
        </w:rPr>
        <w:t xml:space="preserve">  Donc nous pouvons dire que notre existence </w:t>
      </w:r>
      <w:r>
        <w:rPr>
          <w:szCs w:val="21"/>
          <w:lang w:val="fr-FR"/>
        </w:rPr>
        <w:t xml:space="preserve">comme telle </w:t>
      </w:r>
      <w:r>
        <w:rPr>
          <w:rFonts w:hint="eastAsia"/>
          <w:szCs w:val="21"/>
          <w:lang w:val="fr-FR"/>
        </w:rPr>
        <w:t>est le langage de l</w:t>
      </w:r>
      <w:r>
        <w:rPr>
          <w:szCs w:val="21"/>
          <w:lang w:val="fr-FR"/>
        </w:rPr>
        <w:t xml:space="preserve">’inconscient :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Nous offrons notre corps et/ou notre pensée pour qu’ils servent de lettre – c’est-à-dire, signifiant dans sa fixité matérielle que Lacan appelle là « absolu de signifiant » – qui convoie – recèle [ bergen ] et préserve [ wahren ], si nous nous servons de termes heideggériens –, notre vie durant, le désir qui demeurerait indestructible pour les siècles des siècles.</w:t>
      </w:r>
    </w:p>
    <w:p w14:paraId="70B40A7D" w14:textId="77777777" w:rsidR="00FE571C" w:rsidRDefault="00FE571C" w:rsidP="00FE571C">
      <w:pPr>
        <w:rPr>
          <w:szCs w:val="21"/>
          <w:lang w:val="fr-FR"/>
        </w:rPr>
      </w:pPr>
      <w:r>
        <w:rPr>
          <w:rFonts w:hint="eastAsia"/>
          <w:szCs w:val="21"/>
          <w:lang w:val="fr-FR"/>
        </w:rPr>
        <w:t xml:space="preserve">  Telle est la situation de notre </w:t>
      </w:r>
      <w:r>
        <w:rPr>
          <w:szCs w:val="21"/>
          <w:lang w:val="fr-FR"/>
        </w:rPr>
        <w:t>être-là</w:t>
      </w:r>
      <w:r>
        <w:rPr>
          <w:rFonts w:hint="eastAsia"/>
          <w:szCs w:val="21"/>
          <w:lang w:val="fr-FR"/>
        </w:rPr>
        <w:t xml:space="preserve">. </w:t>
      </w:r>
      <w:r>
        <w:rPr>
          <w:szCs w:val="21"/>
          <w:lang w:val="fr-FR"/>
        </w:rPr>
        <w:t xml:space="preserve">Dans la vie quotidienne, on la méconnaît à titre de </w:t>
      </w:r>
      <w:r w:rsidRPr="004B2F42">
        <w:rPr>
          <w:i/>
          <w:szCs w:val="21"/>
          <w:lang w:val="fr-FR"/>
        </w:rPr>
        <w:t>Man</w:t>
      </w:r>
      <w:r>
        <w:rPr>
          <w:szCs w:val="21"/>
          <w:lang w:val="fr-FR"/>
        </w:rPr>
        <w:t>. Pour la reconnaître, il faut avoir l’expérience de la destitution subjective. Nous y reviendrons.</w:t>
      </w:r>
    </w:p>
    <w:p w14:paraId="460358AB" w14:textId="77777777" w:rsidR="00FE571C" w:rsidRDefault="00FE571C" w:rsidP="00FE571C">
      <w:pPr>
        <w:rPr>
          <w:szCs w:val="21"/>
          <w:lang w:val="fr-FR"/>
        </w:rPr>
      </w:pPr>
    </w:p>
    <w:p w14:paraId="096D6A52" w14:textId="77777777" w:rsidR="00FE571C" w:rsidRDefault="00FE571C" w:rsidP="00FE571C">
      <w:pPr>
        <w:rPr>
          <w:szCs w:val="21"/>
          <w:lang w:val="fr-FR"/>
        </w:rPr>
      </w:pPr>
    </w:p>
    <w:p w14:paraId="4594893B" w14:textId="77777777" w:rsidR="00FE571C" w:rsidRDefault="00FE571C" w:rsidP="00FE571C">
      <w:pPr>
        <w:rPr>
          <w:szCs w:val="21"/>
          <w:lang w:val="fr-FR"/>
        </w:rPr>
      </w:pPr>
      <w:r>
        <w:rPr>
          <w:szCs w:val="21"/>
          <w:lang w:val="fr-FR"/>
        </w:rPr>
        <w:t>§ 3.5. Le support du désir et la cause du désir</w:t>
      </w:r>
    </w:p>
    <w:p w14:paraId="6E61742C" w14:textId="77777777" w:rsidR="00FE571C" w:rsidRDefault="00FE571C" w:rsidP="00FE571C">
      <w:pPr>
        <w:rPr>
          <w:szCs w:val="21"/>
          <w:lang w:val="fr-FR"/>
        </w:rPr>
      </w:pPr>
    </w:p>
    <w:p w14:paraId="2BB2B0B9" w14:textId="77777777" w:rsidR="00FE571C" w:rsidRDefault="00FE571C" w:rsidP="00FE571C">
      <w:pPr>
        <w:widowControl w:val="0"/>
        <w:rPr>
          <w:szCs w:val="21"/>
          <w:lang w:val="fr-FR"/>
        </w:rPr>
      </w:pPr>
      <w:r>
        <w:rPr>
          <w:szCs w:val="21"/>
          <w:lang w:val="fr-FR"/>
        </w:rPr>
        <w:t xml:space="preserve">  Il nous reste encore à nous expliquer deux autres formules importantes qui concernent le désir dans l’enseignement de Lacan : </w:t>
      </w:r>
    </w:p>
    <w:p w14:paraId="0132830D" w14:textId="77777777" w:rsidR="00FE571C" w:rsidRDefault="00FE571C" w:rsidP="00FE571C">
      <w:pPr>
        <w:rPr>
          <w:szCs w:val="21"/>
          <w:lang w:val="fr-FR"/>
        </w:rPr>
      </w:pPr>
    </w:p>
    <w:p w14:paraId="09DA3509" w14:textId="77777777" w:rsidR="00FE571C" w:rsidRDefault="00FE571C" w:rsidP="00FE571C">
      <w:pPr>
        <w:rPr>
          <w:lang w:val="fr-FR"/>
        </w:rPr>
      </w:pPr>
      <w:r>
        <w:rPr>
          <w:szCs w:val="21"/>
          <w:lang w:val="fr-FR"/>
        </w:rPr>
        <w:t xml:space="preserve">« le fantasme ( </w:t>
      </w:r>
      <w:r w:rsidRPr="00B05327">
        <w:rPr>
          <w:i/>
          <w:szCs w:val="21"/>
          <w:lang w:val="fr-FR"/>
        </w:rPr>
        <w:t>$</w:t>
      </w:r>
      <w:r>
        <w:rPr>
          <w:szCs w:val="21"/>
          <w:lang w:val="fr-FR"/>
        </w:rPr>
        <w:t xml:space="preserve"> ◊ </w:t>
      </w:r>
      <w:r w:rsidRPr="00B05327">
        <w:rPr>
          <w:i/>
          <w:szCs w:val="21"/>
          <w:lang w:val="fr-FR"/>
        </w:rPr>
        <w:t>a</w:t>
      </w:r>
      <w:r>
        <w:rPr>
          <w:szCs w:val="21"/>
          <w:lang w:val="fr-FR"/>
        </w:rPr>
        <w:t xml:space="preserve"> ) est le support du désir »</w:t>
      </w:r>
      <w:r w:rsidRPr="00A459C5">
        <w:rPr>
          <w:rFonts w:hint="eastAsia"/>
          <w:lang w:val="fr-FR"/>
        </w:rPr>
        <w:t xml:space="preserve"> </w:t>
      </w:r>
      <w:r>
        <w:rPr>
          <w:rFonts w:hint="eastAsia"/>
          <w:lang w:val="fr-FR"/>
        </w:rPr>
        <w:t>(Lacan, 1958-59, p.145</w:t>
      </w:r>
      <w:r w:rsidRPr="00A459C5">
        <w:rPr>
          <w:rFonts w:hint="eastAsia"/>
          <w:lang w:val="fr-FR"/>
        </w:rPr>
        <w:t>)</w:t>
      </w:r>
      <w:r>
        <w:rPr>
          <w:lang w:val="fr-FR"/>
        </w:rPr>
        <w:t> ;</w:t>
      </w:r>
    </w:p>
    <w:p w14:paraId="13314D4D" w14:textId="77777777" w:rsidR="00FE571C" w:rsidRDefault="00FE571C" w:rsidP="00FE571C">
      <w:pPr>
        <w:rPr>
          <w:lang w:val="fr-FR"/>
        </w:rPr>
      </w:pPr>
    </w:p>
    <w:p w14:paraId="656F3656" w14:textId="77777777" w:rsidR="00FE571C" w:rsidRDefault="00FE571C" w:rsidP="00FE571C">
      <w:pPr>
        <w:rPr>
          <w:lang w:val="fr-FR"/>
        </w:rPr>
      </w:pPr>
      <w:r>
        <w:rPr>
          <w:lang w:val="fr-FR"/>
        </w:rPr>
        <w:t xml:space="preserve">« l’objet </w:t>
      </w:r>
      <w:r w:rsidRPr="00B05327">
        <w:rPr>
          <w:i/>
          <w:lang w:val="fr-FR"/>
        </w:rPr>
        <w:t>a</w:t>
      </w:r>
      <w:r>
        <w:rPr>
          <w:lang w:val="fr-FR"/>
        </w:rPr>
        <w:t xml:space="preserve"> est la cause du désir »</w:t>
      </w:r>
      <w:r w:rsidRPr="00B05327">
        <w:rPr>
          <w:rFonts w:hint="eastAsia"/>
          <w:lang w:val="fr-FR"/>
        </w:rPr>
        <w:t xml:space="preserve"> </w:t>
      </w:r>
      <w:r w:rsidRPr="00205A9F">
        <w:rPr>
          <w:rFonts w:hint="eastAsia"/>
          <w:lang w:val="fr-FR"/>
        </w:rPr>
        <w:t>(Lacan, 1962-63, p.120</w:t>
      </w:r>
      <w:r>
        <w:rPr>
          <w:rFonts w:hint="eastAsia"/>
          <w:lang w:val="fr-FR"/>
        </w:rPr>
        <w:t>)</w:t>
      </w:r>
      <w:r>
        <w:rPr>
          <w:lang w:val="fr-FR"/>
        </w:rPr>
        <w:t xml:space="preserve">. </w:t>
      </w:r>
    </w:p>
    <w:p w14:paraId="76845BA4" w14:textId="77777777" w:rsidR="00FE571C" w:rsidRDefault="00FE571C" w:rsidP="00FE571C">
      <w:pPr>
        <w:rPr>
          <w:lang w:val="fr-FR"/>
        </w:rPr>
      </w:pPr>
    </w:p>
    <w:p w14:paraId="4EBC955E" w14:textId="77777777" w:rsidR="00FE571C" w:rsidRPr="00B05327" w:rsidRDefault="00FE571C" w:rsidP="00FE571C">
      <w:pPr>
        <w:rPr>
          <w:lang w:val="fr-FR"/>
        </w:rPr>
      </w:pPr>
      <w:r>
        <w:rPr>
          <w:lang w:val="fr-FR"/>
        </w:rPr>
        <w:t xml:space="preserve">  Cette tâche s’accomplira dans le chapitre IV au moment où nous verrons le concept de causalité du signifiant par rapport à la division du sujet.</w:t>
      </w:r>
    </w:p>
    <w:p w14:paraId="33BB1B7A" w14:textId="77777777" w:rsidR="00FE571C" w:rsidRPr="00B05327" w:rsidRDefault="00FE571C" w:rsidP="00FE571C">
      <w:pPr>
        <w:rPr>
          <w:lang w:val="fr-FR"/>
        </w:rPr>
      </w:pPr>
    </w:p>
    <w:p w14:paraId="2C19F97A" w14:textId="77777777" w:rsidR="00FE571C" w:rsidRPr="00A459C5" w:rsidRDefault="00FE571C" w:rsidP="00FE571C">
      <w:pPr>
        <w:rPr>
          <w:szCs w:val="21"/>
          <w:lang w:val="fr-FR"/>
        </w:rPr>
      </w:pPr>
    </w:p>
    <w:p w14:paraId="7B849535" w14:textId="77777777" w:rsidR="00FE571C" w:rsidRDefault="00FE571C" w:rsidP="00FE571C">
      <w:pPr>
        <w:widowControl w:val="0"/>
        <w:rPr>
          <w:lang w:val="fr-FR"/>
        </w:rPr>
      </w:pPr>
      <w:r>
        <w:rPr>
          <w:lang w:val="fr-FR"/>
        </w:rPr>
        <w:t>§ 3.6. Kant avec Sade</w:t>
      </w:r>
    </w:p>
    <w:p w14:paraId="285D14EE" w14:textId="77777777" w:rsidR="00FE571C" w:rsidRPr="00283EE6" w:rsidRDefault="00FE571C" w:rsidP="00FE571C">
      <w:pPr>
        <w:widowControl w:val="0"/>
        <w:rPr>
          <w:lang w:val="fr-FR"/>
        </w:rPr>
      </w:pPr>
    </w:p>
    <w:p w14:paraId="15F8BFE9" w14:textId="77777777" w:rsidR="00FE571C" w:rsidRDefault="00FE571C" w:rsidP="00FE571C">
      <w:pPr>
        <w:widowControl w:val="0"/>
        <w:rPr>
          <w:lang w:val="fr-FR"/>
        </w:rPr>
      </w:pPr>
      <w:r>
        <w:rPr>
          <w:lang w:val="fr-FR"/>
        </w:rPr>
        <w:t>§ 3.6.1. La loi et le désir</w:t>
      </w:r>
    </w:p>
    <w:p w14:paraId="02E71222" w14:textId="77777777" w:rsidR="00FE571C" w:rsidRPr="00A90250" w:rsidRDefault="00FE571C" w:rsidP="00FE571C">
      <w:pPr>
        <w:rPr>
          <w:szCs w:val="21"/>
          <w:lang w:val="fr-FR"/>
        </w:rPr>
      </w:pPr>
    </w:p>
    <w:p w14:paraId="75AF5693" w14:textId="77777777" w:rsidR="00FE571C" w:rsidRDefault="00FE571C" w:rsidP="00FE571C">
      <w:pPr>
        <w:rPr>
          <w:szCs w:val="21"/>
          <w:lang w:val="fr-FR"/>
        </w:rPr>
      </w:pPr>
      <w:r>
        <w:rPr>
          <w:rFonts w:hint="eastAsia"/>
          <w:szCs w:val="21"/>
          <w:lang w:val="fr-FR"/>
        </w:rPr>
        <w:t xml:space="preserve">  Pour </w:t>
      </w:r>
      <w:r>
        <w:rPr>
          <w:szCs w:val="21"/>
          <w:lang w:val="fr-FR"/>
        </w:rPr>
        <w:t>terminer</w:t>
      </w:r>
      <w:r>
        <w:rPr>
          <w:rFonts w:hint="eastAsia"/>
          <w:szCs w:val="21"/>
          <w:lang w:val="fr-FR"/>
        </w:rPr>
        <w:t xml:space="preserve"> le présent chapitre</w:t>
      </w:r>
      <w:r>
        <w:rPr>
          <w:szCs w:val="21"/>
          <w:lang w:val="fr-FR"/>
        </w:rPr>
        <w:t xml:space="preserve"> qui concerne le concept du désir</w:t>
      </w:r>
      <w:r>
        <w:rPr>
          <w:rFonts w:hint="eastAsia"/>
          <w:szCs w:val="21"/>
          <w:lang w:val="fr-FR"/>
        </w:rPr>
        <w:t>, nous allons t</w:t>
      </w:r>
      <w:r>
        <w:rPr>
          <w:szCs w:val="21"/>
          <w:lang w:val="fr-FR"/>
        </w:rPr>
        <w:t xml:space="preserve">âcher de déchiffrer cette formule-ci qui semble paradoxale et que Lacan (1962, p.782) nous pose dans </w:t>
      </w:r>
      <w:r w:rsidRPr="00B54280">
        <w:rPr>
          <w:i/>
          <w:szCs w:val="21"/>
          <w:lang w:val="fr-FR"/>
        </w:rPr>
        <w:t>Kant avec Sade</w:t>
      </w:r>
      <w:r>
        <w:rPr>
          <w:szCs w:val="21"/>
          <w:lang w:val="fr-FR"/>
        </w:rPr>
        <w:t>, un de ses écrits les plus difficiles à lire :</w:t>
      </w:r>
    </w:p>
    <w:p w14:paraId="62993665" w14:textId="77777777" w:rsidR="00FE571C" w:rsidRDefault="00FE571C" w:rsidP="00FE571C">
      <w:pPr>
        <w:rPr>
          <w:szCs w:val="21"/>
          <w:lang w:val="fr-FR"/>
        </w:rPr>
      </w:pPr>
    </w:p>
    <w:p w14:paraId="2AC8AE50" w14:textId="77777777" w:rsidR="00FE571C" w:rsidRDefault="00FE571C" w:rsidP="00FE571C">
      <w:pPr>
        <w:rPr>
          <w:szCs w:val="21"/>
          <w:lang w:val="fr-FR"/>
        </w:rPr>
      </w:pPr>
      <w:r>
        <w:rPr>
          <w:szCs w:val="21"/>
          <w:lang w:val="fr-FR"/>
        </w:rPr>
        <w:t>“</w:t>
      </w:r>
      <w:r>
        <w:rPr>
          <w:rFonts w:hint="eastAsia"/>
          <w:szCs w:val="21"/>
          <w:lang w:val="fr-FR"/>
        </w:rPr>
        <w:t>la loi et le d</w:t>
      </w:r>
      <w:r>
        <w:rPr>
          <w:szCs w:val="21"/>
          <w:lang w:val="fr-FR"/>
        </w:rPr>
        <w:t>ésir refoulé sont une seule et même chose.”</w:t>
      </w:r>
    </w:p>
    <w:p w14:paraId="6FD402EF" w14:textId="77777777" w:rsidR="00FE571C" w:rsidRPr="00283398" w:rsidRDefault="00FE571C" w:rsidP="00FE571C">
      <w:pPr>
        <w:rPr>
          <w:szCs w:val="21"/>
          <w:lang w:val="fr-FR"/>
        </w:rPr>
      </w:pPr>
    </w:p>
    <w:p w14:paraId="33817CCB" w14:textId="77777777" w:rsidR="00FE571C" w:rsidRDefault="00FE571C" w:rsidP="00FE571C">
      <w:pPr>
        <w:rPr>
          <w:szCs w:val="21"/>
          <w:lang w:val="fr-FR"/>
        </w:rPr>
      </w:pPr>
      <w:r>
        <w:rPr>
          <w:rFonts w:hint="eastAsia"/>
          <w:szCs w:val="21"/>
          <w:lang w:val="fr-FR"/>
        </w:rPr>
        <w:t xml:space="preserve">  I</w:t>
      </w:r>
      <w:r>
        <w:rPr>
          <w:szCs w:val="21"/>
          <w:lang w:val="fr-FR"/>
        </w:rPr>
        <w:t xml:space="preserve">l s’en trouve dans le même écrit </w:t>
      </w:r>
      <w:r w:rsidRPr="004B5418">
        <w:rPr>
          <w:rFonts w:hint="eastAsia"/>
          <w:szCs w:val="21"/>
          <w:lang w:val="fr-FR"/>
        </w:rPr>
        <w:t>(</w:t>
      </w:r>
      <w:r>
        <w:rPr>
          <w:rFonts w:hint="eastAsia"/>
          <w:szCs w:val="21"/>
          <w:lang w:val="fr-FR"/>
        </w:rPr>
        <w:t>p.787)</w:t>
      </w:r>
      <w:r>
        <w:rPr>
          <w:szCs w:val="21"/>
          <w:lang w:val="fr-FR"/>
        </w:rPr>
        <w:t xml:space="preserve"> une variante :</w:t>
      </w:r>
    </w:p>
    <w:p w14:paraId="099D35DE" w14:textId="77777777" w:rsidR="00FE571C" w:rsidRDefault="00FE571C" w:rsidP="00FE571C">
      <w:pPr>
        <w:rPr>
          <w:szCs w:val="21"/>
          <w:lang w:val="fr-FR"/>
        </w:rPr>
      </w:pPr>
    </w:p>
    <w:p w14:paraId="6F282903" w14:textId="77777777" w:rsidR="00FE571C" w:rsidRDefault="00FE571C" w:rsidP="00FE571C">
      <w:pPr>
        <w:rPr>
          <w:szCs w:val="21"/>
          <w:lang w:val="fr-FR"/>
        </w:rPr>
      </w:pPr>
      <w:r>
        <w:rPr>
          <w:szCs w:val="21"/>
          <w:lang w:val="fr-FR"/>
        </w:rPr>
        <w:t>“</w:t>
      </w:r>
      <w:r>
        <w:rPr>
          <w:rFonts w:hint="eastAsia"/>
          <w:szCs w:val="21"/>
          <w:lang w:val="fr-FR"/>
        </w:rPr>
        <w:t>le d</w:t>
      </w:r>
      <w:r>
        <w:rPr>
          <w:szCs w:val="21"/>
          <w:lang w:val="fr-FR"/>
        </w:rPr>
        <w:t>ésir</w:t>
      </w:r>
      <w:r>
        <w:rPr>
          <w:rFonts w:hint="eastAsia"/>
          <w:szCs w:val="21"/>
          <w:lang w:val="fr-FR"/>
        </w:rPr>
        <w:t xml:space="preserve"> est l</w:t>
      </w:r>
      <w:r>
        <w:rPr>
          <w:szCs w:val="21"/>
          <w:lang w:val="fr-FR"/>
        </w:rPr>
        <w:t>’</w:t>
      </w:r>
      <w:r>
        <w:rPr>
          <w:rFonts w:hint="eastAsia"/>
          <w:szCs w:val="21"/>
          <w:lang w:val="fr-FR"/>
        </w:rPr>
        <w:t>envers de la loi</w:t>
      </w:r>
      <w:r>
        <w:rPr>
          <w:szCs w:val="21"/>
          <w:lang w:val="fr-FR"/>
        </w:rPr>
        <w:t>.”</w:t>
      </w:r>
    </w:p>
    <w:p w14:paraId="72BA4E19" w14:textId="77777777" w:rsidR="00FE571C" w:rsidRDefault="00FE571C" w:rsidP="00FE571C">
      <w:pPr>
        <w:rPr>
          <w:szCs w:val="21"/>
          <w:lang w:val="fr-FR"/>
        </w:rPr>
      </w:pPr>
    </w:p>
    <w:p w14:paraId="70531894" w14:textId="77777777" w:rsidR="00FE571C" w:rsidRDefault="00FE571C" w:rsidP="00FE571C">
      <w:pPr>
        <w:rPr>
          <w:szCs w:val="21"/>
          <w:lang w:val="fr-FR"/>
        </w:rPr>
      </w:pPr>
      <w:r>
        <w:rPr>
          <w:szCs w:val="21"/>
          <w:lang w:val="fr-FR"/>
        </w:rPr>
        <w:lastRenderedPageBreak/>
        <w:t xml:space="preserve">  La loi dont Lacan traite dans </w:t>
      </w:r>
      <w:r w:rsidRPr="00E16842">
        <w:rPr>
          <w:i/>
          <w:szCs w:val="21"/>
          <w:lang w:val="fr-FR"/>
        </w:rPr>
        <w:t>Kant avec Sade</w:t>
      </w:r>
      <w:r>
        <w:rPr>
          <w:szCs w:val="21"/>
          <w:lang w:val="fr-FR"/>
        </w:rPr>
        <w:t xml:space="preserve"> est la loi morale que Kant essaie, dans sa </w:t>
      </w:r>
      <w:r w:rsidRPr="00E16842">
        <w:rPr>
          <w:i/>
          <w:szCs w:val="21"/>
          <w:lang w:val="fr-FR"/>
        </w:rPr>
        <w:t>Critique de la raison pratique</w:t>
      </w:r>
      <w:r>
        <w:rPr>
          <w:szCs w:val="21"/>
          <w:lang w:val="fr-FR"/>
        </w:rPr>
        <w:t xml:space="preserve">, de fonder exclusivement à partir de la raison pratique pure. Pour cela, il faut « exclure, pulsion ou sentiment, tout ce dont le sujet peut pâtir dans son intérêt pour un objet, ce que Kant pour autant désigne comme </w:t>
      </w:r>
      <w:r w:rsidRPr="004B5418">
        <w:rPr>
          <w:i/>
          <w:szCs w:val="21"/>
          <w:lang w:val="fr-FR"/>
        </w:rPr>
        <w:t>pathologique</w:t>
      </w:r>
      <w:r>
        <w:rPr>
          <w:szCs w:val="21"/>
          <w:lang w:val="fr-FR"/>
        </w:rPr>
        <w:t xml:space="preserve"> » (Lacan, 1962, p.766). Et Lacan (</w:t>
      </w:r>
      <w:r w:rsidRPr="007663A5">
        <w:rPr>
          <w:i/>
          <w:szCs w:val="21"/>
          <w:lang w:val="fr-FR"/>
        </w:rPr>
        <w:t>ibid</w:t>
      </w:r>
      <w:r>
        <w:rPr>
          <w:szCs w:val="21"/>
          <w:lang w:val="fr-FR"/>
        </w:rPr>
        <w:t xml:space="preserve">., p.767) nous fait remarquer « le paradoxe que ce soit au moment où ce sujet n’a plus en face de lui aucun objet, qu’il rencontre une loi, laquelle n’a d’autre phénomène que quelque chose de </w:t>
      </w:r>
      <w:r w:rsidRPr="000530D7">
        <w:rPr>
          <w:i/>
          <w:szCs w:val="21"/>
          <w:lang w:val="fr-FR"/>
        </w:rPr>
        <w:t>signifiant</w:t>
      </w:r>
      <w:r>
        <w:rPr>
          <w:szCs w:val="21"/>
          <w:lang w:val="fr-FR"/>
        </w:rPr>
        <w:t xml:space="preserve"> déjà, qu’on obtient d’une </w:t>
      </w:r>
      <w:r w:rsidRPr="000530D7">
        <w:rPr>
          <w:i/>
          <w:szCs w:val="21"/>
          <w:lang w:val="fr-FR"/>
        </w:rPr>
        <w:t>voix</w:t>
      </w:r>
      <w:r>
        <w:rPr>
          <w:szCs w:val="21"/>
          <w:lang w:val="fr-FR"/>
        </w:rPr>
        <w:t xml:space="preserve"> dans la conscience » [ soulignés par le citeur ].</w:t>
      </w:r>
    </w:p>
    <w:p w14:paraId="3EE2DD94" w14:textId="77777777" w:rsidR="00FE571C" w:rsidRDefault="00FE571C" w:rsidP="00FE571C">
      <w:pPr>
        <w:rPr>
          <w:szCs w:val="21"/>
          <w:lang w:val="fr-FR"/>
        </w:rPr>
      </w:pPr>
      <w:r>
        <w:rPr>
          <w:szCs w:val="21"/>
          <w:lang w:val="fr-FR"/>
        </w:rPr>
        <w:t xml:space="preserve">  Donc la loi morale, nous pouvons la formaliser par le signifiant </w:t>
      </w:r>
      <w:r w:rsidRPr="00203410">
        <w:rPr>
          <w:i/>
          <w:szCs w:val="21"/>
          <w:lang w:val="fr-FR"/>
        </w:rPr>
        <w:t>a</w:t>
      </w:r>
      <w:r>
        <w:rPr>
          <w:szCs w:val="21"/>
          <w:lang w:val="fr-FR"/>
        </w:rPr>
        <w:t xml:space="preserve"> à la place de l’agent-maître dans la structure du discours analytique qui est aussi le discours du symptôme, pour autant que le </w:t>
      </w:r>
      <w:r w:rsidRPr="00203410">
        <w:rPr>
          <w:i/>
          <w:szCs w:val="21"/>
          <w:lang w:val="fr-FR"/>
        </w:rPr>
        <w:t>a</w:t>
      </w:r>
      <w:r>
        <w:rPr>
          <w:szCs w:val="21"/>
          <w:lang w:val="fr-FR"/>
        </w:rPr>
        <w:t xml:space="preserve"> apparaît là comme la voix qui nous fait entendre l’impératif catégorique de la loi morale.</w:t>
      </w:r>
    </w:p>
    <w:p w14:paraId="205B3B54" w14:textId="77777777" w:rsidR="00FE571C" w:rsidRDefault="00FE571C" w:rsidP="00FE571C">
      <w:pPr>
        <w:rPr>
          <w:szCs w:val="21"/>
          <w:lang w:val="fr-FR"/>
        </w:rPr>
      </w:pPr>
      <w:r>
        <w:rPr>
          <w:rFonts w:hint="eastAsia"/>
          <w:szCs w:val="21"/>
          <w:lang w:val="fr-FR"/>
        </w:rPr>
        <w:t xml:space="preserve">  Kant </w:t>
      </w:r>
      <w:r>
        <w:rPr>
          <w:szCs w:val="21"/>
          <w:lang w:val="fr-FR"/>
        </w:rPr>
        <w:t>y ferait</w:t>
      </w:r>
      <w:r>
        <w:rPr>
          <w:rFonts w:hint="eastAsia"/>
          <w:szCs w:val="21"/>
          <w:lang w:val="fr-FR"/>
        </w:rPr>
        <w:t xml:space="preserve"> </w:t>
      </w:r>
      <w:r>
        <w:rPr>
          <w:szCs w:val="21"/>
          <w:lang w:val="fr-FR"/>
        </w:rPr>
        <w:t xml:space="preserve">une objection en disant que le </w:t>
      </w:r>
      <w:r w:rsidRPr="004E2FF4">
        <w:rPr>
          <w:i/>
          <w:szCs w:val="21"/>
          <w:lang w:val="fr-FR"/>
        </w:rPr>
        <w:t>a</w:t>
      </w:r>
      <w:r>
        <w:rPr>
          <w:szCs w:val="21"/>
          <w:lang w:val="fr-FR"/>
        </w:rPr>
        <w:t xml:space="preserve"> est l’objet du désir. Nous pourrions lui répondre que, si le </w:t>
      </w:r>
      <w:r w:rsidRPr="00C77EF8">
        <w:rPr>
          <w:i/>
          <w:szCs w:val="21"/>
          <w:lang w:val="fr-FR"/>
        </w:rPr>
        <w:t>a</w:t>
      </w:r>
      <w:r>
        <w:rPr>
          <w:szCs w:val="21"/>
          <w:lang w:val="fr-FR"/>
        </w:rPr>
        <w:t xml:space="preserve"> est appelé l’objet </w:t>
      </w:r>
      <w:r w:rsidRPr="00C77EF8">
        <w:rPr>
          <w:i/>
          <w:szCs w:val="21"/>
          <w:lang w:val="fr-FR"/>
        </w:rPr>
        <w:t>a</w:t>
      </w:r>
      <w:r>
        <w:rPr>
          <w:szCs w:val="21"/>
          <w:lang w:val="fr-FR"/>
        </w:rPr>
        <w:t xml:space="preserve">, il n’est pas un objet pathologique au sens kantien, mais l’objet pur – c’est-à-dire, non-empirique – qu’est le trou du symbolique, et que, d’ailleurs, le désir n’est pas quelque chose dont pâtit le sujet, mais son </w:t>
      </w:r>
      <w:r w:rsidRPr="004F1F90">
        <w:rPr>
          <w:strike/>
          <w:szCs w:val="21"/>
          <w:lang w:val="fr-FR"/>
        </w:rPr>
        <w:t>être</w:t>
      </w:r>
      <w:r>
        <w:rPr>
          <w:szCs w:val="21"/>
          <w:lang w:val="fr-FR"/>
        </w:rPr>
        <w:t xml:space="preserve"> même. Si Lacan (1958b, p.688) appelle le sujet </w:t>
      </w:r>
      <w:r w:rsidRPr="0075472C">
        <w:rPr>
          <w:rFonts w:ascii="Cambria Math" w:hAnsi="Cambria Math"/>
          <w:strike/>
          <w:lang w:val="el-GR"/>
        </w:rPr>
        <w:t>φ</w:t>
      </w:r>
      <w:r>
        <w:rPr>
          <w:szCs w:val="21"/>
          <w:lang w:val="fr-FR"/>
        </w:rPr>
        <w:t xml:space="preserve"> « passion du signifiant [ </w:t>
      </w:r>
      <w:r w:rsidRPr="00F52EF7">
        <w:rPr>
          <w:i/>
          <w:szCs w:val="21"/>
          <w:lang w:val="fr-FR"/>
        </w:rPr>
        <w:t>a</w:t>
      </w:r>
      <w:r>
        <w:rPr>
          <w:szCs w:val="21"/>
          <w:lang w:val="fr-FR"/>
        </w:rPr>
        <w:t xml:space="preserve"> ] », cette expression désigne la structure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même qui est comme telle un </w:t>
      </w:r>
      <w:r w:rsidRPr="00815C58">
        <w:rPr>
          <w:i/>
          <w:szCs w:val="21"/>
          <w:lang w:val="fr-FR"/>
        </w:rPr>
        <w:t>a priori</w:t>
      </w:r>
      <w:r>
        <w:rPr>
          <w:szCs w:val="21"/>
          <w:lang w:val="fr-FR"/>
        </w:rPr>
        <w:t xml:space="preserve"> structural et non pas quelque chose d’empirique.</w:t>
      </w:r>
    </w:p>
    <w:p w14:paraId="66FFC0B5" w14:textId="77777777" w:rsidR="00FE571C" w:rsidRDefault="00FE571C" w:rsidP="00FE571C">
      <w:pPr>
        <w:rPr>
          <w:szCs w:val="21"/>
          <w:lang w:val="fr-FR"/>
        </w:rPr>
      </w:pPr>
      <w:r>
        <w:rPr>
          <w:szCs w:val="21"/>
          <w:lang w:val="fr-FR"/>
        </w:rPr>
        <w:t xml:space="preserve">  L’objet </w:t>
      </w:r>
      <w:r w:rsidRPr="00C77EF8">
        <w:rPr>
          <w:i/>
          <w:szCs w:val="21"/>
          <w:lang w:val="fr-FR"/>
        </w:rPr>
        <w:t>a</w:t>
      </w:r>
      <w:r>
        <w:rPr>
          <w:szCs w:val="21"/>
          <w:lang w:val="fr-FR"/>
        </w:rPr>
        <w:t xml:space="preserve"> en tant que trou se rencontre, par exemple, dans la voix de la conscience qui est la voix du silence absolu, et qui est d’autant plus imposante qu’elle ne dit rien, ou que, par la voix de la conscience, c’est le rien en tant que l’</w:t>
      </w:r>
      <w:r w:rsidRPr="00610ED2">
        <w:rPr>
          <w:strike/>
          <w:szCs w:val="21"/>
          <w:lang w:val="fr-FR"/>
        </w:rPr>
        <w:t>être</w:t>
      </w:r>
      <w:r>
        <w:rPr>
          <w:szCs w:val="21"/>
          <w:lang w:val="fr-FR"/>
        </w:rPr>
        <w:t xml:space="preserve"> même qui nous parle et qui nous demande l’obéissance absolue à lui par son impératif catégorique.</w:t>
      </w:r>
    </w:p>
    <w:p w14:paraId="7C90CC9F" w14:textId="77777777" w:rsidR="00FE571C" w:rsidRDefault="00FE571C" w:rsidP="00FE571C">
      <w:pPr>
        <w:rPr>
          <w:szCs w:val="21"/>
          <w:lang w:val="fr-FR"/>
        </w:rPr>
      </w:pPr>
      <w:r>
        <w:rPr>
          <w:szCs w:val="21"/>
          <w:lang w:val="fr-FR"/>
        </w:rPr>
        <w:t xml:space="preserve">  Alors, la voix </w:t>
      </w:r>
      <w:r w:rsidRPr="001D3615">
        <w:rPr>
          <w:i/>
          <w:szCs w:val="21"/>
          <w:lang w:val="fr-FR"/>
        </w:rPr>
        <w:t>a</w:t>
      </w:r>
      <w:r>
        <w:rPr>
          <w:szCs w:val="21"/>
          <w:lang w:val="fr-FR"/>
        </w:rPr>
        <w:t xml:space="preserve"> en tant que l’impératif catégorique de la loi morale, que nous dit-elle ?</w:t>
      </w:r>
    </w:p>
    <w:p w14:paraId="5A06ED0A" w14:textId="77777777" w:rsidR="00FE571C" w:rsidRDefault="00FE571C" w:rsidP="00FE571C">
      <w:pPr>
        <w:rPr>
          <w:szCs w:val="21"/>
          <w:lang w:val="fr-FR"/>
        </w:rPr>
      </w:pPr>
      <w:r>
        <w:rPr>
          <w:rFonts w:hint="eastAsia"/>
          <w:szCs w:val="21"/>
          <w:lang w:val="fr-FR"/>
        </w:rPr>
        <w:t xml:space="preserve">  </w:t>
      </w:r>
      <w:r>
        <w:rPr>
          <w:szCs w:val="21"/>
          <w:lang w:val="fr-FR"/>
        </w:rPr>
        <w:t xml:space="preserve">L’impératif catégorique de la loi morale exprimé dans la voix de la conscience, Freud (1923, p.278) l’attribue à l’instance qu’il nomme </w:t>
      </w:r>
      <w:r w:rsidRPr="00F42993">
        <w:rPr>
          <w:i/>
          <w:szCs w:val="21"/>
          <w:lang w:val="fr-FR"/>
        </w:rPr>
        <w:t>surmoi</w:t>
      </w:r>
      <w:r>
        <w:rPr>
          <w:szCs w:val="21"/>
          <w:lang w:val="fr-FR"/>
        </w:rPr>
        <w:t xml:space="preserve"> dans sa seconde topique : « le moi se soumet à l’impératif catégorique de son surmoi » [ so unterwirft sich das Ich dem kategorischen Imperativ seines Über-Ichs ].</w:t>
      </w:r>
    </w:p>
    <w:p w14:paraId="56C08D72" w14:textId="77777777" w:rsidR="00FE571C" w:rsidRDefault="00FE571C" w:rsidP="00FE571C">
      <w:pPr>
        <w:rPr>
          <w:szCs w:val="21"/>
          <w:lang w:val="fr-FR"/>
        </w:rPr>
      </w:pPr>
      <w:r>
        <w:rPr>
          <w:szCs w:val="21"/>
          <w:lang w:val="fr-FR"/>
        </w:rPr>
        <w:t xml:space="preserve">  Au sujet des relations entre les trois instances du ça, du moi et du surmoi, Freud dit :</w:t>
      </w:r>
    </w:p>
    <w:p w14:paraId="33FF2F13" w14:textId="77777777" w:rsidR="00FE571C" w:rsidRDefault="00FE571C" w:rsidP="00FE571C">
      <w:pPr>
        <w:rPr>
          <w:szCs w:val="21"/>
          <w:lang w:val="fr-FR"/>
        </w:rPr>
      </w:pPr>
    </w:p>
    <w:p w14:paraId="5FBDAB84" w14:textId="77777777" w:rsidR="00FE571C" w:rsidRPr="004D489E" w:rsidRDefault="00FE571C" w:rsidP="00FE571C">
      <w:pPr>
        <w:rPr>
          <w:szCs w:val="21"/>
          <w:lang w:val="de-DE"/>
        </w:rPr>
      </w:pPr>
      <w:r>
        <w:rPr>
          <w:szCs w:val="21"/>
          <w:lang w:val="fr-FR"/>
        </w:rPr>
        <w:lastRenderedPageBreak/>
        <w:t xml:space="preserve">“L’idéal du moi [ </w:t>
      </w:r>
      <w:r w:rsidRPr="00F66FA1">
        <w:rPr>
          <w:i/>
          <w:szCs w:val="21"/>
          <w:lang w:val="fr-FR"/>
        </w:rPr>
        <w:t>i</w:t>
      </w:r>
      <w:r>
        <w:rPr>
          <w:szCs w:val="21"/>
          <w:lang w:val="fr-FR"/>
        </w:rPr>
        <w:t>.</w:t>
      </w:r>
      <w:r w:rsidRPr="00F66FA1">
        <w:rPr>
          <w:i/>
          <w:szCs w:val="21"/>
          <w:lang w:val="fr-FR"/>
        </w:rPr>
        <w:t>e</w:t>
      </w:r>
      <w:r>
        <w:rPr>
          <w:szCs w:val="21"/>
          <w:lang w:val="fr-FR"/>
        </w:rPr>
        <w:t xml:space="preserve">. le surmoi : </w:t>
      </w:r>
      <w:r w:rsidRPr="00F52EF7">
        <w:rPr>
          <w:i/>
          <w:szCs w:val="21"/>
          <w:lang w:val="fr-FR"/>
        </w:rPr>
        <w:t>a</w:t>
      </w:r>
      <w:r>
        <w:rPr>
          <w:szCs w:val="21"/>
          <w:lang w:val="fr-FR"/>
        </w:rPr>
        <w:t xml:space="preserve"> ] est donc l’héritier du complexe d’Oedipe et de ce fait l’expression des grouillements les plus violents du ça</w:t>
      </w:r>
      <w:r>
        <w:rPr>
          <w:lang w:val="fr-FR"/>
        </w:rPr>
        <w:t xml:space="preserve"> [ </w:t>
      </w:r>
      <w:r w:rsidRPr="0075472C">
        <w:rPr>
          <w:rFonts w:ascii="Cambria Math" w:hAnsi="Cambria Math"/>
          <w:strike/>
          <w:lang w:val="el-GR"/>
        </w:rPr>
        <w:t>φ</w:t>
      </w:r>
      <w:r>
        <w:rPr>
          <w:lang w:val="fr-FR"/>
        </w:rPr>
        <w:t xml:space="preserve"> ] </w:t>
      </w:r>
      <w:r>
        <w:rPr>
          <w:szCs w:val="21"/>
          <w:lang w:val="fr-FR"/>
        </w:rPr>
        <w:t xml:space="preserve">et de ses destins de libido les plus importants. Par cette constitution de l’idéal du moi, le moi a surmonté le complexe d’Oedipe, et en même temps, il s’est soumis au ça. Au moi qui est essentiellement le représentant du monde extérieur, de la réalité, se confronte le surmoi [ </w:t>
      </w:r>
      <w:r w:rsidRPr="00F52EF7">
        <w:rPr>
          <w:i/>
          <w:szCs w:val="21"/>
          <w:lang w:val="fr-FR"/>
        </w:rPr>
        <w:t>a</w:t>
      </w:r>
      <w:r>
        <w:rPr>
          <w:szCs w:val="21"/>
          <w:lang w:val="fr-FR"/>
        </w:rPr>
        <w:t xml:space="preserve"> ] comme avocat [ agent ] du monde intérieur, du ça </w:t>
      </w:r>
      <w:r>
        <w:rPr>
          <w:lang w:val="fr-FR"/>
        </w:rPr>
        <w:t xml:space="preserve">[ </w:t>
      </w:r>
      <w:r w:rsidRPr="0075472C">
        <w:rPr>
          <w:rFonts w:ascii="Cambria Math" w:hAnsi="Cambria Math"/>
          <w:strike/>
          <w:lang w:val="el-GR"/>
        </w:rPr>
        <w:t>φ</w:t>
      </w:r>
      <w:r>
        <w:rPr>
          <w:lang w:val="fr-FR"/>
        </w:rPr>
        <w:t xml:space="preserve"> ]</w:t>
      </w:r>
      <w:r>
        <w:rPr>
          <w:szCs w:val="21"/>
          <w:lang w:val="fr-FR"/>
        </w:rPr>
        <w:t xml:space="preserve">” [ </w:t>
      </w:r>
      <w:r w:rsidRPr="00D93437">
        <w:rPr>
          <w:szCs w:val="21"/>
          <w:lang w:val="fr-FR"/>
        </w:rPr>
        <w:t>Das Ichideal ist also der Erbe des Ödipuskomplexes und somit Ausdruck der mächtigsten Regungen und wichtigsten Libidoschicksale</w:t>
      </w:r>
      <w:r>
        <w:rPr>
          <w:szCs w:val="21"/>
          <w:lang w:val="fr-FR"/>
        </w:rPr>
        <w:t xml:space="preserve"> des Es. </w:t>
      </w:r>
      <w:r w:rsidRPr="004D489E">
        <w:rPr>
          <w:szCs w:val="21"/>
          <w:lang w:val="de-DE"/>
        </w:rPr>
        <w:t>Durch seine Aufrichtung hat sich das Ich des Ödipuskomplexes bemächtigt und gleichzeitig sich selbst dem Es unterworfen</w:t>
      </w:r>
      <w:r>
        <w:rPr>
          <w:szCs w:val="21"/>
          <w:lang w:val="de-DE"/>
        </w:rPr>
        <w:t xml:space="preserve"> </w:t>
      </w:r>
      <w:r w:rsidRPr="004D489E">
        <w:rPr>
          <w:szCs w:val="21"/>
          <w:lang w:val="de-DE"/>
        </w:rPr>
        <w:t>]</w:t>
      </w:r>
      <w:r>
        <w:rPr>
          <w:szCs w:val="21"/>
          <w:lang w:val="de-DE"/>
        </w:rPr>
        <w:t xml:space="preserve"> </w:t>
      </w:r>
      <w:r w:rsidRPr="004D489E">
        <w:rPr>
          <w:szCs w:val="21"/>
          <w:lang w:val="de-DE"/>
        </w:rPr>
        <w:t>(Freud, 1923, p.264) ;</w:t>
      </w:r>
    </w:p>
    <w:p w14:paraId="0A69C8F7" w14:textId="77777777" w:rsidR="00FE571C" w:rsidRPr="004D489E" w:rsidRDefault="00FE571C" w:rsidP="00FE571C">
      <w:pPr>
        <w:rPr>
          <w:szCs w:val="21"/>
          <w:lang w:val="de-DE"/>
        </w:rPr>
      </w:pPr>
    </w:p>
    <w:p w14:paraId="174F4F53" w14:textId="77777777" w:rsidR="00FE571C" w:rsidRPr="004D489E" w:rsidRDefault="00FE571C" w:rsidP="00FE571C">
      <w:pPr>
        <w:rPr>
          <w:szCs w:val="21"/>
          <w:lang w:val="de-DE"/>
        </w:rPr>
      </w:pPr>
      <w:r w:rsidRPr="004D489E">
        <w:rPr>
          <w:szCs w:val="21"/>
          <w:lang w:val="de-DE"/>
        </w:rPr>
        <w:t xml:space="preserve">“Ainsi le surmoi [ </w:t>
      </w:r>
      <w:r w:rsidRPr="004D489E">
        <w:rPr>
          <w:i/>
          <w:szCs w:val="21"/>
          <w:lang w:val="de-DE"/>
        </w:rPr>
        <w:t>a</w:t>
      </w:r>
      <w:r w:rsidRPr="004D489E">
        <w:rPr>
          <w:szCs w:val="21"/>
          <w:lang w:val="de-DE"/>
        </w:rPr>
        <w:t xml:space="preserve"> ] continue d’être proche du ça et </w:t>
      </w:r>
      <w:r>
        <w:rPr>
          <w:szCs w:val="21"/>
          <w:lang w:val="de-DE"/>
        </w:rPr>
        <w:t xml:space="preserve">peut </w:t>
      </w:r>
      <w:r w:rsidRPr="004D489E">
        <w:rPr>
          <w:szCs w:val="21"/>
          <w:lang w:val="de-DE"/>
        </w:rPr>
        <w:t>représente</w:t>
      </w:r>
      <w:r>
        <w:rPr>
          <w:szCs w:val="21"/>
          <w:lang w:val="de-DE"/>
        </w:rPr>
        <w:t>r</w:t>
      </w:r>
      <w:r w:rsidRPr="004D489E">
        <w:rPr>
          <w:szCs w:val="21"/>
          <w:lang w:val="de-DE"/>
        </w:rPr>
        <w:t xml:space="preserve"> celui-ci </w:t>
      </w:r>
      <w:r w:rsidRPr="004D489E">
        <w:rPr>
          <w:lang w:val="de-DE"/>
        </w:rPr>
        <w:t xml:space="preserve">[ </w:t>
      </w:r>
      <w:r w:rsidRPr="0075472C">
        <w:rPr>
          <w:rFonts w:ascii="Cambria Math" w:hAnsi="Cambria Math"/>
          <w:strike/>
          <w:lang w:val="el-GR"/>
        </w:rPr>
        <w:t>φ</w:t>
      </w:r>
      <w:r w:rsidRPr="004D489E">
        <w:rPr>
          <w:lang w:val="de-DE"/>
        </w:rPr>
        <w:t xml:space="preserve"> ]</w:t>
      </w:r>
      <w:r w:rsidRPr="004D489E">
        <w:rPr>
          <w:szCs w:val="21"/>
          <w:lang w:val="de-DE"/>
        </w:rPr>
        <w:t xml:space="preserve"> pour le moi [ </w:t>
      </w:r>
      <w:r w:rsidRPr="004D489E">
        <w:rPr>
          <w:i/>
          <w:szCs w:val="21"/>
          <w:lang w:val="de-DE"/>
        </w:rPr>
        <w:t>$</w:t>
      </w:r>
      <w:r w:rsidRPr="004D489E">
        <w:rPr>
          <w:szCs w:val="21"/>
          <w:lang w:val="de-DE"/>
        </w:rPr>
        <w:t xml:space="preserve"> ]” [</w:t>
      </w:r>
      <w:r>
        <w:rPr>
          <w:szCs w:val="21"/>
          <w:lang w:val="de-DE"/>
        </w:rPr>
        <w:t xml:space="preserve"> </w:t>
      </w:r>
      <w:r w:rsidRPr="004D489E">
        <w:rPr>
          <w:szCs w:val="21"/>
          <w:lang w:val="de-DE"/>
        </w:rPr>
        <w:t>Somit steht das Über-Ich dem Es dauernd nahe und kann dem Ich</w:t>
      </w:r>
      <w:r>
        <w:rPr>
          <w:szCs w:val="21"/>
          <w:lang w:val="de-DE"/>
        </w:rPr>
        <w:t xml:space="preserve"> gegenüber dessen Vertretung führen ] </w:t>
      </w:r>
      <w:r w:rsidRPr="004D489E">
        <w:rPr>
          <w:szCs w:val="21"/>
          <w:lang w:val="de-DE"/>
        </w:rPr>
        <w:t>(</w:t>
      </w:r>
      <w:r w:rsidRPr="004D489E">
        <w:rPr>
          <w:i/>
          <w:szCs w:val="21"/>
          <w:lang w:val="de-DE"/>
        </w:rPr>
        <w:t>ibid</w:t>
      </w:r>
      <w:r w:rsidRPr="004D489E">
        <w:rPr>
          <w:szCs w:val="21"/>
          <w:lang w:val="de-DE"/>
        </w:rPr>
        <w:t>., p.278).</w:t>
      </w:r>
    </w:p>
    <w:p w14:paraId="58A2E157" w14:textId="77777777" w:rsidR="00FE571C" w:rsidRPr="004D489E" w:rsidRDefault="00FE571C" w:rsidP="00FE571C">
      <w:pPr>
        <w:rPr>
          <w:szCs w:val="21"/>
          <w:lang w:val="de-DE"/>
        </w:rPr>
      </w:pPr>
    </w:p>
    <w:p w14:paraId="7BABBDAA" w14:textId="77777777" w:rsidR="00FE571C" w:rsidRDefault="00FE571C" w:rsidP="00FE571C">
      <w:pPr>
        <w:widowControl w:val="0"/>
        <w:rPr>
          <w:szCs w:val="21"/>
          <w:lang w:val="fr-FR"/>
        </w:rPr>
      </w:pPr>
      <w:r w:rsidRPr="00C97598">
        <w:rPr>
          <w:rFonts w:hint="eastAsia"/>
          <w:szCs w:val="21"/>
          <w:lang w:val="de-DE"/>
        </w:rPr>
        <w:t xml:space="preserve">  </w:t>
      </w:r>
      <w:r>
        <w:rPr>
          <w:rFonts w:hint="eastAsia"/>
          <w:szCs w:val="21"/>
          <w:lang w:val="fr-FR"/>
        </w:rPr>
        <w:t xml:space="preserve">Or, </w:t>
      </w:r>
      <w:r>
        <w:rPr>
          <w:szCs w:val="21"/>
          <w:lang w:val="fr-FR"/>
        </w:rPr>
        <w:t>« il nous faut reconnaître le ça comme le grand reservoir de la libido » [ als das große Reservoir der Libido (...) müssen wir (...) das Es anerkennen ] (</w:t>
      </w:r>
      <w:r w:rsidRPr="0055423C">
        <w:rPr>
          <w:i/>
          <w:szCs w:val="21"/>
          <w:lang w:val="fr-FR"/>
        </w:rPr>
        <w:t>ibid</w:t>
      </w:r>
      <w:r>
        <w:rPr>
          <w:szCs w:val="21"/>
          <w:lang w:val="fr-FR"/>
        </w:rPr>
        <w:t xml:space="preserve">., note en bas, p.258), c’est-à-dire, le ça est le lieu d’où nous vient la demande pulsionnelle de satisfaction, laquelle demande est inconditionnelle, c’est-à-dire, catégorique, comme l’indique le mot </w:t>
      </w:r>
      <w:r w:rsidRPr="005004C1">
        <w:rPr>
          <w:i/>
          <w:szCs w:val="21"/>
          <w:lang w:val="fr-FR"/>
        </w:rPr>
        <w:t>unhemmbar</w:t>
      </w:r>
      <w:r>
        <w:rPr>
          <w:szCs w:val="21"/>
          <w:lang w:val="fr-FR"/>
        </w:rPr>
        <w:t xml:space="preserve"> [ impossible à inhiber ] dont </w:t>
      </w:r>
      <w:r>
        <w:rPr>
          <w:lang w:val="fr-FR"/>
        </w:rPr>
        <w:t>Freud (1900, p.609) caractérise le désir inconscient.</w:t>
      </w:r>
    </w:p>
    <w:p w14:paraId="069814A7" w14:textId="77777777" w:rsidR="00FE571C" w:rsidRDefault="00FE571C" w:rsidP="00FE571C">
      <w:pPr>
        <w:widowControl w:val="0"/>
        <w:rPr>
          <w:szCs w:val="21"/>
          <w:lang w:val="fr-FR"/>
        </w:rPr>
      </w:pPr>
      <w:r>
        <w:rPr>
          <w:szCs w:val="21"/>
          <w:lang w:val="fr-FR"/>
        </w:rPr>
        <w:t xml:space="preserve">  Donc l’impératif catégorique du surmoi qui représente la demande pulsionnelle du ça, c’est : « Jouis ! », comme Lacan (1972-73, p.10) dit :</w:t>
      </w:r>
      <w:r>
        <w:rPr>
          <w:rFonts w:hint="eastAsia"/>
          <w:szCs w:val="21"/>
          <w:lang w:val="fr-FR"/>
        </w:rPr>
        <w:t xml:space="preserve"> </w:t>
      </w:r>
      <w:r>
        <w:rPr>
          <w:szCs w:val="21"/>
          <w:lang w:val="fr-FR"/>
        </w:rPr>
        <w:t>« le surmoi, c’est l’impératif de la jouissance – Jouis ! ».</w:t>
      </w:r>
    </w:p>
    <w:p w14:paraId="135D01BE" w14:textId="77777777" w:rsidR="00FE571C" w:rsidRDefault="00FE571C" w:rsidP="00FE571C">
      <w:pPr>
        <w:widowControl w:val="0"/>
        <w:rPr>
          <w:szCs w:val="21"/>
          <w:lang w:val="fr-FR"/>
        </w:rPr>
      </w:pPr>
      <w:r>
        <w:rPr>
          <w:szCs w:val="21"/>
          <w:lang w:val="fr-FR"/>
        </w:rPr>
        <w:t xml:space="preserve">  De même, puisque l’impératif catégorique du surmoi est celui de la loi morale, « la loi [morale] en effet commanderait-elle : Jouis ! » (Lacan, 1960, p.821).</w:t>
      </w:r>
    </w:p>
    <w:p w14:paraId="72189CE7" w14:textId="77777777" w:rsidR="00FE571C" w:rsidRPr="0034614E" w:rsidRDefault="00FE571C" w:rsidP="00FE571C">
      <w:pPr>
        <w:widowControl w:val="0"/>
        <w:rPr>
          <w:szCs w:val="21"/>
          <w:lang w:val="fr-FR"/>
        </w:rPr>
      </w:pPr>
      <w:r>
        <w:rPr>
          <w:rFonts w:hint="eastAsia"/>
          <w:szCs w:val="21"/>
          <w:lang w:val="fr-FR"/>
        </w:rPr>
        <w:t xml:space="preserve">  </w:t>
      </w:r>
      <w:r>
        <w:rPr>
          <w:szCs w:val="21"/>
          <w:lang w:val="fr-FR"/>
        </w:rPr>
        <w:t>Peut-être c</w:t>
      </w:r>
      <w:r>
        <w:rPr>
          <w:rFonts w:hint="eastAsia"/>
          <w:szCs w:val="21"/>
          <w:lang w:val="fr-FR"/>
        </w:rPr>
        <w:t>ela se v</w:t>
      </w:r>
      <w:r>
        <w:rPr>
          <w:szCs w:val="21"/>
          <w:lang w:val="fr-FR"/>
        </w:rPr>
        <w:t xml:space="preserve">errait </w:t>
      </w:r>
      <w:r>
        <w:rPr>
          <w:rFonts w:hint="eastAsia"/>
          <w:szCs w:val="21"/>
          <w:lang w:val="fr-FR"/>
        </w:rPr>
        <w:t xml:space="preserve">dans </w:t>
      </w:r>
      <w:r>
        <w:rPr>
          <w:szCs w:val="21"/>
          <w:lang w:val="fr-FR"/>
        </w:rPr>
        <w:t>l</w:t>
      </w:r>
      <w:r>
        <w:rPr>
          <w:rFonts w:hint="eastAsia"/>
          <w:szCs w:val="21"/>
          <w:lang w:val="fr-FR"/>
        </w:rPr>
        <w:t xml:space="preserve">e passage de Kant </w:t>
      </w:r>
      <w:r>
        <w:rPr>
          <w:szCs w:val="21"/>
          <w:lang w:val="fr-FR"/>
        </w:rPr>
        <w:t xml:space="preserve">cité par </w:t>
      </w:r>
      <w:r>
        <w:rPr>
          <w:rFonts w:hint="eastAsia"/>
          <w:szCs w:val="21"/>
          <w:lang w:val="fr-FR"/>
        </w:rPr>
        <w:t xml:space="preserve">Lacan </w:t>
      </w:r>
      <w:r>
        <w:rPr>
          <w:szCs w:val="21"/>
          <w:lang w:val="fr-FR"/>
        </w:rPr>
        <w:t>(1962, p.781) et que nous lisons exprès en en omettant une partie intermédiaire, pour entrevoir « cet érotisme, sans doute innocent, mais perceptible » (</w:t>
      </w:r>
      <w:r w:rsidRPr="002A089A">
        <w:rPr>
          <w:i/>
          <w:szCs w:val="21"/>
          <w:lang w:val="fr-FR"/>
        </w:rPr>
        <w:t>ibid</w:t>
      </w:r>
      <w:r>
        <w:rPr>
          <w:szCs w:val="21"/>
          <w:lang w:val="fr-FR"/>
        </w:rPr>
        <w:t>., p.768) que recèlerait l’oeuvre kantienne – dont Lacan (</w:t>
      </w:r>
      <w:r>
        <w:rPr>
          <w:rFonts w:hint="eastAsia"/>
          <w:lang w:val="fr-FR"/>
        </w:rPr>
        <w:t>1969-70, p.197)</w:t>
      </w:r>
      <w:r>
        <w:rPr>
          <w:lang w:val="fr-FR"/>
        </w:rPr>
        <w:t xml:space="preserve"> </w:t>
      </w:r>
      <w:r>
        <w:rPr>
          <w:szCs w:val="21"/>
          <w:lang w:val="fr-FR"/>
        </w:rPr>
        <w:t xml:space="preserve">dit : « la </w:t>
      </w:r>
      <w:r w:rsidRPr="00377B34">
        <w:rPr>
          <w:i/>
          <w:szCs w:val="21"/>
          <w:lang w:val="fr-FR"/>
        </w:rPr>
        <w:t>Critique de la raison pratique</w:t>
      </w:r>
      <w:r>
        <w:rPr>
          <w:szCs w:val="21"/>
          <w:lang w:val="fr-FR"/>
        </w:rPr>
        <w:t xml:space="preserve"> est manifestement un livre d’érotisme extraordinairement plus drôle que ce qui se publie chez Éric Losfeld </w:t>
      </w:r>
      <w:r>
        <w:rPr>
          <w:szCs w:val="21"/>
          <w:lang w:val="fr-FR"/>
        </w:rPr>
        <w:lastRenderedPageBreak/>
        <w:t xml:space="preserve">[ éditeur qui a publié aux années 1950s - 1970s de nombeux ouvrages jugés obscènes ] » – ainsi que pour entendre « l’équivoque du mot </w:t>
      </w:r>
      <w:r w:rsidRPr="00D73106">
        <w:rPr>
          <w:i/>
          <w:szCs w:val="21"/>
          <w:lang w:val="fr-FR"/>
        </w:rPr>
        <w:t>liberté</w:t>
      </w:r>
      <w:r>
        <w:rPr>
          <w:szCs w:val="21"/>
          <w:lang w:val="fr-FR"/>
        </w:rPr>
        <w:t xml:space="preserve"> » </w:t>
      </w:r>
      <w:r w:rsidRPr="00712F6D">
        <w:rPr>
          <w:szCs w:val="21"/>
          <w:lang w:val="fr-FR"/>
        </w:rPr>
        <w:t>(</w:t>
      </w:r>
      <w:r>
        <w:rPr>
          <w:szCs w:val="21"/>
          <w:lang w:val="fr-FR"/>
        </w:rPr>
        <w:t>Lacan, 1962, p.781) :</w:t>
      </w:r>
    </w:p>
    <w:p w14:paraId="354843AD" w14:textId="77777777" w:rsidR="00FE571C" w:rsidRPr="00711D0E" w:rsidRDefault="00FE571C" w:rsidP="00FE571C">
      <w:pPr>
        <w:widowControl w:val="0"/>
        <w:rPr>
          <w:szCs w:val="21"/>
          <w:lang w:val="fr-FR"/>
        </w:rPr>
      </w:pPr>
    </w:p>
    <w:p w14:paraId="30592422" w14:textId="77777777" w:rsidR="00FE571C" w:rsidRDefault="00FE571C" w:rsidP="00FE571C">
      <w:pPr>
        <w:widowControl w:val="0"/>
        <w:rPr>
          <w:szCs w:val="21"/>
          <w:lang w:val="fr-FR"/>
        </w:rPr>
      </w:pPr>
      <w:r>
        <w:rPr>
          <w:szCs w:val="21"/>
          <w:lang w:val="fr-FR"/>
        </w:rPr>
        <w:t>“Supposez que quelqu’un prétende que sa tendence voluptueuse [ pulsion sexuelle ] lui est tout à fait irrésistible</w:t>
      </w:r>
      <w:r>
        <w:rPr>
          <w:rFonts w:hint="eastAsia"/>
          <w:szCs w:val="21"/>
          <w:lang w:val="fr-FR"/>
        </w:rPr>
        <w:t xml:space="preserve"> </w:t>
      </w:r>
      <w:r>
        <w:rPr>
          <w:szCs w:val="21"/>
          <w:lang w:val="fr-FR"/>
        </w:rPr>
        <w:t xml:space="preserve">lors que l’objet aimé et l’occasion de l’atteindre lui sont présentés ; [et demandez lui ] si – à condition qu’on ait dressé un gibet devant la maison où il trouve cette occasion, pour l’y attacher immédiatement après sa jouissance voluptueuse – (...) il considère que [ pour la satisfaction pulsionnelle ] il lui serait possible de surmonter l’amour qu’il a de sa propre vie, si grand que puisse être cet amour. Il n’osera peut-être pas décider s’il le ferait ou non ; mais, sans hésitation, il conviendra que cela lui est possible. Il juge donc qu’il peut faire quelque chose parce qu’il est conscient du devoir qu’il a, et il reconnaît ainsi en lui-même la </w:t>
      </w:r>
      <w:r w:rsidRPr="002235E0">
        <w:rPr>
          <w:i/>
          <w:szCs w:val="21"/>
          <w:lang w:val="fr-FR"/>
        </w:rPr>
        <w:t>liberté</w:t>
      </w:r>
      <w:r>
        <w:rPr>
          <w:szCs w:val="21"/>
          <w:lang w:val="fr-FR"/>
        </w:rPr>
        <w:t xml:space="preserve"> [ </w:t>
      </w:r>
      <w:r w:rsidRPr="005C68E5">
        <w:rPr>
          <w:i/>
          <w:szCs w:val="21"/>
          <w:lang w:val="fr-FR"/>
        </w:rPr>
        <w:t>Freiheit</w:t>
      </w:r>
      <w:r>
        <w:rPr>
          <w:szCs w:val="21"/>
          <w:lang w:val="fr-FR"/>
        </w:rPr>
        <w:t xml:space="preserve">, autrement dit, </w:t>
      </w:r>
      <w:r w:rsidRPr="005C68E5">
        <w:rPr>
          <w:i/>
          <w:szCs w:val="21"/>
          <w:lang w:val="fr-FR"/>
        </w:rPr>
        <w:t>freie</w:t>
      </w:r>
      <w:r>
        <w:rPr>
          <w:i/>
          <w:szCs w:val="21"/>
          <w:lang w:val="fr-FR"/>
        </w:rPr>
        <w:t>r</w:t>
      </w:r>
      <w:r w:rsidRPr="005C68E5">
        <w:rPr>
          <w:i/>
          <w:szCs w:val="21"/>
          <w:lang w:val="fr-FR"/>
        </w:rPr>
        <w:t xml:space="preserve"> Wille</w:t>
      </w:r>
      <w:r>
        <w:rPr>
          <w:szCs w:val="21"/>
          <w:lang w:val="fr-FR"/>
        </w:rPr>
        <w:t xml:space="preserve"> que nous pourrions traduire ou bien par</w:t>
      </w:r>
      <w:r w:rsidRPr="00117C7C">
        <w:rPr>
          <w:szCs w:val="21"/>
          <w:lang w:val="fr-FR"/>
        </w:rPr>
        <w:t xml:space="preserve"> </w:t>
      </w:r>
      <w:r w:rsidRPr="00117C7C">
        <w:rPr>
          <w:i/>
          <w:szCs w:val="21"/>
          <w:lang w:val="fr-FR"/>
        </w:rPr>
        <w:t>volonté libre</w:t>
      </w:r>
      <w:r>
        <w:rPr>
          <w:szCs w:val="21"/>
          <w:lang w:val="fr-FR"/>
        </w:rPr>
        <w:t xml:space="preserve">, c’est-à-dire, </w:t>
      </w:r>
      <w:r w:rsidRPr="00A26872">
        <w:rPr>
          <w:i/>
          <w:szCs w:val="21"/>
          <w:lang w:val="fr-FR"/>
        </w:rPr>
        <w:t>libre arbitre</w:t>
      </w:r>
      <w:r>
        <w:rPr>
          <w:szCs w:val="21"/>
          <w:lang w:val="fr-FR"/>
        </w:rPr>
        <w:t>,</w:t>
      </w:r>
      <w:r w:rsidRPr="00117C7C">
        <w:rPr>
          <w:szCs w:val="21"/>
          <w:lang w:val="fr-FR"/>
        </w:rPr>
        <w:t xml:space="preserve"> </w:t>
      </w:r>
      <w:r>
        <w:rPr>
          <w:szCs w:val="21"/>
          <w:lang w:val="fr-FR"/>
        </w:rPr>
        <w:t xml:space="preserve">ou bien par </w:t>
      </w:r>
      <w:r w:rsidRPr="00117C7C">
        <w:rPr>
          <w:i/>
          <w:szCs w:val="21"/>
          <w:lang w:val="fr-FR"/>
        </w:rPr>
        <w:t>désir libre</w:t>
      </w:r>
      <w:r>
        <w:rPr>
          <w:szCs w:val="21"/>
          <w:lang w:val="fr-FR"/>
        </w:rPr>
        <w:t xml:space="preserve">, c’est-à-dire, </w:t>
      </w:r>
      <w:r w:rsidRPr="00A26872">
        <w:rPr>
          <w:i/>
          <w:szCs w:val="21"/>
          <w:lang w:val="fr-FR"/>
        </w:rPr>
        <w:t>libertin</w:t>
      </w:r>
      <w:r>
        <w:rPr>
          <w:szCs w:val="21"/>
          <w:lang w:val="fr-FR"/>
        </w:rPr>
        <w:t xml:space="preserve"> et </w:t>
      </w:r>
      <w:r w:rsidRPr="00A26872">
        <w:rPr>
          <w:i/>
          <w:szCs w:val="21"/>
          <w:lang w:val="fr-FR"/>
        </w:rPr>
        <w:t>licencieux</w:t>
      </w:r>
      <w:r w:rsidRPr="005C68E5">
        <w:rPr>
          <w:lang w:val="fr-FR"/>
        </w:rPr>
        <w:t xml:space="preserve"> </w:t>
      </w:r>
      <w:r>
        <w:rPr>
          <w:szCs w:val="21"/>
          <w:lang w:val="fr-FR"/>
        </w:rPr>
        <w:t>] qui, sans la loi morale, lui serait toujours restée inconnue. »</w:t>
      </w:r>
    </w:p>
    <w:p w14:paraId="66CBEF7C" w14:textId="77777777" w:rsidR="00FE571C" w:rsidRDefault="00FE571C" w:rsidP="00FE571C">
      <w:pPr>
        <w:widowControl w:val="0"/>
        <w:rPr>
          <w:szCs w:val="21"/>
          <w:lang w:val="fr-FR"/>
        </w:rPr>
      </w:pPr>
    </w:p>
    <w:p w14:paraId="38AF5EA9" w14:textId="77777777" w:rsidR="00FE571C" w:rsidRDefault="00FE571C" w:rsidP="00FE571C">
      <w:pPr>
        <w:widowControl w:val="0"/>
        <w:rPr>
          <w:szCs w:val="21"/>
          <w:lang w:val="fr-FR"/>
        </w:rPr>
      </w:pPr>
      <w:r>
        <w:rPr>
          <w:rFonts w:hint="eastAsia"/>
          <w:szCs w:val="21"/>
          <w:lang w:val="fr-FR"/>
        </w:rPr>
        <w:t xml:space="preserve">  </w:t>
      </w:r>
      <w:r>
        <w:rPr>
          <w:szCs w:val="21"/>
          <w:lang w:val="fr-FR"/>
        </w:rPr>
        <w:t xml:space="preserve">Notons ceci : dans la dernière phrase citée là de Kant : « la liberté </w:t>
      </w:r>
      <w:r>
        <w:rPr>
          <w:lang w:val="fr-FR"/>
        </w:rPr>
        <w:t xml:space="preserve">[ </w:t>
      </w:r>
      <w:r w:rsidRPr="0075472C">
        <w:rPr>
          <w:rFonts w:ascii="Cambria Math" w:hAnsi="Cambria Math"/>
          <w:strike/>
          <w:lang w:val="el-GR"/>
        </w:rPr>
        <w:t>φ</w:t>
      </w:r>
      <w:r>
        <w:rPr>
          <w:lang w:val="fr-FR"/>
        </w:rPr>
        <w:t xml:space="preserve"> ]</w:t>
      </w:r>
      <w:r w:rsidRPr="005C68E5">
        <w:rPr>
          <w:lang w:val="fr-FR"/>
        </w:rPr>
        <w:t xml:space="preserve"> </w:t>
      </w:r>
      <w:r>
        <w:rPr>
          <w:szCs w:val="21"/>
          <w:lang w:val="fr-FR"/>
        </w:rPr>
        <w:t xml:space="preserve">serait restée inconnue sans la loi morale [ </w:t>
      </w:r>
      <w:r w:rsidRPr="00F52EF7">
        <w:rPr>
          <w:i/>
          <w:szCs w:val="21"/>
          <w:lang w:val="fr-FR"/>
        </w:rPr>
        <w:t>a</w:t>
      </w:r>
      <w:r>
        <w:rPr>
          <w:szCs w:val="21"/>
          <w:lang w:val="fr-FR"/>
        </w:rPr>
        <w:t xml:space="preserve"> ] », nous pourrions retrouver le verset (Rm 7, 7) de saint Paul : «</w:t>
      </w:r>
      <w:r w:rsidRPr="00843D13">
        <w:rPr>
          <w:szCs w:val="21"/>
          <w:lang w:val="fr-FR"/>
        </w:rPr>
        <w:t xml:space="preserve"> ἀλλὰ τὴν ἁμαρτίαν οὐκ ἔγνων εἰ μὴ διὰ νόμου· τήν τε γὰρ ἐπιθυμίαν οὐκ ᾔδειν εἰ μὴ ὁ νόμος ἔ</w:t>
      </w:r>
      <w:r>
        <w:rPr>
          <w:szCs w:val="21"/>
          <w:lang w:val="fr-FR"/>
        </w:rPr>
        <w:t xml:space="preserve">λεγεν, </w:t>
      </w:r>
      <w:r w:rsidRPr="007A589B">
        <w:rPr>
          <w:i/>
          <w:szCs w:val="21"/>
          <w:lang w:val="el-GR"/>
        </w:rPr>
        <w:t>Ο</w:t>
      </w:r>
      <w:r w:rsidRPr="007A589B">
        <w:rPr>
          <w:i/>
          <w:szCs w:val="21"/>
          <w:lang w:val="fr-FR"/>
        </w:rPr>
        <w:t>ὐκ ἐπιθυμήσεις</w:t>
      </w:r>
      <w:r>
        <w:rPr>
          <w:szCs w:val="21"/>
          <w:lang w:val="fr-FR"/>
        </w:rPr>
        <w:t xml:space="preserve"> » [ </w:t>
      </w:r>
      <w:r w:rsidRPr="00775C1A">
        <w:rPr>
          <w:szCs w:val="21"/>
          <w:lang w:val="fr-FR"/>
        </w:rPr>
        <w:t xml:space="preserve">Mais je n’ai connu le péché </w:t>
      </w:r>
      <w:r>
        <w:rPr>
          <w:lang w:val="fr-FR"/>
        </w:rPr>
        <w:t xml:space="preserve">[ </w:t>
      </w:r>
      <w:r w:rsidRPr="0075472C">
        <w:rPr>
          <w:rFonts w:ascii="Cambria Math" w:hAnsi="Cambria Math"/>
          <w:strike/>
          <w:lang w:val="el-GR"/>
        </w:rPr>
        <w:t>φ</w:t>
      </w:r>
      <w:r>
        <w:rPr>
          <w:lang w:val="fr-FR"/>
        </w:rPr>
        <w:t xml:space="preserve"> ] </w:t>
      </w:r>
      <w:r>
        <w:rPr>
          <w:szCs w:val="21"/>
          <w:lang w:val="fr-FR"/>
        </w:rPr>
        <w:t xml:space="preserve">que par la loi [ </w:t>
      </w:r>
      <w:r w:rsidRPr="00F52EF7">
        <w:rPr>
          <w:i/>
          <w:szCs w:val="21"/>
          <w:lang w:val="fr-FR"/>
        </w:rPr>
        <w:t>a</w:t>
      </w:r>
      <w:r>
        <w:rPr>
          <w:szCs w:val="21"/>
          <w:lang w:val="fr-FR"/>
        </w:rPr>
        <w:t xml:space="preserve"> ].</w:t>
      </w:r>
      <w:r w:rsidRPr="00775C1A">
        <w:rPr>
          <w:szCs w:val="21"/>
          <w:lang w:val="fr-FR"/>
        </w:rPr>
        <w:t xml:space="preserve"> Ainsi je n’aurais pas connu la convoitise si la loi n’avait dit : </w:t>
      </w:r>
      <w:r w:rsidRPr="007A589B">
        <w:rPr>
          <w:i/>
          <w:szCs w:val="21"/>
          <w:lang w:val="fr-FR"/>
        </w:rPr>
        <w:t>Tu ne convoiteras pas</w:t>
      </w:r>
      <w:r>
        <w:rPr>
          <w:szCs w:val="21"/>
          <w:lang w:val="fr-FR"/>
        </w:rPr>
        <w:t xml:space="preserve"> ], lequel verset Lacan (1959-60, p.101) paraphrase comme ceci : « Toutefois je n’ai eu connaissance de la Chose </w:t>
      </w:r>
      <w:r>
        <w:rPr>
          <w:lang w:val="fr-FR"/>
        </w:rPr>
        <w:t xml:space="preserve">[ </w:t>
      </w:r>
      <w:r w:rsidRPr="0075472C">
        <w:rPr>
          <w:rFonts w:ascii="Cambria Math" w:hAnsi="Cambria Math"/>
          <w:strike/>
          <w:lang w:val="el-GR"/>
        </w:rPr>
        <w:t>φ</w:t>
      </w:r>
      <w:r>
        <w:rPr>
          <w:lang w:val="fr-FR"/>
        </w:rPr>
        <w:t xml:space="preserve"> ] </w:t>
      </w:r>
      <w:r>
        <w:rPr>
          <w:szCs w:val="21"/>
          <w:lang w:val="fr-FR"/>
        </w:rPr>
        <w:t xml:space="preserve">que par la Loi [ </w:t>
      </w:r>
      <w:r w:rsidRPr="00F52EF7">
        <w:rPr>
          <w:i/>
          <w:szCs w:val="21"/>
          <w:lang w:val="fr-FR"/>
        </w:rPr>
        <w:t>a</w:t>
      </w:r>
      <w:r>
        <w:rPr>
          <w:szCs w:val="21"/>
          <w:lang w:val="fr-FR"/>
        </w:rPr>
        <w:t xml:space="preserve"> ]. En effet, je n’aurais pas eu l’idée de la convoiter [</w:t>
      </w:r>
      <w:r w:rsidRPr="002C637E">
        <w:rPr>
          <w:szCs w:val="21"/>
          <w:lang w:val="fr-FR"/>
        </w:rPr>
        <w:t xml:space="preserve"> </w:t>
      </w:r>
      <w:r>
        <w:rPr>
          <w:szCs w:val="21"/>
          <w:lang w:val="fr-FR"/>
        </w:rPr>
        <w:t>c’est-à-dire, convoiter l</w:t>
      </w:r>
      <w:r w:rsidRPr="002C637E">
        <w:rPr>
          <w:szCs w:val="21"/>
          <w:lang w:val="fr-FR"/>
        </w:rPr>
        <w:t xml:space="preserve">a </w:t>
      </w:r>
      <w:r>
        <w:rPr>
          <w:szCs w:val="21"/>
          <w:lang w:val="fr-FR"/>
        </w:rPr>
        <w:t>Chose ] si la Loi n’avait pas dit – Tu ne la convoiteras pas ».</w:t>
      </w:r>
    </w:p>
    <w:p w14:paraId="3ACF417A" w14:textId="77777777" w:rsidR="00FE571C" w:rsidRPr="00A26872" w:rsidRDefault="00FE571C" w:rsidP="00FE571C">
      <w:pPr>
        <w:widowControl w:val="0"/>
        <w:rPr>
          <w:lang w:val="fr-FR"/>
        </w:rPr>
      </w:pPr>
      <w:r>
        <w:rPr>
          <w:rFonts w:hint="eastAsia"/>
          <w:szCs w:val="21"/>
          <w:lang w:val="fr-FR"/>
        </w:rPr>
        <w:t xml:space="preserve">  Par là</w:t>
      </w:r>
      <w:r>
        <w:rPr>
          <w:szCs w:val="21"/>
          <w:lang w:val="fr-FR"/>
        </w:rPr>
        <w:t xml:space="preserve"> s’affirme</w:t>
      </w:r>
      <w:r>
        <w:rPr>
          <w:rFonts w:hint="eastAsia"/>
          <w:szCs w:val="21"/>
          <w:lang w:val="fr-FR"/>
        </w:rPr>
        <w:t xml:space="preserve"> ce que Lacan (1962, p.780)</w:t>
      </w:r>
      <w:r>
        <w:rPr>
          <w:szCs w:val="21"/>
          <w:lang w:val="fr-FR"/>
        </w:rPr>
        <w:t xml:space="preserve"> formule en forme de soupçon : « la loi morale [ </w:t>
      </w:r>
      <w:r w:rsidRPr="00F52EF7">
        <w:rPr>
          <w:i/>
          <w:szCs w:val="21"/>
          <w:lang w:val="fr-FR"/>
        </w:rPr>
        <w:t>a</w:t>
      </w:r>
      <w:r>
        <w:rPr>
          <w:szCs w:val="21"/>
          <w:lang w:val="fr-FR"/>
        </w:rPr>
        <w:t xml:space="preserve"> ] ne représente-t-elle pas le désir </w:t>
      </w:r>
      <w:r>
        <w:rPr>
          <w:lang w:val="fr-FR"/>
        </w:rPr>
        <w:t xml:space="preserve">[ </w:t>
      </w:r>
      <w:r w:rsidRPr="0075472C">
        <w:rPr>
          <w:rFonts w:ascii="Cambria Math" w:hAnsi="Cambria Math"/>
          <w:strike/>
          <w:lang w:val="el-GR"/>
        </w:rPr>
        <w:t>φ</w:t>
      </w:r>
      <w:r>
        <w:rPr>
          <w:lang w:val="fr-FR"/>
        </w:rPr>
        <w:t xml:space="preserve"> ]</w:t>
      </w:r>
      <w:r>
        <w:rPr>
          <w:szCs w:val="21"/>
          <w:lang w:val="fr-FR"/>
        </w:rPr>
        <w:t xml:space="preserve"> dans le cas où ce n’est plus le sujet, mais l’objet [pathologique] qui fait défaut ? » C’est-à-dire, nous pouvons bien dire que la loi morale [ </w:t>
      </w:r>
      <w:r w:rsidRPr="00F52EF7">
        <w:rPr>
          <w:i/>
          <w:szCs w:val="21"/>
          <w:lang w:val="fr-FR"/>
        </w:rPr>
        <w:t>a</w:t>
      </w:r>
      <w:r>
        <w:rPr>
          <w:szCs w:val="21"/>
          <w:lang w:val="fr-FR"/>
        </w:rPr>
        <w:t xml:space="preserve"> ] représente le désir inconscient </w:t>
      </w:r>
      <w:r>
        <w:rPr>
          <w:lang w:val="fr-FR"/>
        </w:rPr>
        <w:t xml:space="preserve">[ </w:t>
      </w:r>
      <w:r w:rsidRPr="0075472C">
        <w:rPr>
          <w:rFonts w:ascii="Cambria Math" w:hAnsi="Cambria Math"/>
          <w:strike/>
          <w:lang w:val="el-GR"/>
        </w:rPr>
        <w:t>φ</w:t>
      </w:r>
      <w:r>
        <w:rPr>
          <w:lang w:val="fr-FR"/>
        </w:rPr>
        <w:t xml:space="preserve"> ].</w:t>
      </w:r>
    </w:p>
    <w:p w14:paraId="3C0FB51F" w14:textId="77777777" w:rsidR="00FE571C" w:rsidRPr="00BC54C5" w:rsidRDefault="00FE571C" w:rsidP="00FE571C">
      <w:pPr>
        <w:rPr>
          <w:szCs w:val="21"/>
          <w:lang w:val="fr-FR"/>
        </w:rPr>
      </w:pPr>
      <w:r>
        <w:rPr>
          <w:rFonts w:hint="eastAsia"/>
          <w:szCs w:val="21"/>
          <w:lang w:val="fr-FR"/>
        </w:rPr>
        <w:t xml:space="preserve">  Donc c</w:t>
      </w:r>
      <w:r>
        <w:rPr>
          <w:szCs w:val="21"/>
          <w:lang w:val="fr-FR"/>
        </w:rPr>
        <w:t>’est par la même structure du discours analytique :</w:t>
      </w:r>
    </w:p>
    <w:p w14:paraId="41A42AE5" w14:textId="77777777" w:rsidR="00FE571C" w:rsidRPr="00852449" w:rsidRDefault="00FE571C" w:rsidP="00FE571C">
      <w:pPr>
        <w:rPr>
          <w:szCs w:val="21"/>
          <w:lang w:val="fr-FR"/>
        </w:rPr>
      </w:pPr>
    </w:p>
    <w:p w14:paraId="520E7BB7" w14:textId="77777777" w:rsidR="00FE571C" w:rsidRPr="00AC733E" w:rsidRDefault="00FE571C" w:rsidP="00FE571C">
      <w:pPr>
        <w:rPr>
          <w:szCs w:val="21"/>
          <w:lang w:val="fr-FR"/>
        </w:rPr>
      </w:pPr>
      <w:r>
        <w:rPr>
          <w:noProof/>
          <w:szCs w:val="21"/>
        </w:rPr>
        <w:drawing>
          <wp:anchor distT="0" distB="0" distL="114300" distR="114300" simplePos="0" relativeHeight="251683840" behindDoc="0" locked="0" layoutInCell="1" allowOverlap="1" wp14:anchorId="4CF03EE3" wp14:editId="37A970AB">
            <wp:simplePos x="904875" y="942975"/>
            <wp:positionH relativeFrom="margin">
              <wp:align>center</wp:align>
            </wp:positionH>
            <wp:positionV relativeFrom="line">
              <wp:posOffset>0</wp:posOffset>
            </wp:positionV>
            <wp:extent cx="575280" cy="320040"/>
            <wp:effectExtent l="0" t="0" r="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 formation de l'inconscient avec le S barré.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5280" cy="320040"/>
                    </a:xfrm>
                    <a:prstGeom prst="rect">
                      <a:avLst/>
                    </a:prstGeom>
                  </pic:spPr>
                </pic:pic>
              </a:graphicData>
            </a:graphic>
            <wp14:sizeRelH relativeFrom="margin">
              <wp14:pctWidth>0</wp14:pctWidth>
            </wp14:sizeRelH>
            <wp14:sizeRelV relativeFrom="margin">
              <wp14:pctHeight>0</wp14:pctHeight>
            </wp14:sizeRelV>
          </wp:anchor>
        </w:drawing>
      </w:r>
    </w:p>
    <w:p w14:paraId="10AD043C" w14:textId="77777777" w:rsidR="00FE571C" w:rsidRDefault="00FE571C" w:rsidP="00FE571C">
      <w:pPr>
        <w:rPr>
          <w:szCs w:val="21"/>
          <w:lang w:val="fr-FR"/>
        </w:rPr>
      </w:pPr>
    </w:p>
    <w:p w14:paraId="588822B9" w14:textId="77777777" w:rsidR="00FE571C" w:rsidRDefault="00FE571C" w:rsidP="00FE571C">
      <w:pPr>
        <w:rPr>
          <w:szCs w:val="21"/>
          <w:lang w:val="fr-FR"/>
        </w:rPr>
      </w:pPr>
      <w:r>
        <w:rPr>
          <w:szCs w:val="21"/>
          <w:lang w:val="fr-FR"/>
        </w:rPr>
        <w:t>que se formalisent,</w:t>
      </w:r>
      <w:r>
        <w:rPr>
          <w:rFonts w:hint="eastAsia"/>
          <w:szCs w:val="21"/>
          <w:lang w:val="fr-FR"/>
        </w:rPr>
        <w:t xml:space="preserve"> </w:t>
      </w:r>
      <w:r>
        <w:rPr>
          <w:szCs w:val="21"/>
          <w:lang w:val="fr-FR"/>
        </w:rPr>
        <w:t xml:space="preserve">d’une part, </w:t>
      </w:r>
      <w:r>
        <w:rPr>
          <w:rFonts w:hint="eastAsia"/>
          <w:szCs w:val="21"/>
          <w:lang w:val="fr-FR"/>
        </w:rPr>
        <w:t xml:space="preserve">la loi morale qui inspire à Kant </w:t>
      </w:r>
      <w:r>
        <w:rPr>
          <w:szCs w:val="21"/>
          <w:lang w:val="fr-FR"/>
        </w:rPr>
        <w:t xml:space="preserve">« un émerveillement et une révérence toujours nouveaux et croissants, à mesure que la pensée s’en occupe plus souvent et plus durablement », et d’autre part, le surmoi qui angoisse et culpabilise le moi et </w:t>
      </w:r>
      <w:r>
        <w:rPr>
          <w:rFonts w:hint="eastAsia"/>
          <w:szCs w:val="21"/>
          <w:lang w:val="fr-FR"/>
        </w:rPr>
        <w:t>q</w:t>
      </w:r>
      <w:r>
        <w:rPr>
          <w:szCs w:val="21"/>
          <w:lang w:val="fr-FR"/>
        </w:rPr>
        <w:t>ui se révèle comme une « figure obscène et féroce »</w:t>
      </w:r>
      <w:r>
        <w:rPr>
          <w:rFonts w:hint="eastAsia"/>
          <w:szCs w:val="21"/>
          <w:lang w:val="fr-FR"/>
        </w:rPr>
        <w:t xml:space="preserve"> </w:t>
      </w:r>
      <w:r>
        <w:rPr>
          <w:szCs w:val="21"/>
          <w:lang w:val="fr-FR"/>
        </w:rPr>
        <w:t>(Lacan, 1955a, p.360) à la Sade.</w:t>
      </w:r>
      <w:r>
        <w:rPr>
          <w:rFonts w:hint="eastAsia"/>
          <w:szCs w:val="21"/>
          <w:lang w:val="fr-FR"/>
        </w:rPr>
        <w:t xml:space="preserve"> </w:t>
      </w:r>
      <w:r>
        <w:rPr>
          <w:szCs w:val="21"/>
          <w:lang w:val="fr-FR"/>
        </w:rPr>
        <w:t>Le surmoi freudien et la loi kantienn</w:t>
      </w:r>
      <w:r w:rsidRPr="003A3ECB">
        <w:rPr>
          <w:szCs w:val="21"/>
          <w:lang w:val="fr-FR"/>
        </w:rPr>
        <w:t xml:space="preserve">e </w:t>
      </w:r>
      <w:r>
        <w:rPr>
          <w:szCs w:val="21"/>
          <w:lang w:val="fr-FR"/>
        </w:rPr>
        <w:t xml:space="preserve">sont tous les deux la voix </w:t>
      </w:r>
      <w:r w:rsidRPr="00125EFD">
        <w:rPr>
          <w:i/>
          <w:szCs w:val="21"/>
          <w:lang w:val="fr-FR"/>
        </w:rPr>
        <w:t>a</w:t>
      </w:r>
      <w:r>
        <w:rPr>
          <w:szCs w:val="21"/>
          <w:lang w:val="fr-FR"/>
        </w:rPr>
        <w:t xml:space="preserve"> de</w:t>
      </w:r>
      <w:r w:rsidRPr="003A3ECB">
        <w:rPr>
          <w:szCs w:val="21"/>
          <w:lang w:val="fr-FR"/>
        </w:rPr>
        <w:t xml:space="preserve"> </w:t>
      </w:r>
      <w:r>
        <w:rPr>
          <w:szCs w:val="21"/>
          <w:lang w:val="fr-FR"/>
        </w:rPr>
        <w:t xml:space="preserve">l’impératif catégorique </w:t>
      </w:r>
      <w:r>
        <w:rPr>
          <w:rFonts w:hint="eastAsia"/>
          <w:szCs w:val="21"/>
          <w:lang w:val="fr-FR"/>
        </w:rPr>
        <w:t>de la jouissance</w:t>
      </w:r>
      <w:r>
        <w:rPr>
          <w:szCs w:val="21"/>
          <w:lang w:val="fr-FR"/>
        </w:rPr>
        <w:t xml:space="preserve">, laquelle voix représente le ça ou le libre désir sadien </w:t>
      </w:r>
      <w:r w:rsidRPr="0075472C">
        <w:rPr>
          <w:rFonts w:ascii="Cambria Math" w:hAnsi="Cambria Math"/>
          <w:strike/>
          <w:lang w:val="el-GR"/>
        </w:rPr>
        <w:t>φ</w:t>
      </w:r>
      <w:r>
        <w:rPr>
          <w:szCs w:val="21"/>
          <w:lang w:val="fr-FR"/>
        </w:rPr>
        <w:t xml:space="preserve"> dans son obscénité et sa férocité, pour le </w:t>
      </w:r>
      <w:r w:rsidRPr="004F2F3F">
        <w:rPr>
          <w:i/>
          <w:szCs w:val="21"/>
          <w:lang w:val="fr-FR"/>
        </w:rPr>
        <w:t>$</w:t>
      </w:r>
      <w:r>
        <w:rPr>
          <w:szCs w:val="21"/>
          <w:lang w:val="fr-FR"/>
        </w:rPr>
        <w:t xml:space="preserve"> qui est ce que Freud appelle le moi dans sa seconde topique et qui écoute ou n’écoute pas la voix du commandement, en l’interprètant comme il le peut, à la place de l’autre-esclave en face de la place de l’agent-maître où se situe le surmoi. Si le </w:t>
      </w:r>
      <w:r w:rsidRPr="00950AD2">
        <w:rPr>
          <w:i/>
          <w:szCs w:val="21"/>
          <w:lang w:val="fr-FR"/>
        </w:rPr>
        <w:t>a</w:t>
      </w:r>
      <w:r>
        <w:rPr>
          <w:szCs w:val="21"/>
          <w:lang w:val="fr-FR"/>
        </w:rPr>
        <w:t xml:space="preserve"> ne représentait pas le </w:t>
      </w:r>
      <w:r w:rsidRPr="0075472C">
        <w:rPr>
          <w:rFonts w:ascii="Cambria Math" w:hAnsi="Cambria Math"/>
          <w:strike/>
          <w:lang w:val="el-GR"/>
        </w:rPr>
        <w:t>φ</w:t>
      </w:r>
      <w:r>
        <w:rPr>
          <w:szCs w:val="21"/>
          <w:lang w:val="fr-FR"/>
        </w:rPr>
        <w:t xml:space="preserve">, celui-ci n’apparaîtrait d’aucune façon et donc resterait inconnu pour le </w:t>
      </w:r>
      <w:r w:rsidRPr="00950AD2">
        <w:rPr>
          <w:i/>
          <w:szCs w:val="21"/>
          <w:lang w:val="fr-FR"/>
        </w:rPr>
        <w:t>$</w:t>
      </w:r>
      <w:r>
        <w:rPr>
          <w:szCs w:val="21"/>
          <w:lang w:val="fr-FR"/>
        </w:rPr>
        <w:t>.</w:t>
      </w:r>
    </w:p>
    <w:p w14:paraId="79A9047F" w14:textId="77777777" w:rsidR="00FE571C" w:rsidRDefault="00FE571C" w:rsidP="00FE571C">
      <w:pPr>
        <w:rPr>
          <w:szCs w:val="21"/>
          <w:lang w:val="fr-FR"/>
        </w:rPr>
      </w:pPr>
      <w:r>
        <w:rPr>
          <w:szCs w:val="21"/>
          <w:lang w:val="fr-FR"/>
        </w:rPr>
        <w:t xml:space="preserve">  La formule </w:t>
      </w:r>
      <w:r>
        <w:rPr>
          <w:rFonts w:hint="eastAsia"/>
          <w:szCs w:val="21"/>
          <w:lang w:val="fr-FR"/>
        </w:rPr>
        <w:t>:</w:t>
      </w:r>
      <w:r>
        <w:rPr>
          <w:szCs w:val="21"/>
          <w:lang w:val="fr-FR"/>
        </w:rPr>
        <w:t xml:space="preserve"> « </w:t>
      </w:r>
      <w:r>
        <w:rPr>
          <w:rFonts w:hint="eastAsia"/>
          <w:szCs w:val="21"/>
          <w:lang w:val="fr-FR"/>
        </w:rPr>
        <w:t>le d</w:t>
      </w:r>
      <w:r>
        <w:rPr>
          <w:szCs w:val="21"/>
          <w:lang w:val="fr-FR"/>
        </w:rPr>
        <w:t>ésir</w:t>
      </w:r>
      <w:r>
        <w:rPr>
          <w:rFonts w:hint="eastAsia"/>
          <w:szCs w:val="21"/>
          <w:lang w:val="fr-FR"/>
        </w:rPr>
        <w:t xml:space="preserve"> est l</w:t>
      </w:r>
      <w:r>
        <w:rPr>
          <w:szCs w:val="21"/>
          <w:lang w:val="fr-FR"/>
        </w:rPr>
        <w:t>’</w:t>
      </w:r>
      <w:r>
        <w:rPr>
          <w:rFonts w:hint="eastAsia"/>
          <w:szCs w:val="21"/>
          <w:lang w:val="fr-FR"/>
        </w:rPr>
        <w:t>envers de la loi</w:t>
      </w:r>
      <w:r>
        <w:rPr>
          <w:szCs w:val="21"/>
          <w:lang w:val="fr-FR"/>
        </w:rPr>
        <w:t xml:space="preserve"> » désigne la structure de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où la loi morale </w:t>
      </w:r>
      <w:r w:rsidRPr="00666707">
        <w:rPr>
          <w:i/>
          <w:szCs w:val="21"/>
          <w:lang w:val="fr-FR"/>
        </w:rPr>
        <w:t>a</w:t>
      </w:r>
      <w:r>
        <w:rPr>
          <w:szCs w:val="21"/>
          <w:lang w:val="fr-FR"/>
        </w:rPr>
        <w:t xml:space="preserve"> recèle en elle le désir inconscient </w:t>
      </w:r>
      <w:r w:rsidRPr="0075472C">
        <w:rPr>
          <w:rFonts w:ascii="Cambria Math" w:hAnsi="Cambria Math"/>
          <w:strike/>
          <w:lang w:val="el-GR"/>
        </w:rPr>
        <w:t>φ</w:t>
      </w:r>
      <w:r>
        <w:rPr>
          <w:szCs w:val="21"/>
          <w:lang w:val="fr-FR"/>
        </w:rPr>
        <w:t xml:space="preserve"> , et la formule : « </w:t>
      </w:r>
      <w:r>
        <w:rPr>
          <w:rFonts w:hint="eastAsia"/>
          <w:szCs w:val="21"/>
          <w:lang w:val="fr-FR"/>
        </w:rPr>
        <w:t>la loi et le d</w:t>
      </w:r>
      <w:r>
        <w:rPr>
          <w:szCs w:val="21"/>
          <w:lang w:val="fr-FR"/>
        </w:rPr>
        <w:t>ésir refoulé sont une seule et même chose » veut dire que l’identification du</w:t>
      </w:r>
      <w:r w:rsidRPr="006B6187">
        <w:rPr>
          <w:szCs w:val="21"/>
          <w:lang w:val="fr-FR"/>
        </w:rPr>
        <w:t xml:space="preserve"> </w:t>
      </w:r>
      <w:r>
        <w:rPr>
          <w:szCs w:val="21"/>
          <w:lang w:val="fr-FR"/>
        </w:rPr>
        <w:t xml:space="preserve">désir </w:t>
      </w:r>
      <w:r w:rsidRPr="0075472C">
        <w:rPr>
          <w:rFonts w:ascii="Cambria Math" w:hAnsi="Cambria Math"/>
          <w:strike/>
          <w:lang w:val="el-GR"/>
        </w:rPr>
        <w:t>φ</w:t>
      </w:r>
      <w:r>
        <w:rPr>
          <w:szCs w:val="21"/>
          <w:lang w:val="fr-FR"/>
        </w:rPr>
        <w:t xml:space="preserve"> à la loi </w:t>
      </w:r>
      <w:r w:rsidRPr="006B6187">
        <w:rPr>
          <w:i/>
          <w:szCs w:val="21"/>
          <w:lang w:val="fr-FR"/>
        </w:rPr>
        <w:t>a</w:t>
      </w:r>
      <w:r>
        <w:rPr>
          <w:szCs w:val="21"/>
          <w:lang w:val="fr-FR"/>
        </w:rPr>
        <w:t xml:space="preserve"> dans l’unité structurale de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w:t>
      </w:r>
    </w:p>
    <w:p w14:paraId="641E6E8D" w14:textId="77777777" w:rsidR="00FE571C" w:rsidRPr="00D76D12" w:rsidRDefault="00FE571C" w:rsidP="00FE571C">
      <w:pPr>
        <w:rPr>
          <w:szCs w:val="21"/>
          <w:lang w:val="fr-FR"/>
        </w:rPr>
      </w:pPr>
      <w:r>
        <w:rPr>
          <w:szCs w:val="21"/>
          <w:lang w:val="fr-FR"/>
        </w:rPr>
        <w:t xml:space="preserve">  Si Lacan emploie là l’adjectif « refoulé », c’est peut-être pour faire allusion à Sade littéralement refoulé dans l’asile de Charenton jusqu’à sa mort.</w:t>
      </w:r>
    </w:p>
    <w:p w14:paraId="7E83FF25" w14:textId="77777777" w:rsidR="00FE571C" w:rsidRDefault="00FE571C" w:rsidP="00FE571C">
      <w:pPr>
        <w:rPr>
          <w:szCs w:val="21"/>
          <w:lang w:val="fr-FR"/>
        </w:rPr>
      </w:pPr>
    </w:p>
    <w:p w14:paraId="28E02C2C" w14:textId="77777777" w:rsidR="00FE571C" w:rsidRDefault="00FE571C" w:rsidP="00FE571C">
      <w:pPr>
        <w:rPr>
          <w:szCs w:val="21"/>
          <w:lang w:val="fr-FR"/>
        </w:rPr>
      </w:pPr>
    </w:p>
    <w:p w14:paraId="3B0B6608" w14:textId="77777777" w:rsidR="00FE571C" w:rsidRDefault="00FE571C" w:rsidP="00FE571C">
      <w:pPr>
        <w:rPr>
          <w:szCs w:val="21"/>
          <w:lang w:val="fr-FR"/>
        </w:rPr>
      </w:pPr>
      <w:r>
        <w:rPr>
          <w:szCs w:val="21"/>
          <w:lang w:val="fr-FR"/>
        </w:rPr>
        <w:t>§</w:t>
      </w:r>
      <w:r>
        <w:rPr>
          <w:rFonts w:hint="eastAsia"/>
          <w:szCs w:val="21"/>
          <w:lang w:val="fr-FR"/>
        </w:rPr>
        <w:t xml:space="preserve"> 3.6.2. La volonté de jouissance et la volonté de puissance</w:t>
      </w:r>
    </w:p>
    <w:p w14:paraId="3F5616C6" w14:textId="77777777" w:rsidR="00FE571C" w:rsidRDefault="00FE571C" w:rsidP="00FE571C">
      <w:pPr>
        <w:rPr>
          <w:szCs w:val="21"/>
          <w:lang w:val="fr-FR"/>
        </w:rPr>
      </w:pPr>
    </w:p>
    <w:p w14:paraId="64B489E9" w14:textId="77777777" w:rsidR="00FE571C" w:rsidRDefault="00FE571C" w:rsidP="00FE571C">
      <w:pPr>
        <w:rPr>
          <w:szCs w:val="21"/>
          <w:lang w:val="fr-FR"/>
        </w:rPr>
      </w:pPr>
      <w:r>
        <w:rPr>
          <w:szCs w:val="21"/>
          <w:lang w:val="fr-FR"/>
        </w:rPr>
        <w:t>§</w:t>
      </w:r>
      <w:r>
        <w:rPr>
          <w:rFonts w:hint="eastAsia"/>
          <w:szCs w:val="21"/>
          <w:lang w:val="fr-FR"/>
        </w:rPr>
        <w:t xml:space="preserve"> 3.6.2.</w:t>
      </w:r>
      <w:r>
        <w:rPr>
          <w:szCs w:val="21"/>
          <w:lang w:val="fr-FR"/>
        </w:rPr>
        <w:t>1.</w:t>
      </w:r>
      <w:r>
        <w:rPr>
          <w:rFonts w:hint="eastAsia"/>
          <w:szCs w:val="21"/>
          <w:lang w:val="fr-FR"/>
        </w:rPr>
        <w:t xml:space="preserve"> La volonté de jouissance</w:t>
      </w:r>
    </w:p>
    <w:p w14:paraId="7D1BA3A1" w14:textId="77777777" w:rsidR="00FE571C" w:rsidRDefault="00FE571C" w:rsidP="00FE571C">
      <w:pPr>
        <w:rPr>
          <w:szCs w:val="21"/>
          <w:lang w:val="fr-FR"/>
        </w:rPr>
      </w:pPr>
    </w:p>
    <w:p w14:paraId="28615E96" w14:textId="77777777" w:rsidR="00FE571C" w:rsidRDefault="00FE571C" w:rsidP="00FE571C">
      <w:pPr>
        <w:rPr>
          <w:szCs w:val="21"/>
          <w:lang w:val="fr-FR"/>
        </w:rPr>
      </w:pPr>
      <w:r>
        <w:rPr>
          <w:rFonts w:hint="eastAsia"/>
          <w:szCs w:val="21"/>
          <w:lang w:val="fr-FR"/>
        </w:rPr>
        <w:t xml:space="preserve"> </w:t>
      </w:r>
      <w:r>
        <w:rPr>
          <w:szCs w:val="21"/>
          <w:lang w:val="fr-FR"/>
        </w:rPr>
        <w:t xml:space="preserve"> Reste à savoir, dans </w:t>
      </w:r>
      <w:r w:rsidRPr="00D76D29">
        <w:rPr>
          <w:i/>
          <w:szCs w:val="21"/>
          <w:lang w:val="fr-FR"/>
        </w:rPr>
        <w:t>Kant avec Sade</w:t>
      </w:r>
      <w:r>
        <w:rPr>
          <w:szCs w:val="21"/>
          <w:lang w:val="fr-FR"/>
        </w:rPr>
        <w:t xml:space="preserve">, ce que désigne exactement le terme : « volonté de jouissance » </w:t>
      </w:r>
      <w:r w:rsidRPr="008C7D55">
        <w:rPr>
          <w:szCs w:val="21"/>
          <w:lang w:val="fr-FR"/>
        </w:rPr>
        <w:t>(</w:t>
      </w:r>
      <w:r w:rsidRPr="002F1D32">
        <w:rPr>
          <w:i/>
          <w:szCs w:val="21"/>
          <w:lang w:val="fr-FR"/>
        </w:rPr>
        <w:t>Écrits</w:t>
      </w:r>
      <w:r>
        <w:rPr>
          <w:szCs w:val="21"/>
          <w:lang w:val="fr-FR"/>
        </w:rPr>
        <w:t>,</w:t>
      </w:r>
      <w:r w:rsidRPr="008C7D55">
        <w:rPr>
          <w:szCs w:val="21"/>
          <w:lang w:val="fr-FR"/>
        </w:rPr>
        <w:t xml:space="preserve"> pp.773, 77</w:t>
      </w:r>
      <w:r>
        <w:rPr>
          <w:szCs w:val="21"/>
          <w:lang w:val="fr-FR"/>
        </w:rPr>
        <w:t>5 et 778). Et puisque la volonté de jouissance nous évoque inévitablement la volonté de puissance, nous allons y jeter un coup d’oeil en nous référent à Heidegger qui en fait des commentaires dans ses cours et écrits consacrés à Nietzsche.</w:t>
      </w:r>
    </w:p>
    <w:p w14:paraId="3A766726" w14:textId="77777777" w:rsidR="00FE571C" w:rsidRDefault="00FE571C" w:rsidP="00FE571C">
      <w:pPr>
        <w:rPr>
          <w:szCs w:val="21"/>
          <w:lang w:val="fr-FR"/>
        </w:rPr>
      </w:pPr>
      <w:r>
        <w:rPr>
          <w:szCs w:val="21"/>
          <w:lang w:val="fr-FR"/>
        </w:rPr>
        <w:lastRenderedPageBreak/>
        <w:t xml:space="preserve">  Nous pourrions considérer préalablement que la volonté de jouissance est l’impératif de la jouissance, puisque Lacan (1962, p.767) dit : « [ la ] loi [ morale ] (...) n’a d’autre phénomène que quelque chose de signifiant déjà, qu’on obtient d’une voix dans la conscience, et qui, à s’y articuler en maxime, y propose l’</w:t>
      </w:r>
      <w:r w:rsidRPr="00FC1E73">
        <w:rPr>
          <w:i/>
          <w:szCs w:val="21"/>
          <w:lang w:val="fr-FR"/>
        </w:rPr>
        <w:t>odre</w:t>
      </w:r>
      <w:r>
        <w:rPr>
          <w:szCs w:val="21"/>
          <w:lang w:val="fr-FR"/>
        </w:rPr>
        <w:t xml:space="preserve"> d’une raison purement pratique ou </w:t>
      </w:r>
      <w:r w:rsidRPr="00FC1E73">
        <w:rPr>
          <w:i/>
          <w:szCs w:val="21"/>
          <w:lang w:val="fr-FR"/>
        </w:rPr>
        <w:t>volonté</w:t>
      </w:r>
      <w:r>
        <w:rPr>
          <w:szCs w:val="21"/>
          <w:lang w:val="fr-FR"/>
        </w:rPr>
        <w:t xml:space="preserve"> » [ soulignés par le citeur ].</w:t>
      </w:r>
    </w:p>
    <w:p w14:paraId="6B6001A8" w14:textId="77777777" w:rsidR="00FE571C" w:rsidRDefault="00FE571C" w:rsidP="00FE571C">
      <w:pPr>
        <w:widowControl w:val="0"/>
        <w:rPr>
          <w:szCs w:val="21"/>
          <w:lang w:val="fr-FR"/>
        </w:rPr>
      </w:pPr>
      <w:r>
        <w:rPr>
          <w:szCs w:val="21"/>
          <w:lang w:val="fr-FR"/>
        </w:rPr>
        <w:t xml:space="preserve">  Mais attaquons d’abord le deuxième des passages</w:t>
      </w:r>
      <w:r w:rsidRPr="00B330E7">
        <w:rPr>
          <w:szCs w:val="21"/>
          <w:lang w:val="fr-FR"/>
        </w:rPr>
        <w:t xml:space="preserve"> </w:t>
      </w:r>
      <w:r>
        <w:rPr>
          <w:szCs w:val="21"/>
          <w:lang w:val="fr-FR"/>
        </w:rPr>
        <w:t>où se trouve la « volonté de jouissance »</w:t>
      </w:r>
      <w:r w:rsidRPr="00B330E7">
        <w:rPr>
          <w:szCs w:val="21"/>
          <w:lang w:val="fr-FR"/>
        </w:rPr>
        <w:t xml:space="preserve"> </w:t>
      </w:r>
      <w:r>
        <w:rPr>
          <w:szCs w:val="21"/>
          <w:lang w:val="fr-FR"/>
        </w:rPr>
        <w:t>(</w:t>
      </w:r>
      <w:r w:rsidRPr="0046425C">
        <w:rPr>
          <w:i/>
          <w:szCs w:val="21"/>
          <w:lang w:val="fr-FR"/>
        </w:rPr>
        <w:t>ibid</w:t>
      </w:r>
      <w:r w:rsidRPr="00122389">
        <w:rPr>
          <w:szCs w:val="21"/>
          <w:lang w:val="fr-FR"/>
        </w:rPr>
        <w:t>.</w:t>
      </w:r>
      <w:r>
        <w:rPr>
          <w:szCs w:val="21"/>
          <w:lang w:val="fr-FR"/>
        </w:rPr>
        <w:t>, p.775).</w:t>
      </w:r>
      <w:r w:rsidRPr="001011EB">
        <w:rPr>
          <w:szCs w:val="21"/>
          <w:lang w:val="fr-FR"/>
        </w:rPr>
        <w:t xml:space="preserve"> </w:t>
      </w:r>
      <w:r>
        <w:rPr>
          <w:szCs w:val="21"/>
          <w:lang w:val="fr-FR"/>
        </w:rPr>
        <w:t>Ce qui nous sert de clef du déchiffrage est toujours la structure du discours analytique :</w:t>
      </w:r>
    </w:p>
    <w:p w14:paraId="5D2C769A" w14:textId="77777777" w:rsidR="00FE571C" w:rsidRDefault="00FE571C" w:rsidP="00FE571C">
      <w:pPr>
        <w:rPr>
          <w:szCs w:val="21"/>
          <w:lang w:val="fr-FR"/>
        </w:rPr>
      </w:pPr>
    </w:p>
    <w:p w14:paraId="0DCED36E" w14:textId="77777777" w:rsidR="00FE571C" w:rsidRDefault="00FE571C" w:rsidP="00FE571C">
      <w:pPr>
        <w:rPr>
          <w:szCs w:val="21"/>
          <w:lang w:val="fr-FR"/>
        </w:rPr>
      </w:pPr>
      <w:r>
        <w:rPr>
          <w:noProof/>
          <w:szCs w:val="21"/>
        </w:rPr>
        <w:drawing>
          <wp:anchor distT="0" distB="0" distL="114300" distR="114300" simplePos="0" relativeHeight="251684864" behindDoc="0" locked="0" layoutInCell="1" allowOverlap="1" wp14:anchorId="7A5420AA" wp14:editId="08762414">
            <wp:simplePos x="0" y="0"/>
            <wp:positionH relativeFrom="margin">
              <wp:align>center</wp:align>
            </wp:positionH>
            <wp:positionV relativeFrom="line">
              <wp:posOffset>0</wp:posOffset>
            </wp:positionV>
            <wp:extent cx="574560" cy="319639"/>
            <wp:effectExtent l="0" t="0" r="0" b="444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 formation de l'inconscient avec le S barré.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4560" cy="319639"/>
                    </a:xfrm>
                    <a:prstGeom prst="rect">
                      <a:avLst/>
                    </a:prstGeom>
                  </pic:spPr>
                </pic:pic>
              </a:graphicData>
            </a:graphic>
            <wp14:sizeRelH relativeFrom="margin">
              <wp14:pctWidth>0</wp14:pctWidth>
            </wp14:sizeRelH>
            <wp14:sizeRelV relativeFrom="margin">
              <wp14:pctHeight>0</wp14:pctHeight>
            </wp14:sizeRelV>
          </wp:anchor>
        </w:drawing>
      </w:r>
    </w:p>
    <w:p w14:paraId="5291E280" w14:textId="77777777" w:rsidR="00FE571C" w:rsidRDefault="00FE571C" w:rsidP="00FE571C">
      <w:pPr>
        <w:rPr>
          <w:szCs w:val="21"/>
          <w:lang w:val="fr-FR"/>
        </w:rPr>
      </w:pPr>
    </w:p>
    <w:p w14:paraId="41AB238A" w14:textId="77777777" w:rsidR="00FE571C" w:rsidRDefault="00FE571C" w:rsidP="00FE571C">
      <w:pPr>
        <w:widowControl w:val="0"/>
        <w:rPr>
          <w:szCs w:val="21"/>
          <w:lang w:val="fr-FR"/>
        </w:rPr>
      </w:pPr>
      <w:r>
        <w:rPr>
          <w:szCs w:val="21"/>
          <w:lang w:val="fr-FR"/>
        </w:rPr>
        <w:t xml:space="preserve">  Lacan dit que, dans le schéma 1 présenté à la page 774 des </w:t>
      </w:r>
      <w:r w:rsidRPr="001742AD">
        <w:rPr>
          <w:i/>
          <w:szCs w:val="21"/>
          <w:lang w:val="fr-FR"/>
        </w:rPr>
        <w:t>Écrits</w:t>
      </w:r>
      <w:r>
        <w:rPr>
          <w:szCs w:val="21"/>
          <w:lang w:val="fr-FR"/>
        </w:rPr>
        <w:t xml:space="preserve">, « le V (...) à cette place tenant le haut du pavé paraît imposer la volonté dominant toute l’affaire ». Cette volonté qui se situe à la place de la domination, nous pourrions considérer qu’elle est le </w:t>
      </w:r>
      <w:r w:rsidRPr="002E0AB6">
        <w:rPr>
          <w:i/>
          <w:szCs w:val="21"/>
          <w:lang w:val="fr-FR"/>
        </w:rPr>
        <w:t>a</w:t>
      </w:r>
      <w:r>
        <w:rPr>
          <w:szCs w:val="21"/>
          <w:lang w:val="fr-FR"/>
        </w:rPr>
        <w:t xml:space="preserve"> à la place de l’agent-maître.</w:t>
      </w:r>
    </w:p>
    <w:p w14:paraId="5D7F3335" w14:textId="77777777" w:rsidR="00FE571C" w:rsidRDefault="00FE571C" w:rsidP="00FE571C">
      <w:pPr>
        <w:widowControl w:val="0"/>
        <w:rPr>
          <w:szCs w:val="21"/>
          <w:lang w:val="fr-FR"/>
        </w:rPr>
      </w:pPr>
      <w:r>
        <w:rPr>
          <w:rFonts w:hint="eastAsia"/>
          <w:szCs w:val="21"/>
          <w:lang w:val="fr-FR"/>
        </w:rPr>
        <w:t xml:space="preserve">  D</w:t>
      </w:r>
      <w:r>
        <w:rPr>
          <w:szCs w:val="21"/>
          <w:lang w:val="fr-FR"/>
        </w:rPr>
        <w:t xml:space="preserve">’ailleurs, Lacan dit que « la forme [ du V ] aussi évoque la réunion de ce qu’il divise en le retenant ensemble d’un </w:t>
      </w:r>
      <w:r w:rsidRPr="002E0AB6">
        <w:rPr>
          <w:i/>
          <w:szCs w:val="21"/>
          <w:lang w:val="fr-FR"/>
        </w:rPr>
        <w:t>vel</w:t>
      </w:r>
      <w:r>
        <w:rPr>
          <w:szCs w:val="21"/>
          <w:lang w:val="fr-FR"/>
        </w:rPr>
        <w:t xml:space="preserve"> », c’est-à-dire, l’opérateur logique ˅ [ ou ], lequel </w:t>
      </w:r>
      <w:r w:rsidRPr="0021079E">
        <w:rPr>
          <w:i/>
          <w:szCs w:val="21"/>
          <w:lang w:val="fr-FR"/>
        </w:rPr>
        <w:t>vel</w:t>
      </w:r>
      <w:r>
        <w:rPr>
          <w:szCs w:val="21"/>
          <w:lang w:val="fr-FR"/>
        </w:rPr>
        <w:t xml:space="preserve"> devrait être très certainement celui que Lacan (1960/64, p.841) appelle « le </w:t>
      </w:r>
      <w:r w:rsidRPr="0021079E">
        <w:rPr>
          <w:i/>
          <w:szCs w:val="21"/>
          <w:lang w:val="fr-FR"/>
        </w:rPr>
        <w:t>vel</w:t>
      </w:r>
      <w:r>
        <w:rPr>
          <w:szCs w:val="21"/>
          <w:lang w:val="fr-FR"/>
        </w:rPr>
        <w:t xml:space="preserve"> d’aliénation [ qui ] n’impose un choix entre ses termes qu’à éliminer l’un d’entre eux ». Nous étudierons de plus près les concepts lacaniens d’</w:t>
      </w:r>
      <w:r w:rsidRPr="00122389">
        <w:rPr>
          <w:i/>
          <w:szCs w:val="21"/>
          <w:lang w:val="fr-FR"/>
        </w:rPr>
        <w:t>aliénation</w:t>
      </w:r>
      <w:r>
        <w:rPr>
          <w:szCs w:val="21"/>
          <w:lang w:val="fr-FR"/>
        </w:rPr>
        <w:t xml:space="preserve"> et de </w:t>
      </w:r>
      <w:r w:rsidRPr="00122389">
        <w:rPr>
          <w:i/>
          <w:szCs w:val="21"/>
          <w:lang w:val="fr-FR"/>
        </w:rPr>
        <w:t>séparation</w:t>
      </w:r>
      <w:r>
        <w:rPr>
          <w:szCs w:val="21"/>
          <w:lang w:val="fr-FR"/>
        </w:rPr>
        <w:t xml:space="preserve"> dans le chapitre IV, où nous démontererons aussi que ce schéma-ci est équivalent au schéma de l’aliénation présenté à la page 192 du Séminaire XI.</w:t>
      </w:r>
    </w:p>
    <w:p w14:paraId="73DC5C6E" w14:textId="77777777" w:rsidR="00FE571C" w:rsidRDefault="00FE571C" w:rsidP="00FE571C">
      <w:pPr>
        <w:widowControl w:val="0"/>
        <w:rPr>
          <w:szCs w:val="21"/>
          <w:lang w:val="fr-FR"/>
        </w:rPr>
      </w:pPr>
    </w:p>
    <w:p w14:paraId="67D2E28B" w14:textId="77777777" w:rsidR="00FE571C" w:rsidRDefault="00FE571C" w:rsidP="00FE571C">
      <w:pPr>
        <w:widowControl w:val="0"/>
        <w:rPr>
          <w:szCs w:val="21"/>
          <w:lang w:val="fr-FR"/>
        </w:rPr>
      </w:pPr>
      <w:r>
        <w:rPr>
          <w:noProof/>
        </w:rPr>
        <w:drawing>
          <wp:anchor distT="0" distB="0" distL="114300" distR="114300" simplePos="0" relativeHeight="251685888" behindDoc="0" locked="0" layoutInCell="1" allowOverlap="1" wp14:anchorId="3752D2BB" wp14:editId="7F6B2400">
            <wp:simplePos x="0" y="0"/>
            <wp:positionH relativeFrom="margin">
              <wp:align>center</wp:align>
            </wp:positionH>
            <wp:positionV relativeFrom="line">
              <wp:posOffset>0</wp:posOffset>
            </wp:positionV>
            <wp:extent cx="1468800" cy="1042560"/>
            <wp:effectExtent l="0" t="0" r="0" b="571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iéna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68800" cy="1042560"/>
                    </a:xfrm>
                    <a:prstGeom prst="rect">
                      <a:avLst/>
                    </a:prstGeom>
                  </pic:spPr>
                </pic:pic>
              </a:graphicData>
            </a:graphic>
            <wp14:sizeRelH relativeFrom="margin">
              <wp14:pctWidth>0</wp14:pctWidth>
            </wp14:sizeRelH>
            <wp14:sizeRelV relativeFrom="margin">
              <wp14:pctHeight>0</wp14:pctHeight>
            </wp14:sizeRelV>
          </wp:anchor>
        </w:drawing>
      </w:r>
    </w:p>
    <w:p w14:paraId="2049CEA2" w14:textId="77777777" w:rsidR="00FE571C" w:rsidRDefault="00FE571C" w:rsidP="00FE571C">
      <w:pPr>
        <w:widowControl w:val="0"/>
        <w:rPr>
          <w:szCs w:val="21"/>
          <w:lang w:val="fr-FR"/>
        </w:rPr>
      </w:pPr>
    </w:p>
    <w:p w14:paraId="4A88D20D" w14:textId="77777777" w:rsidR="00FE571C" w:rsidRDefault="00FE571C" w:rsidP="00FE571C">
      <w:pPr>
        <w:widowControl w:val="0"/>
        <w:rPr>
          <w:szCs w:val="21"/>
          <w:lang w:val="fr-FR"/>
        </w:rPr>
      </w:pPr>
    </w:p>
    <w:p w14:paraId="7DEF1536" w14:textId="77777777" w:rsidR="00FE571C" w:rsidRDefault="00FE571C" w:rsidP="00FE571C">
      <w:pPr>
        <w:widowControl w:val="0"/>
        <w:rPr>
          <w:szCs w:val="21"/>
          <w:lang w:val="fr-FR"/>
        </w:rPr>
      </w:pPr>
    </w:p>
    <w:p w14:paraId="580DA650" w14:textId="77777777" w:rsidR="00FE571C" w:rsidRDefault="00FE571C" w:rsidP="00FE571C">
      <w:pPr>
        <w:widowControl w:val="0"/>
        <w:rPr>
          <w:szCs w:val="21"/>
          <w:lang w:val="fr-FR"/>
        </w:rPr>
      </w:pPr>
    </w:p>
    <w:p w14:paraId="1EB221E8" w14:textId="77777777" w:rsidR="00FE571C" w:rsidRDefault="00FE571C" w:rsidP="00FE571C">
      <w:pPr>
        <w:widowControl w:val="0"/>
        <w:rPr>
          <w:szCs w:val="21"/>
          <w:lang w:val="fr-FR"/>
        </w:rPr>
      </w:pPr>
      <w:r>
        <w:rPr>
          <w:szCs w:val="21"/>
          <w:lang w:val="fr-FR"/>
        </w:rPr>
        <w:t xml:space="preserve">  Ici, par anticipation, nous dirons que ce foncteur lacanien qui est le « </w:t>
      </w:r>
      <w:r w:rsidRPr="00AB1609">
        <w:rPr>
          <w:i/>
          <w:szCs w:val="21"/>
          <w:lang w:val="fr-FR"/>
        </w:rPr>
        <w:t>vel</w:t>
      </w:r>
      <w:r>
        <w:rPr>
          <w:szCs w:val="21"/>
          <w:lang w:val="fr-FR"/>
        </w:rPr>
        <w:t xml:space="preserve"> d’un certain sens à recevoir ou de la pétrification »</w:t>
      </w:r>
      <w:r w:rsidRPr="00AB1609">
        <w:rPr>
          <w:szCs w:val="21"/>
          <w:lang w:val="fr-FR"/>
        </w:rPr>
        <w:t xml:space="preserve"> </w:t>
      </w:r>
      <w:r>
        <w:rPr>
          <w:szCs w:val="21"/>
          <w:lang w:val="fr-FR"/>
        </w:rPr>
        <w:t xml:space="preserve">(Lacan, 1960/64, p.841) est représenté dans ce </w:t>
      </w:r>
      <w:r>
        <w:rPr>
          <w:szCs w:val="21"/>
          <w:lang w:val="fr-FR"/>
        </w:rPr>
        <w:lastRenderedPageBreak/>
        <w:t xml:space="preserve">schéma de l’aliénation par le </w:t>
      </w:r>
      <w:r w:rsidRPr="00287928">
        <w:rPr>
          <w:i/>
          <w:szCs w:val="21"/>
          <w:lang w:val="fr-FR"/>
        </w:rPr>
        <w:t>a</w:t>
      </w:r>
      <w:r>
        <w:rPr>
          <w:szCs w:val="21"/>
          <w:lang w:val="fr-FR"/>
        </w:rPr>
        <w:t xml:space="preserve"> qui tient la position de l’inconscient en tant que coupure entre l’Autre Ⱥ et le sujet </w:t>
      </w:r>
      <w:r w:rsidRPr="008B57CE">
        <w:rPr>
          <w:i/>
          <w:szCs w:val="21"/>
          <w:lang w:val="fr-FR"/>
        </w:rPr>
        <w:t>$</w:t>
      </w:r>
      <w:r>
        <w:rPr>
          <w:szCs w:val="21"/>
          <w:lang w:val="fr-FR"/>
        </w:rPr>
        <w:t xml:space="preserve"> (</w:t>
      </w:r>
      <w:r w:rsidRPr="00287928">
        <w:rPr>
          <w:i/>
          <w:szCs w:val="21"/>
          <w:lang w:val="fr-FR"/>
        </w:rPr>
        <w:t>cf</w:t>
      </w:r>
      <w:r>
        <w:rPr>
          <w:szCs w:val="21"/>
          <w:lang w:val="fr-FR"/>
        </w:rPr>
        <w:t xml:space="preserve">. </w:t>
      </w:r>
      <w:r w:rsidRPr="00287928">
        <w:rPr>
          <w:i/>
          <w:szCs w:val="21"/>
          <w:lang w:val="fr-FR"/>
        </w:rPr>
        <w:t>ibid</w:t>
      </w:r>
      <w:r>
        <w:rPr>
          <w:szCs w:val="21"/>
          <w:lang w:val="fr-FR"/>
        </w:rPr>
        <w:t>., p.839), c’est-à-dire, entre la place de la vérité de l’</w:t>
      </w:r>
      <w:r w:rsidRPr="00175679">
        <w:rPr>
          <w:strike/>
          <w:szCs w:val="21"/>
          <w:lang w:val="fr-FR"/>
        </w:rPr>
        <w:t>être</w:t>
      </w:r>
      <w:r>
        <w:rPr>
          <w:szCs w:val="21"/>
          <w:lang w:val="fr-FR"/>
        </w:rPr>
        <w:t xml:space="preserve"> du sujet où se situe le Ⱥ et la place de l’autre-esclave où se situe le </w:t>
      </w:r>
      <w:r w:rsidRPr="006A48E9">
        <w:rPr>
          <w:i/>
          <w:szCs w:val="21"/>
          <w:lang w:val="fr-FR"/>
        </w:rPr>
        <w:t>$</w:t>
      </w:r>
      <w:r>
        <w:rPr>
          <w:szCs w:val="21"/>
          <w:lang w:val="fr-FR"/>
        </w:rPr>
        <w:t>.</w:t>
      </w:r>
    </w:p>
    <w:p w14:paraId="32CB88C4" w14:textId="77777777" w:rsidR="00FE571C" w:rsidRDefault="00FE571C" w:rsidP="00FE571C">
      <w:pPr>
        <w:widowControl w:val="0"/>
        <w:rPr>
          <w:szCs w:val="21"/>
          <w:lang w:val="fr-FR"/>
        </w:rPr>
      </w:pPr>
      <w:r>
        <w:rPr>
          <w:rFonts w:hint="eastAsia"/>
          <w:szCs w:val="21"/>
          <w:lang w:val="fr-FR"/>
        </w:rPr>
        <w:t xml:space="preserve">  D</w:t>
      </w:r>
      <w:r>
        <w:rPr>
          <w:szCs w:val="21"/>
          <w:lang w:val="fr-FR"/>
        </w:rPr>
        <w:t>’ailleurs, Lacan (1960/64, p.843) dit que, dans l’opération de l</w:t>
      </w:r>
      <w:r w:rsidRPr="00122389">
        <w:rPr>
          <w:szCs w:val="21"/>
          <w:lang w:val="fr-FR"/>
        </w:rPr>
        <w:t>a séparation</w:t>
      </w:r>
      <w:r>
        <w:rPr>
          <w:szCs w:val="21"/>
          <w:lang w:val="fr-FR"/>
        </w:rPr>
        <w:t xml:space="preserve">, « le </w:t>
      </w:r>
      <w:r w:rsidRPr="00140F14">
        <w:rPr>
          <w:i/>
          <w:szCs w:val="21"/>
          <w:lang w:val="fr-FR"/>
        </w:rPr>
        <w:t>vel</w:t>
      </w:r>
      <w:r>
        <w:rPr>
          <w:szCs w:val="21"/>
          <w:lang w:val="fr-FR"/>
        </w:rPr>
        <w:t xml:space="preserve"> fait retour en </w:t>
      </w:r>
      <w:r w:rsidRPr="00140F14">
        <w:rPr>
          <w:i/>
          <w:szCs w:val="21"/>
          <w:lang w:val="fr-FR"/>
        </w:rPr>
        <w:t>velle</w:t>
      </w:r>
      <w:r>
        <w:rPr>
          <w:szCs w:val="21"/>
          <w:lang w:val="fr-FR"/>
        </w:rPr>
        <w:t xml:space="preserve"> », duquel </w:t>
      </w:r>
      <w:r w:rsidRPr="00140F14">
        <w:rPr>
          <w:i/>
          <w:szCs w:val="21"/>
          <w:lang w:val="fr-FR"/>
        </w:rPr>
        <w:t>velle</w:t>
      </w:r>
      <w:r>
        <w:rPr>
          <w:szCs w:val="21"/>
          <w:lang w:val="fr-FR"/>
        </w:rPr>
        <w:t xml:space="preserve"> [ vouloir ] l’acte d’Empédocle témoigne en répondant à la pulsion de mort (</w:t>
      </w:r>
      <w:r w:rsidRPr="00EB0F25">
        <w:rPr>
          <w:i/>
          <w:szCs w:val="21"/>
          <w:lang w:val="fr-FR"/>
        </w:rPr>
        <w:t>cf</w:t>
      </w:r>
      <w:r>
        <w:rPr>
          <w:szCs w:val="21"/>
          <w:lang w:val="fr-FR"/>
        </w:rPr>
        <w:t xml:space="preserve">. </w:t>
      </w:r>
      <w:r w:rsidRPr="00EB0F25">
        <w:rPr>
          <w:i/>
          <w:szCs w:val="21"/>
          <w:lang w:val="fr-FR"/>
        </w:rPr>
        <w:t>ibid</w:t>
      </w:r>
      <w:r>
        <w:rPr>
          <w:szCs w:val="21"/>
          <w:lang w:val="fr-FR"/>
        </w:rPr>
        <w:t>.).</w:t>
      </w:r>
    </w:p>
    <w:p w14:paraId="454A859E" w14:textId="77777777" w:rsidR="00FE571C" w:rsidRPr="008A2E89" w:rsidRDefault="00FE571C" w:rsidP="00FE571C">
      <w:pPr>
        <w:rPr>
          <w:szCs w:val="21"/>
          <w:lang w:val="fr-FR"/>
        </w:rPr>
      </w:pPr>
      <w:r>
        <w:rPr>
          <w:rFonts w:hint="eastAsia"/>
          <w:szCs w:val="21"/>
          <w:lang w:val="fr-FR"/>
        </w:rPr>
        <w:t xml:space="preserve">  Donc </w:t>
      </w:r>
      <w:r>
        <w:rPr>
          <w:szCs w:val="21"/>
          <w:lang w:val="fr-FR"/>
        </w:rPr>
        <w:t xml:space="preserve">nous considérons que </w:t>
      </w:r>
      <w:r>
        <w:rPr>
          <w:rFonts w:hint="eastAsia"/>
          <w:szCs w:val="21"/>
          <w:lang w:val="fr-FR"/>
        </w:rPr>
        <w:t xml:space="preserve">la volonté </w:t>
      </w:r>
      <w:r>
        <w:rPr>
          <w:szCs w:val="21"/>
          <w:lang w:val="fr-FR"/>
        </w:rPr>
        <w:t xml:space="preserve">dont il s’agit dans le schéma 1 de </w:t>
      </w:r>
      <w:r w:rsidRPr="008B57CE">
        <w:rPr>
          <w:i/>
          <w:szCs w:val="21"/>
          <w:lang w:val="fr-FR"/>
        </w:rPr>
        <w:t>Kant avec Sade</w:t>
      </w:r>
      <w:r>
        <w:rPr>
          <w:szCs w:val="21"/>
          <w:lang w:val="fr-FR"/>
        </w:rPr>
        <w:t xml:space="preserve"> (</w:t>
      </w:r>
      <w:r w:rsidRPr="00386FD2">
        <w:rPr>
          <w:i/>
          <w:szCs w:val="21"/>
          <w:lang w:val="fr-FR"/>
        </w:rPr>
        <w:t>Écrits</w:t>
      </w:r>
      <w:r>
        <w:rPr>
          <w:szCs w:val="21"/>
          <w:lang w:val="fr-FR"/>
        </w:rPr>
        <w:t xml:space="preserve">, p.774) se formalise par le </w:t>
      </w:r>
      <w:r w:rsidRPr="008B57CE">
        <w:rPr>
          <w:i/>
          <w:szCs w:val="21"/>
          <w:lang w:val="fr-FR"/>
        </w:rPr>
        <w:t>a</w:t>
      </w:r>
      <w:r>
        <w:rPr>
          <w:szCs w:val="21"/>
          <w:lang w:val="fr-FR"/>
        </w:rPr>
        <w:t xml:space="preserve"> dans la structure du discours analytique qui est aussi la structure de l’aliénation.</w:t>
      </w:r>
    </w:p>
    <w:p w14:paraId="56F4E400" w14:textId="77777777" w:rsidR="00FE571C" w:rsidRDefault="00FE571C" w:rsidP="00FE571C">
      <w:pPr>
        <w:rPr>
          <w:szCs w:val="21"/>
          <w:lang w:val="fr-FR"/>
        </w:rPr>
      </w:pPr>
      <w:r>
        <w:rPr>
          <w:rFonts w:hint="eastAsia"/>
          <w:szCs w:val="21"/>
          <w:lang w:val="fr-FR"/>
        </w:rPr>
        <w:t xml:space="preserve">  </w:t>
      </w:r>
      <w:r>
        <w:rPr>
          <w:szCs w:val="21"/>
          <w:lang w:val="fr-FR"/>
        </w:rPr>
        <w:t xml:space="preserve">Ensuite, à la page 775 de </w:t>
      </w:r>
      <w:r w:rsidRPr="0098218C">
        <w:rPr>
          <w:i/>
          <w:szCs w:val="21"/>
          <w:lang w:val="fr-FR"/>
        </w:rPr>
        <w:t>Kant avec Sade</w:t>
      </w:r>
      <w:r>
        <w:rPr>
          <w:szCs w:val="21"/>
          <w:lang w:val="fr-FR"/>
        </w:rPr>
        <w:t xml:space="preserve">, Lacan dit que la volonté en tant que </w:t>
      </w:r>
      <w:r w:rsidRPr="0098218C">
        <w:rPr>
          <w:i/>
          <w:szCs w:val="21"/>
          <w:lang w:val="fr-FR"/>
        </w:rPr>
        <w:t>vel</w:t>
      </w:r>
      <w:r>
        <w:rPr>
          <w:szCs w:val="21"/>
          <w:lang w:val="fr-FR"/>
        </w:rPr>
        <w:t xml:space="preserve"> « donne à choisir ce qui fera le </w:t>
      </w:r>
      <w:r w:rsidRPr="0098218C">
        <w:rPr>
          <w:i/>
          <w:szCs w:val="21"/>
          <w:lang w:val="fr-FR"/>
        </w:rPr>
        <w:t>$</w:t>
      </w:r>
      <w:r>
        <w:rPr>
          <w:szCs w:val="21"/>
          <w:lang w:val="fr-FR"/>
        </w:rPr>
        <w:t xml:space="preserve"> ( S barré ) de la raison pratique, du S sujet brut du plaisir ( sujet « pathologique » ) ». Ainsi, il s’agit là aussi d’un choix comme dans le </w:t>
      </w:r>
      <w:r w:rsidRPr="00725351">
        <w:rPr>
          <w:i/>
          <w:szCs w:val="21"/>
          <w:lang w:val="fr-FR"/>
        </w:rPr>
        <w:t>vel</w:t>
      </w:r>
      <w:r>
        <w:rPr>
          <w:szCs w:val="21"/>
          <w:lang w:val="fr-FR"/>
        </w:rPr>
        <w:t xml:space="preserve"> d’aliénation. </w:t>
      </w:r>
    </w:p>
    <w:p w14:paraId="0BDBB988" w14:textId="77777777" w:rsidR="00FE571C" w:rsidRDefault="00FE571C" w:rsidP="00FE571C">
      <w:pPr>
        <w:rPr>
          <w:szCs w:val="21"/>
          <w:lang w:val="fr-FR"/>
        </w:rPr>
      </w:pPr>
      <w:r>
        <w:rPr>
          <w:szCs w:val="21"/>
          <w:lang w:val="fr-FR"/>
        </w:rPr>
        <w:t xml:space="preserve">  En général, la volonté consiste à faire un choix dans sa décision, et en particulier, selon Kant, la volonté qui se définit pure et libre ne fait son choix que selon la loi fondamentale de la raison pratique pure, laquelle loi est, comme nous l’avons vu, équivalente à l’impératif catégorique de la jouissance.</w:t>
      </w:r>
    </w:p>
    <w:p w14:paraId="07694E9B" w14:textId="77777777" w:rsidR="00FE571C" w:rsidRDefault="00FE571C" w:rsidP="00FE571C">
      <w:pPr>
        <w:rPr>
          <w:szCs w:val="21"/>
          <w:lang w:val="fr-FR"/>
        </w:rPr>
      </w:pPr>
      <w:r>
        <w:rPr>
          <w:szCs w:val="21"/>
          <w:lang w:val="fr-FR"/>
        </w:rPr>
        <w:t xml:space="preserve">  Nous nous rappelons aussi ce choix que la conscience de soi doit faire dans la lutte pour la vie et la mort, où, si on choisit la vie, on devient esclave, et par conctre, si on choisit la mort, on devient maître. </w:t>
      </w:r>
    </w:p>
    <w:p w14:paraId="6DF94CA0" w14:textId="77777777" w:rsidR="00FE571C" w:rsidRDefault="00FE571C" w:rsidP="00FE571C">
      <w:pPr>
        <w:rPr>
          <w:szCs w:val="21"/>
          <w:lang w:val="fr-FR"/>
        </w:rPr>
      </w:pPr>
      <w:r>
        <w:rPr>
          <w:szCs w:val="21"/>
          <w:lang w:val="fr-FR"/>
        </w:rPr>
        <w:t xml:space="preserve">  Il est évident que, pour Sade qui a exprimé formellement le terme « la seconde mort » qui serait la mort extrême d’anéantissement véritable au-delà de la mort terrestre (</w:t>
      </w:r>
      <w:r w:rsidRPr="0016465F">
        <w:rPr>
          <w:i/>
          <w:szCs w:val="21"/>
          <w:lang w:val="fr-FR"/>
        </w:rPr>
        <w:t>cf</w:t>
      </w:r>
      <w:r>
        <w:rPr>
          <w:szCs w:val="21"/>
          <w:lang w:val="fr-FR"/>
        </w:rPr>
        <w:t>., Lacan, 1962, p.776), il ne s’agit que de choisir la mort en répondant et en correspondant à la demande pulsionnelle de la mort d’une façon la plus fidèle à elle.</w:t>
      </w:r>
    </w:p>
    <w:p w14:paraId="0FFD786F" w14:textId="77777777" w:rsidR="00FE571C" w:rsidRDefault="00FE571C" w:rsidP="00FE571C">
      <w:pPr>
        <w:rPr>
          <w:szCs w:val="21"/>
          <w:lang w:val="fr-FR"/>
        </w:rPr>
      </w:pPr>
      <w:r>
        <w:rPr>
          <w:rFonts w:hint="eastAsia"/>
          <w:szCs w:val="21"/>
          <w:lang w:val="fr-FR"/>
        </w:rPr>
        <w:t xml:space="preserve">  Donc le choix </w:t>
      </w:r>
      <w:r>
        <w:rPr>
          <w:szCs w:val="21"/>
          <w:lang w:val="fr-FR"/>
        </w:rPr>
        <w:t xml:space="preserve">sadien </w:t>
      </w:r>
      <w:r>
        <w:rPr>
          <w:rFonts w:hint="eastAsia"/>
          <w:szCs w:val="21"/>
          <w:lang w:val="fr-FR"/>
        </w:rPr>
        <w:t xml:space="preserve">qui consiste </w:t>
      </w:r>
      <w:r>
        <w:rPr>
          <w:szCs w:val="21"/>
          <w:lang w:val="fr-FR"/>
        </w:rPr>
        <w:t xml:space="preserve">« à choisir ce qui fera le </w:t>
      </w:r>
      <w:r w:rsidRPr="0098218C">
        <w:rPr>
          <w:i/>
          <w:szCs w:val="21"/>
          <w:lang w:val="fr-FR"/>
        </w:rPr>
        <w:t>$</w:t>
      </w:r>
      <w:r>
        <w:rPr>
          <w:szCs w:val="21"/>
          <w:lang w:val="fr-FR"/>
        </w:rPr>
        <w:t xml:space="preserve"> ( S barré ) de la raison pratique, du S sujet brut du plaisir ( sujet «pathologique» ) » est de choisir la localité de l’</w:t>
      </w:r>
      <w:r w:rsidRPr="00FF0098">
        <w:rPr>
          <w:strike/>
          <w:szCs w:val="21"/>
          <w:lang w:val="fr-FR"/>
        </w:rPr>
        <w:t>être</w:t>
      </w:r>
      <w:r>
        <w:rPr>
          <w:szCs w:val="21"/>
          <w:lang w:val="fr-FR"/>
        </w:rPr>
        <w:t xml:space="preserve">, c’est-à-dire, le lieu du Ⱥ, au contraire du choix d’esclavage du sujet pathologique qui est le </w:t>
      </w:r>
      <w:r w:rsidRPr="00FF0098">
        <w:rPr>
          <w:i/>
          <w:szCs w:val="21"/>
          <w:lang w:val="fr-FR"/>
        </w:rPr>
        <w:t>$</w:t>
      </w:r>
      <w:r>
        <w:rPr>
          <w:szCs w:val="21"/>
          <w:lang w:val="fr-FR"/>
        </w:rPr>
        <w:t xml:space="preserve"> à la place de l’autre-esclave dans notre schéma de l’aliénation. </w:t>
      </w:r>
    </w:p>
    <w:p w14:paraId="0A01F9CB" w14:textId="77777777" w:rsidR="00FE571C" w:rsidRDefault="00FE571C" w:rsidP="00FE571C">
      <w:pPr>
        <w:rPr>
          <w:szCs w:val="21"/>
          <w:lang w:val="fr-FR"/>
        </w:rPr>
      </w:pPr>
      <w:r>
        <w:rPr>
          <w:szCs w:val="21"/>
          <w:lang w:val="fr-FR"/>
        </w:rPr>
        <w:lastRenderedPageBreak/>
        <w:t xml:space="preserve">  Nous voyons là que le mathème </w:t>
      </w:r>
      <w:r w:rsidRPr="00E64042">
        <w:rPr>
          <w:i/>
          <w:szCs w:val="21"/>
          <w:lang w:val="fr-FR"/>
        </w:rPr>
        <w:t>$</w:t>
      </w:r>
      <w:r>
        <w:rPr>
          <w:szCs w:val="21"/>
          <w:lang w:val="fr-FR"/>
        </w:rPr>
        <w:t xml:space="preserve"> n’est pas strictement univoque dans tout l’enseignement de Lacan, et qu’au moins dans les schémata de </w:t>
      </w:r>
      <w:r w:rsidRPr="006725A4">
        <w:rPr>
          <w:i/>
          <w:szCs w:val="21"/>
          <w:lang w:val="fr-FR"/>
        </w:rPr>
        <w:t>Kant avec Sade</w:t>
      </w:r>
      <w:r>
        <w:rPr>
          <w:szCs w:val="21"/>
          <w:lang w:val="fr-FR"/>
        </w:rPr>
        <w:t xml:space="preserve"> se pose l’équivalence de </w:t>
      </w:r>
      <w:r w:rsidRPr="006725A4">
        <w:rPr>
          <w:i/>
          <w:szCs w:val="21"/>
          <w:lang w:val="fr-FR"/>
        </w:rPr>
        <w:t>$</w:t>
      </w:r>
      <w:r>
        <w:rPr>
          <w:szCs w:val="21"/>
          <w:lang w:val="fr-FR"/>
        </w:rPr>
        <w:t xml:space="preserve"> ≡ </w:t>
      </w:r>
      <w:r w:rsidRPr="006725A4">
        <w:rPr>
          <w:strike/>
          <w:szCs w:val="21"/>
          <w:lang w:val="fr-FR"/>
        </w:rPr>
        <w:t>Sein</w:t>
      </w:r>
      <w:r>
        <w:rPr>
          <w:szCs w:val="21"/>
          <w:lang w:val="fr-FR"/>
        </w:rPr>
        <w:t xml:space="preserve">, autrement dit, </w:t>
      </w:r>
      <w:r w:rsidRPr="00524C04">
        <w:rPr>
          <w:i/>
          <w:szCs w:val="21"/>
          <w:lang w:val="fr-FR"/>
        </w:rPr>
        <w:t>$</w:t>
      </w:r>
      <w:r>
        <w:rPr>
          <w:szCs w:val="21"/>
          <w:lang w:val="fr-FR"/>
        </w:rPr>
        <w:t xml:space="preserve"> ≡ </w:t>
      </w:r>
      <w:r w:rsidRPr="0075472C">
        <w:rPr>
          <w:rFonts w:ascii="Cambria Math" w:hAnsi="Cambria Math"/>
          <w:strike/>
          <w:lang w:val="el-GR"/>
        </w:rPr>
        <w:t>φ</w:t>
      </w:r>
      <w:r>
        <w:rPr>
          <w:rFonts w:hint="eastAsia"/>
          <w:szCs w:val="21"/>
          <w:lang w:val="fr-FR"/>
        </w:rPr>
        <w:t>.</w:t>
      </w:r>
    </w:p>
    <w:p w14:paraId="08D88E75" w14:textId="77777777" w:rsidR="00FE571C" w:rsidRPr="006725A4" w:rsidRDefault="00FE571C" w:rsidP="00FE571C">
      <w:pPr>
        <w:widowControl w:val="0"/>
        <w:rPr>
          <w:szCs w:val="21"/>
          <w:lang w:val="fr-FR"/>
        </w:rPr>
      </w:pPr>
      <w:r>
        <w:rPr>
          <w:szCs w:val="21"/>
          <w:lang w:val="fr-FR"/>
        </w:rPr>
        <w:t xml:space="preserve">  Et puis, toujours à la page 775 d</w:t>
      </w:r>
      <w:r w:rsidRPr="00983596">
        <w:rPr>
          <w:szCs w:val="21"/>
          <w:lang w:val="fr-FR"/>
        </w:rPr>
        <w:t>e</w:t>
      </w:r>
      <w:r>
        <w:rPr>
          <w:szCs w:val="21"/>
          <w:lang w:val="fr-FR"/>
        </w:rPr>
        <w:t xml:space="preserve">s </w:t>
      </w:r>
      <w:r w:rsidRPr="00386FD2">
        <w:rPr>
          <w:i/>
          <w:szCs w:val="21"/>
          <w:lang w:val="fr-FR"/>
        </w:rPr>
        <w:t>Écrits</w:t>
      </w:r>
      <w:r>
        <w:rPr>
          <w:szCs w:val="21"/>
          <w:lang w:val="fr-FR"/>
        </w:rPr>
        <w:t xml:space="preserve">, </w:t>
      </w:r>
      <w:r w:rsidRPr="00983596">
        <w:rPr>
          <w:szCs w:val="21"/>
          <w:lang w:val="fr-FR"/>
        </w:rPr>
        <w:t>La</w:t>
      </w:r>
      <w:r>
        <w:rPr>
          <w:szCs w:val="21"/>
          <w:lang w:val="fr-FR"/>
        </w:rPr>
        <w:t>can avance : « C’est donc bien la volonté de Kant qui se rencontre à la place de cette volonté qui ne peut être dite de jouissance qu’à expliquer que c’est le sujet reconstitué de l’aliénation au prix de n’être que l’instrument de la jouissance ».</w:t>
      </w:r>
    </w:p>
    <w:p w14:paraId="76DDCA55" w14:textId="77777777" w:rsidR="00FE571C" w:rsidRDefault="00FE571C" w:rsidP="00FE571C">
      <w:pPr>
        <w:widowControl w:val="0"/>
        <w:rPr>
          <w:szCs w:val="21"/>
          <w:lang w:val="fr-FR"/>
        </w:rPr>
      </w:pPr>
      <w:r>
        <w:rPr>
          <w:rFonts w:hint="eastAsia"/>
          <w:szCs w:val="21"/>
          <w:lang w:val="fr-FR"/>
        </w:rPr>
        <w:t xml:space="preserve">  </w:t>
      </w:r>
      <w:r>
        <w:rPr>
          <w:szCs w:val="21"/>
          <w:lang w:val="fr-FR"/>
        </w:rPr>
        <w:t xml:space="preserve">Bref, la volonté de jouissance qui est la volonté kantienne pure et libre, est le sujet qui est l’instrument de la jouissance. </w:t>
      </w:r>
    </w:p>
    <w:p w14:paraId="35A8290C" w14:textId="77777777" w:rsidR="00FE571C" w:rsidRDefault="00FE571C" w:rsidP="00FE571C">
      <w:pPr>
        <w:rPr>
          <w:szCs w:val="21"/>
          <w:lang w:val="fr-FR"/>
        </w:rPr>
      </w:pPr>
      <w:r>
        <w:rPr>
          <w:szCs w:val="21"/>
          <w:lang w:val="fr-FR"/>
        </w:rPr>
        <w:t xml:space="preserve">  Ce terme d’</w:t>
      </w:r>
      <w:r w:rsidRPr="004C090E">
        <w:rPr>
          <w:i/>
          <w:szCs w:val="21"/>
          <w:lang w:val="fr-FR"/>
        </w:rPr>
        <w:t>instrument</w:t>
      </w:r>
      <w:r>
        <w:rPr>
          <w:szCs w:val="21"/>
          <w:lang w:val="fr-FR"/>
        </w:rPr>
        <w:t xml:space="preserve"> se trouve à la page 773 : « Quand la jouissance s’y pétrifie [ c’est-à-dire, dans l’objet </w:t>
      </w:r>
      <w:r w:rsidRPr="00746A7F">
        <w:rPr>
          <w:i/>
          <w:szCs w:val="21"/>
          <w:lang w:val="fr-FR"/>
        </w:rPr>
        <w:t>a</w:t>
      </w:r>
      <w:r>
        <w:rPr>
          <w:szCs w:val="21"/>
          <w:lang w:val="fr-FR"/>
        </w:rPr>
        <w:t xml:space="preserve"> du fantasme ( </w:t>
      </w:r>
      <w:r w:rsidRPr="00746A7F">
        <w:rPr>
          <w:i/>
          <w:szCs w:val="21"/>
          <w:lang w:val="fr-FR"/>
        </w:rPr>
        <w:t>$</w:t>
      </w:r>
      <w:r>
        <w:rPr>
          <w:szCs w:val="21"/>
          <w:lang w:val="fr-FR"/>
        </w:rPr>
        <w:t xml:space="preserve"> ◊ </w:t>
      </w:r>
      <w:r w:rsidRPr="00746A7F">
        <w:rPr>
          <w:i/>
          <w:szCs w:val="21"/>
          <w:lang w:val="fr-FR"/>
        </w:rPr>
        <w:t>a</w:t>
      </w:r>
      <w:r>
        <w:rPr>
          <w:szCs w:val="21"/>
          <w:lang w:val="fr-FR"/>
        </w:rPr>
        <w:t xml:space="preserve"> ) ], il [ c’est-à-dire, l’objet </w:t>
      </w:r>
      <w:r w:rsidRPr="00746A7F">
        <w:rPr>
          <w:i/>
          <w:szCs w:val="21"/>
          <w:lang w:val="fr-FR"/>
        </w:rPr>
        <w:t>a</w:t>
      </w:r>
      <w:r>
        <w:rPr>
          <w:szCs w:val="21"/>
          <w:lang w:val="fr-FR"/>
        </w:rPr>
        <w:t xml:space="preserve"> ] devient le fétiche noir où se reconnaît la forme bel et bien offerte en tel temps et lieu, et de nos jours encore, pour qu’on y adore le dieu [ c’est-à-dire, </w:t>
      </w:r>
      <w:r>
        <w:rPr>
          <w:szCs w:val="21"/>
          <w:lang w:val="el-GR"/>
        </w:rPr>
        <w:t>ἄγαλμα</w:t>
      </w:r>
      <w:r w:rsidRPr="0028210F">
        <w:rPr>
          <w:szCs w:val="21"/>
          <w:lang w:val="fr-FR"/>
        </w:rPr>
        <w:t xml:space="preserve"> </w:t>
      </w:r>
      <w:r>
        <w:rPr>
          <w:szCs w:val="21"/>
          <w:lang w:val="fr-FR"/>
        </w:rPr>
        <w:t>]. C’est ce qu’il advient de l’exécuteur dans l’expérience sadique, quand sa présence à la limite se résume à n’en être plus que l’</w:t>
      </w:r>
      <w:r w:rsidRPr="008E4716">
        <w:rPr>
          <w:i/>
          <w:szCs w:val="21"/>
          <w:lang w:val="fr-FR"/>
        </w:rPr>
        <w:t>instrument</w:t>
      </w:r>
      <w:r>
        <w:rPr>
          <w:szCs w:val="21"/>
          <w:lang w:val="fr-FR"/>
        </w:rPr>
        <w:t>. Mais que sa jouissance s’y fige (...) » [ souligné par le citeur ].</w:t>
      </w:r>
    </w:p>
    <w:p w14:paraId="0F3B891B" w14:textId="77777777" w:rsidR="00FE571C" w:rsidRDefault="00FE571C" w:rsidP="00FE571C">
      <w:pPr>
        <w:rPr>
          <w:szCs w:val="21"/>
          <w:lang w:val="fr-FR"/>
        </w:rPr>
      </w:pPr>
      <w:r>
        <w:rPr>
          <w:szCs w:val="21"/>
          <w:lang w:val="fr-FR"/>
        </w:rPr>
        <w:t xml:space="preserve">  Les expressions </w:t>
      </w:r>
      <w:r w:rsidRPr="00B36F0F">
        <w:rPr>
          <w:i/>
          <w:szCs w:val="21"/>
          <w:lang w:val="fr-FR"/>
        </w:rPr>
        <w:t>se pétrifier</w:t>
      </w:r>
      <w:r>
        <w:rPr>
          <w:szCs w:val="21"/>
          <w:lang w:val="fr-FR"/>
        </w:rPr>
        <w:t xml:space="preserve"> et </w:t>
      </w:r>
      <w:r w:rsidRPr="00B36F0F">
        <w:rPr>
          <w:i/>
          <w:szCs w:val="21"/>
          <w:lang w:val="fr-FR"/>
        </w:rPr>
        <w:t>se figer</w:t>
      </w:r>
      <w:r>
        <w:rPr>
          <w:szCs w:val="21"/>
          <w:lang w:val="fr-FR"/>
        </w:rPr>
        <w:t xml:space="preserve"> désignent toutes les deux ce que Freud appelle </w:t>
      </w:r>
      <w:r w:rsidRPr="006C0951">
        <w:rPr>
          <w:i/>
          <w:szCs w:val="21"/>
          <w:lang w:val="fr-FR"/>
        </w:rPr>
        <w:t>fixation</w:t>
      </w:r>
      <w:r>
        <w:rPr>
          <w:szCs w:val="21"/>
          <w:lang w:val="fr-FR"/>
        </w:rPr>
        <w:t xml:space="preserve"> de la libido à un objet prégénital. L’instrument de la jouissance est donc le </w:t>
      </w:r>
      <w:r w:rsidRPr="008E4716">
        <w:rPr>
          <w:i/>
          <w:szCs w:val="21"/>
          <w:lang w:val="fr-FR"/>
        </w:rPr>
        <w:t>a</w:t>
      </w:r>
      <w:r>
        <w:rPr>
          <w:szCs w:val="21"/>
          <w:lang w:val="fr-FR"/>
        </w:rPr>
        <w:t xml:space="preserve"> dans la structure de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qui sert de fixation de jouissance déterminée par le plus-de-jouir </w:t>
      </w:r>
      <w:r w:rsidRPr="00B36F0F">
        <w:rPr>
          <w:i/>
          <w:szCs w:val="21"/>
          <w:lang w:val="fr-FR"/>
        </w:rPr>
        <w:t>a</w:t>
      </w:r>
      <w:r>
        <w:rPr>
          <w:szCs w:val="21"/>
          <w:lang w:val="fr-FR"/>
        </w:rPr>
        <w:t>.</w:t>
      </w:r>
    </w:p>
    <w:p w14:paraId="7A0778D1" w14:textId="77777777" w:rsidR="00FE571C" w:rsidRPr="0028210F" w:rsidRDefault="00FE571C" w:rsidP="00FE571C">
      <w:pPr>
        <w:rPr>
          <w:szCs w:val="21"/>
          <w:lang w:val="fr-FR"/>
        </w:rPr>
      </w:pPr>
      <w:r>
        <w:rPr>
          <w:szCs w:val="21"/>
          <w:lang w:val="fr-FR"/>
        </w:rPr>
        <w:t xml:space="preserve">  Et comme nous l’avons vu dans le chapitre I, la structure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n’est rien d’autre que la structure phénoménologique de la vérité de l’</w:t>
      </w:r>
      <w:r w:rsidRPr="00CC6154">
        <w:rPr>
          <w:strike/>
          <w:szCs w:val="21"/>
          <w:lang w:val="fr-FR"/>
        </w:rPr>
        <w:t>être</w:t>
      </w:r>
      <w:r>
        <w:rPr>
          <w:szCs w:val="21"/>
          <w:lang w:val="fr-FR"/>
        </w:rPr>
        <w:t xml:space="preserve"> du </w:t>
      </w:r>
      <w:r w:rsidRPr="0042344C">
        <w:rPr>
          <w:i/>
          <w:szCs w:val="21"/>
          <w:lang w:val="fr-FR"/>
        </w:rPr>
        <w:t>sujet de l’inconscient</w:t>
      </w:r>
      <w:r>
        <w:rPr>
          <w:szCs w:val="21"/>
          <w:lang w:val="fr-FR"/>
        </w:rPr>
        <w:t>.</w:t>
      </w:r>
    </w:p>
    <w:p w14:paraId="0BB2E9FB" w14:textId="77777777" w:rsidR="00FE571C" w:rsidRPr="006C0951" w:rsidRDefault="00FE571C" w:rsidP="00FE571C">
      <w:pPr>
        <w:rPr>
          <w:szCs w:val="21"/>
          <w:lang w:val="fr-FR"/>
        </w:rPr>
      </w:pPr>
      <w:r>
        <w:rPr>
          <w:rFonts w:hint="eastAsia"/>
          <w:szCs w:val="21"/>
          <w:lang w:val="fr-FR"/>
        </w:rPr>
        <w:t xml:space="preserve">  Donc nous constatons que la volonté de jouissance </w:t>
      </w:r>
      <w:r>
        <w:rPr>
          <w:szCs w:val="21"/>
          <w:lang w:val="fr-FR"/>
        </w:rPr>
        <w:t xml:space="preserve">est précisément le </w:t>
      </w:r>
      <w:r w:rsidRPr="00EB1948">
        <w:rPr>
          <w:i/>
          <w:szCs w:val="21"/>
          <w:lang w:val="fr-FR"/>
        </w:rPr>
        <w:t>a</w:t>
      </w:r>
      <w:r>
        <w:rPr>
          <w:szCs w:val="21"/>
          <w:lang w:val="fr-FR"/>
        </w:rPr>
        <w:t xml:space="preserve"> en tant que voix de l’impératif catégorique de la jouissance.</w:t>
      </w:r>
    </w:p>
    <w:p w14:paraId="69C705FE" w14:textId="77777777" w:rsidR="00FE571C" w:rsidRDefault="00FE571C" w:rsidP="00FE571C">
      <w:pPr>
        <w:rPr>
          <w:szCs w:val="21"/>
          <w:lang w:val="fr-FR"/>
        </w:rPr>
      </w:pPr>
      <w:r>
        <w:rPr>
          <w:rFonts w:hint="eastAsia"/>
          <w:szCs w:val="21"/>
          <w:lang w:val="fr-FR"/>
        </w:rPr>
        <w:t xml:space="preserve">  Par rapport à cette volonté de jouissance </w:t>
      </w:r>
      <w:r w:rsidRPr="00345AA7">
        <w:rPr>
          <w:i/>
          <w:szCs w:val="21"/>
          <w:lang w:val="fr-FR"/>
        </w:rPr>
        <w:t>a</w:t>
      </w:r>
      <w:r>
        <w:rPr>
          <w:szCs w:val="21"/>
          <w:lang w:val="fr-FR"/>
        </w:rPr>
        <w:t xml:space="preserve"> </w:t>
      </w:r>
      <w:r>
        <w:rPr>
          <w:rFonts w:hint="eastAsia"/>
          <w:szCs w:val="21"/>
          <w:lang w:val="fr-FR"/>
        </w:rPr>
        <w:t>qui commande</w:t>
      </w:r>
      <w:r>
        <w:rPr>
          <w:szCs w:val="21"/>
          <w:lang w:val="fr-FR"/>
        </w:rPr>
        <w:t> </w:t>
      </w:r>
      <w:r>
        <w:rPr>
          <w:rFonts w:hint="eastAsia"/>
          <w:szCs w:val="21"/>
          <w:lang w:val="fr-FR"/>
        </w:rPr>
        <w:t>:</w:t>
      </w:r>
      <w:r>
        <w:rPr>
          <w:szCs w:val="21"/>
          <w:lang w:val="fr-FR"/>
        </w:rPr>
        <w:t xml:space="preserve"> Jouis !, Lacan (1962, p.773) parle du « désir qui est le suppôt de cette refente du sujet » et qui est d’ailleurs « promis à l’impuissance » et « soumis au plaisir ». </w:t>
      </w:r>
    </w:p>
    <w:p w14:paraId="133DC9E0" w14:textId="77777777" w:rsidR="00FE571C" w:rsidRDefault="00FE571C" w:rsidP="00FE571C">
      <w:pPr>
        <w:rPr>
          <w:szCs w:val="21"/>
          <w:lang w:val="fr-FR"/>
        </w:rPr>
      </w:pPr>
      <w:r>
        <w:rPr>
          <w:szCs w:val="21"/>
          <w:lang w:val="fr-FR"/>
        </w:rPr>
        <w:t xml:space="preserve">  Ce que Lacan appelle là « la refente du sujet » est le trou </w:t>
      </w:r>
      <w:r w:rsidRPr="00524C90">
        <w:rPr>
          <w:i/>
          <w:szCs w:val="21"/>
          <w:lang w:val="fr-FR"/>
        </w:rPr>
        <w:t>a</w:t>
      </w:r>
      <w:r>
        <w:rPr>
          <w:szCs w:val="21"/>
          <w:lang w:val="fr-FR"/>
        </w:rPr>
        <w:t xml:space="preserve"> qui se situe à la place de l’agent-maître dans le discours analytique. Par rapport à ce </w:t>
      </w:r>
      <w:r w:rsidRPr="00666162">
        <w:rPr>
          <w:i/>
          <w:szCs w:val="21"/>
          <w:lang w:val="fr-FR"/>
        </w:rPr>
        <w:t>a</w:t>
      </w:r>
      <w:r>
        <w:rPr>
          <w:szCs w:val="21"/>
          <w:lang w:val="fr-FR"/>
        </w:rPr>
        <w:t xml:space="preserve">, le désir qui serait son suppôt devrait être le </w:t>
      </w:r>
      <w:r w:rsidRPr="00524C90">
        <w:rPr>
          <w:i/>
          <w:szCs w:val="21"/>
          <w:lang w:val="fr-FR"/>
        </w:rPr>
        <w:t>$</w:t>
      </w:r>
      <w:r>
        <w:rPr>
          <w:szCs w:val="21"/>
          <w:lang w:val="fr-FR"/>
        </w:rPr>
        <w:t xml:space="preserve"> qui est mis à la place de l’autre-esclave. Autrement dit, le désir </w:t>
      </w:r>
      <w:r w:rsidRPr="0076754B">
        <w:rPr>
          <w:i/>
          <w:szCs w:val="21"/>
          <w:lang w:val="fr-FR"/>
        </w:rPr>
        <w:t>$</w:t>
      </w:r>
      <w:r>
        <w:rPr>
          <w:szCs w:val="21"/>
          <w:lang w:val="fr-FR"/>
        </w:rPr>
        <w:t xml:space="preserve"> est placé dans la position de pâtir par rapport à l’objet </w:t>
      </w:r>
      <w:r w:rsidRPr="00666162">
        <w:rPr>
          <w:i/>
          <w:szCs w:val="21"/>
          <w:lang w:val="fr-FR"/>
        </w:rPr>
        <w:t>a</w:t>
      </w:r>
      <w:r>
        <w:rPr>
          <w:szCs w:val="21"/>
          <w:lang w:val="fr-FR"/>
        </w:rPr>
        <w:t xml:space="preserve">. Donc le désir </w:t>
      </w:r>
      <w:r w:rsidRPr="00524C90">
        <w:rPr>
          <w:i/>
          <w:szCs w:val="21"/>
          <w:lang w:val="fr-FR"/>
        </w:rPr>
        <w:t>$</w:t>
      </w:r>
      <w:r>
        <w:rPr>
          <w:szCs w:val="21"/>
          <w:lang w:val="fr-FR"/>
        </w:rPr>
        <w:t xml:space="preserve"> est « pathologique » exactement au sens kantien.</w:t>
      </w:r>
    </w:p>
    <w:p w14:paraId="44765FBB" w14:textId="77777777" w:rsidR="00FE571C" w:rsidRDefault="00FE571C" w:rsidP="00FE571C">
      <w:pPr>
        <w:rPr>
          <w:szCs w:val="21"/>
          <w:lang w:val="fr-FR"/>
        </w:rPr>
      </w:pPr>
      <w:r>
        <w:rPr>
          <w:szCs w:val="21"/>
          <w:lang w:val="fr-FR"/>
        </w:rPr>
        <w:lastRenderedPageBreak/>
        <w:t xml:space="preserve">  Et puis, le désir </w:t>
      </w:r>
      <w:r w:rsidRPr="0076754B">
        <w:rPr>
          <w:i/>
          <w:szCs w:val="21"/>
          <w:lang w:val="fr-FR"/>
        </w:rPr>
        <w:t>$</w:t>
      </w:r>
      <w:r>
        <w:rPr>
          <w:szCs w:val="21"/>
          <w:lang w:val="fr-FR"/>
        </w:rPr>
        <w:t xml:space="preserve"> est le désir insatisfait de l’hystérique, puisqu’il est à la place de l’agent dans le discours de l’hystérique. </w:t>
      </w:r>
    </w:p>
    <w:p w14:paraId="0C435C1C" w14:textId="77777777" w:rsidR="00FE571C" w:rsidRDefault="00FE571C" w:rsidP="00FE571C">
      <w:pPr>
        <w:rPr>
          <w:szCs w:val="21"/>
          <w:lang w:val="fr-FR"/>
        </w:rPr>
      </w:pPr>
      <w:r>
        <w:rPr>
          <w:szCs w:val="21"/>
          <w:lang w:val="fr-FR"/>
        </w:rPr>
        <w:t xml:space="preserve">  En plus, le désir </w:t>
      </w:r>
      <w:r w:rsidRPr="00F73DE3">
        <w:rPr>
          <w:i/>
          <w:szCs w:val="21"/>
          <w:lang w:val="fr-FR"/>
        </w:rPr>
        <w:t>$</w:t>
      </w:r>
      <w:r>
        <w:rPr>
          <w:szCs w:val="21"/>
          <w:lang w:val="fr-FR"/>
        </w:rPr>
        <w:t xml:space="preserve"> est « promis à l’impuissance », disons, chez l’obsessionnel, et destiné à la frigidité chez l’hystérique, puisqu’il reste en deça du plaisir et n’ose pas aller au-delà. Autrement dit, ce qu’on appelle le principe de plaisir « le fait tourner en sa visée toujours trop court » (Lacan, 1962, p.773), laquelle visée est la jouissance en tant que satisfaction pulsionnelle.</w:t>
      </w:r>
    </w:p>
    <w:p w14:paraId="0F31431D" w14:textId="77777777" w:rsidR="00FE571C" w:rsidRPr="00371741" w:rsidRDefault="00FE571C" w:rsidP="00FE571C">
      <w:pPr>
        <w:widowControl w:val="0"/>
        <w:rPr>
          <w:szCs w:val="21"/>
          <w:lang w:val="fr-FR"/>
        </w:rPr>
      </w:pPr>
      <w:r>
        <w:rPr>
          <w:szCs w:val="21"/>
          <w:lang w:val="fr-FR"/>
        </w:rPr>
        <w:t xml:space="preserve">  Donc il y a désir et désir. Il nous faudrait distinguer, d’une part, le </w:t>
      </w:r>
      <w:r w:rsidRPr="009F5E91">
        <w:rPr>
          <w:i/>
          <w:szCs w:val="21"/>
          <w:lang w:val="fr-FR"/>
        </w:rPr>
        <w:t>libre désir pur</w:t>
      </w:r>
      <w:r>
        <w:rPr>
          <w:szCs w:val="21"/>
          <w:lang w:val="fr-FR"/>
        </w:rPr>
        <w:t xml:space="preserve"> </w:t>
      </w:r>
      <w:r w:rsidRPr="0075472C">
        <w:rPr>
          <w:rFonts w:ascii="Cambria Math" w:hAnsi="Cambria Math"/>
          <w:strike/>
          <w:lang w:val="el-GR"/>
        </w:rPr>
        <w:t>φ</w:t>
      </w:r>
      <w:r>
        <w:rPr>
          <w:szCs w:val="21"/>
          <w:lang w:val="fr-FR"/>
        </w:rPr>
        <w:t xml:space="preserve"> qui est le désir de l’Autre, et d’autre part, le </w:t>
      </w:r>
      <w:r w:rsidRPr="009F5E91">
        <w:rPr>
          <w:i/>
          <w:szCs w:val="21"/>
          <w:lang w:val="fr-FR"/>
        </w:rPr>
        <w:t>serf désir pathologique</w:t>
      </w:r>
      <w:r>
        <w:rPr>
          <w:szCs w:val="21"/>
          <w:lang w:val="fr-FR"/>
        </w:rPr>
        <w:t xml:space="preserve"> </w:t>
      </w:r>
      <w:r w:rsidRPr="00FA1ED3">
        <w:rPr>
          <w:i/>
          <w:szCs w:val="21"/>
          <w:lang w:val="fr-FR"/>
        </w:rPr>
        <w:t>$</w:t>
      </w:r>
      <w:r>
        <w:rPr>
          <w:szCs w:val="21"/>
          <w:lang w:val="fr-FR"/>
        </w:rPr>
        <w:t xml:space="preserve"> qui est le désir du névrosé ou le désir névrotique.</w:t>
      </w:r>
    </w:p>
    <w:p w14:paraId="6FE87810" w14:textId="77777777" w:rsidR="00FE571C" w:rsidRDefault="00FE571C" w:rsidP="00FE571C">
      <w:pPr>
        <w:rPr>
          <w:szCs w:val="21"/>
          <w:lang w:val="fr-FR"/>
        </w:rPr>
      </w:pPr>
      <w:r>
        <w:rPr>
          <w:rFonts w:hint="eastAsia"/>
          <w:szCs w:val="21"/>
          <w:lang w:val="fr-FR"/>
        </w:rPr>
        <w:t xml:space="preserve">  </w:t>
      </w:r>
      <w:r>
        <w:rPr>
          <w:szCs w:val="21"/>
          <w:lang w:val="fr-FR"/>
        </w:rPr>
        <w:t xml:space="preserve">Ce que Lacan appelle, </w:t>
      </w:r>
      <w:r>
        <w:rPr>
          <w:rFonts w:hint="eastAsia"/>
          <w:szCs w:val="21"/>
          <w:lang w:val="fr-FR"/>
        </w:rPr>
        <w:t xml:space="preserve">dans les schémata de </w:t>
      </w:r>
      <w:r w:rsidRPr="00CE53B7">
        <w:rPr>
          <w:rFonts w:hint="eastAsia"/>
          <w:i/>
          <w:szCs w:val="21"/>
          <w:lang w:val="fr-FR"/>
        </w:rPr>
        <w:t>Kant avec Sade</w:t>
      </w:r>
      <w:r>
        <w:rPr>
          <w:rFonts w:hint="eastAsia"/>
          <w:szCs w:val="21"/>
          <w:lang w:val="fr-FR"/>
        </w:rPr>
        <w:t>,</w:t>
      </w:r>
      <w:r>
        <w:rPr>
          <w:szCs w:val="21"/>
          <w:lang w:val="fr-FR"/>
        </w:rPr>
        <w:t xml:space="preserve"> « le </w:t>
      </w:r>
      <w:r w:rsidRPr="0098218C">
        <w:rPr>
          <w:i/>
          <w:szCs w:val="21"/>
          <w:lang w:val="fr-FR"/>
        </w:rPr>
        <w:t>$</w:t>
      </w:r>
      <w:r>
        <w:rPr>
          <w:szCs w:val="21"/>
          <w:lang w:val="fr-FR"/>
        </w:rPr>
        <w:t xml:space="preserve"> ( S barré ) de la raison pratique » est le libre désir pur </w:t>
      </w:r>
      <w:r w:rsidRPr="0075472C">
        <w:rPr>
          <w:rFonts w:ascii="Cambria Math" w:hAnsi="Cambria Math"/>
          <w:strike/>
          <w:lang w:val="el-GR"/>
        </w:rPr>
        <w:t>φ</w:t>
      </w:r>
      <w:r>
        <w:rPr>
          <w:szCs w:val="21"/>
          <w:lang w:val="fr-FR"/>
        </w:rPr>
        <w:t xml:space="preserve"> , tandis que « le S sujet brut du plaisir ( sujet «pathologique» ) » est le serf désir pathologique </w:t>
      </w:r>
      <w:r w:rsidRPr="00ED3191">
        <w:rPr>
          <w:i/>
          <w:szCs w:val="21"/>
          <w:lang w:val="fr-FR"/>
        </w:rPr>
        <w:t>$</w:t>
      </w:r>
      <w:r>
        <w:rPr>
          <w:szCs w:val="21"/>
          <w:lang w:val="fr-FR"/>
        </w:rPr>
        <w:t>.</w:t>
      </w:r>
    </w:p>
    <w:p w14:paraId="4452F76C" w14:textId="77777777" w:rsidR="00FE571C" w:rsidRDefault="00FE571C" w:rsidP="00FE571C">
      <w:pPr>
        <w:widowControl w:val="0"/>
        <w:rPr>
          <w:szCs w:val="21"/>
          <w:lang w:val="fr-FR"/>
        </w:rPr>
      </w:pPr>
      <w:r>
        <w:rPr>
          <w:szCs w:val="21"/>
          <w:lang w:val="fr-FR"/>
        </w:rPr>
        <w:t xml:space="preserve">  Comme nous l’avons vu, dans le schéma 1 de la page 774, il s’agit de la structure de l’aliénation. Le ségment « V - </w:t>
      </w:r>
      <w:r w:rsidRPr="0098218C">
        <w:rPr>
          <w:i/>
          <w:szCs w:val="21"/>
          <w:lang w:val="fr-FR"/>
        </w:rPr>
        <w:t>$</w:t>
      </w:r>
      <w:r w:rsidRPr="00AC5879">
        <w:rPr>
          <w:szCs w:val="21"/>
          <w:lang w:val="fr-FR"/>
        </w:rPr>
        <w:t xml:space="preserve"> </w:t>
      </w:r>
      <w:r>
        <w:rPr>
          <w:szCs w:val="21"/>
          <w:lang w:val="fr-FR"/>
        </w:rPr>
        <w:t xml:space="preserve">» désigne la structure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où le </w:t>
      </w:r>
      <w:r w:rsidRPr="00D71B9F">
        <w:rPr>
          <w:i/>
          <w:szCs w:val="21"/>
          <w:lang w:val="fr-FR"/>
        </w:rPr>
        <w:t>a</w:t>
      </w:r>
      <w:r>
        <w:rPr>
          <w:szCs w:val="21"/>
          <w:lang w:val="fr-FR"/>
        </w:rPr>
        <w:t xml:space="preserve"> est la voix de Sade qui commande : Jouis !, et donc laquelle structure est celle de la position de Sade en tant qu’ « exécuteur dans l’expérience sadique ». La flèche « d → </w:t>
      </w:r>
      <w:r w:rsidRPr="00D23B03">
        <w:rPr>
          <w:i/>
          <w:szCs w:val="21"/>
          <w:lang w:val="fr-FR"/>
        </w:rPr>
        <w:t>a</w:t>
      </w:r>
      <w:r>
        <w:rPr>
          <w:szCs w:val="21"/>
          <w:lang w:val="fr-FR"/>
        </w:rPr>
        <w:t xml:space="preserve"> » veut dire que le </w:t>
      </w:r>
      <w:r w:rsidRPr="00D23B03">
        <w:rPr>
          <w:i/>
          <w:szCs w:val="21"/>
          <w:lang w:val="fr-FR"/>
        </w:rPr>
        <w:t>a</w:t>
      </w:r>
      <w:r>
        <w:rPr>
          <w:szCs w:val="21"/>
          <w:lang w:val="fr-FR"/>
        </w:rPr>
        <w:t xml:space="preserve"> est l’objet-maître du serf désir pathologique </w:t>
      </w:r>
      <w:r w:rsidRPr="008A0274">
        <w:rPr>
          <w:i/>
          <w:szCs w:val="21"/>
          <w:lang w:val="fr-FR"/>
        </w:rPr>
        <w:t>$</w:t>
      </w:r>
      <w:r>
        <w:rPr>
          <w:szCs w:val="21"/>
          <w:lang w:val="fr-FR"/>
        </w:rPr>
        <w:t xml:space="preserve"> qui est le S dans ce schéma-là. Notons qu’entre </w:t>
      </w:r>
      <w:r w:rsidRPr="008A0274">
        <w:rPr>
          <w:i/>
          <w:szCs w:val="21"/>
          <w:lang w:val="fr-FR"/>
        </w:rPr>
        <w:t>a</w:t>
      </w:r>
      <w:r>
        <w:rPr>
          <w:szCs w:val="21"/>
          <w:lang w:val="fr-FR"/>
        </w:rPr>
        <w:t xml:space="preserve"> et S, il n’y a pas de ligne directe, ce qui veut dire que le serf désir pathologique </w:t>
      </w:r>
      <w:r w:rsidRPr="008A0274">
        <w:rPr>
          <w:i/>
          <w:szCs w:val="21"/>
          <w:lang w:val="fr-FR"/>
        </w:rPr>
        <w:t>$</w:t>
      </w:r>
      <w:r>
        <w:rPr>
          <w:szCs w:val="21"/>
          <w:lang w:val="fr-FR"/>
        </w:rPr>
        <w:t xml:space="preserve"> ne peut pas arriver à jouir de l’objet </w:t>
      </w:r>
      <w:r w:rsidRPr="008A0274">
        <w:rPr>
          <w:i/>
          <w:szCs w:val="21"/>
          <w:lang w:val="fr-FR"/>
        </w:rPr>
        <w:t>a</w:t>
      </w:r>
      <w:r>
        <w:rPr>
          <w:szCs w:val="21"/>
          <w:lang w:val="fr-FR"/>
        </w:rPr>
        <w:t>.</w:t>
      </w:r>
    </w:p>
    <w:p w14:paraId="3DEABC95" w14:textId="77777777" w:rsidR="00FE571C" w:rsidRDefault="00FE571C" w:rsidP="00FE571C">
      <w:pPr>
        <w:widowControl w:val="0"/>
        <w:rPr>
          <w:szCs w:val="21"/>
          <w:lang w:val="fr-FR"/>
        </w:rPr>
      </w:pPr>
      <w:r>
        <w:rPr>
          <w:rFonts w:hint="eastAsia"/>
          <w:szCs w:val="21"/>
          <w:lang w:val="fr-FR"/>
        </w:rPr>
        <w:t xml:space="preserve">  </w:t>
      </w:r>
      <w:r>
        <w:rPr>
          <w:szCs w:val="21"/>
          <w:lang w:val="fr-FR"/>
        </w:rPr>
        <w:t>Alors, si le</w:t>
      </w:r>
      <w:r>
        <w:rPr>
          <w:rFonts w:hint="eastAsia"/>
          <w:szCs w:val="21"/>
          <w:lang w:val="fr-FR"/>
        </w:rPr>
        <w:t xml:space="preserve"> schéma 1 </w:t>
      </w:r>
      <w:r>
        <w:rPr>
          <w:szCs w:val="21"/>
          <w:lang w:val="fr-FR"/>
        </w:rPr>
        <w:t xml:space="preserve">nous </w:t>
      </w:r>
      <w:r>
        <w:rPr>
          <w:rFonts w:hint="eastAsia"/>
          <w:szCs w:val="21"/>
          <w:lang w:val="fr-FR"/>
        </w:rPr>
        <w:t>représente la structure de l</w:t>
      </w:r>
      <w:r>
        <w:rPr>
          <w:szCs w:val="21"/>
          <w:lang w:val="fr-FR"/>
        </w:rPr>
        <w:t xml:space="preserve">’aliénation, nous pourrions supposer que le schéma 2 dont Lacan (1962, p.778) nous propose le devoir de déchiffrage, nous représente l’opération de la séparation dont nous verrons le concept de plus près au chapitre IV. Pour le moment, nous nous contentons de ne citer que ceci : « Par cette voie [ de la séparation ] le sujet se réalise dans la perte [ </w:t>
      </w:r>
      <w:r w:rsidRPr="0075472C">
        <w:rPr>
          <w:rFonts w:ascii="Cambria Math" w:hAnsi="Cambria Math"/>
          <w:strike/>
          <w:lang w:val="el-GR"/>
        </w:rPr>
        <w:t>φ</w:t>
      </w:r>
      <w:r>
        <w:rPr>
          <w:szCs w:val="21"/>
          <w:lang w:val="fr-FR"/>
        </w:rPr>
        <w:t xml:space="preserve"> ] » (Lacan, 1960/64, p.843).</w:t>
      </w:r>
    </w:p>
    <w:p w14:paraId="71516B81" w14:textId="77777777" w:rsidR="00FE571C" w:rsidRDefault="00FE571C" w:rsidP="00FE571C">
      <w:pPr>
        <w:widowControl w:val="0"/>
        <w:rPr>
          <w:szCs w:val="21"/>
          <w:lang w:val="fr-FR"/>
        </w:rPr>
      </w:pPr>
      <w:r>
        <w:rPr>
          <w:szCs w:val="21"/>
          <w:lang w:val="fr-FR"/>
        </w:rPr>
        <w:t xml:space="preserve">  Lacan (1962, p.778) dit que dans le schéma 2 se traduit « la délégation que Sade fait à tous, dans sa République, du droit à la jouissance », lequel droit est défini dans cette règle universelle formulée par Lacan même : « J’ai le droit de jouir de ton corps et ce droit, je l’exercerai, sans qu’aucune limite m’arrête dans le caprice des exactions que j’aie le goût d’y assouvir » </w:t>
      </w:r>
      <w:r w:rsidRPr="00D63ADB">
        <w:rPr>
          <w:szCs w:val="21"/>
          <w:lang w:val="fr-FR"/>
        </w:rPr>
        <w:t>(</w:t>
      </w:r>
      <w:r w:rsidRPr="00D63ADB">
        <w:rPr>
          <w:i/>
          <w:szCs w:val="21"/>
          <w:lang w:val="fr-FR"/>
        </w:rPr>
        <w:t>ibid</w:t>
      </w:r>
      <w:r w:rsidRPr="00D63ADB">
        <w:rPr>
          <w:szCs w:val="21"/>
          <w:lang w:val="fr-FR"/>
        </w:rPr>
        <w:t>.,</w:t>
      </w:r>
      <w:r>
        <w:rPr>
          <w:szCs w:val="21"/>
          <w:lang w:val="fr-FR"/>
        </w:rPr>
        <w:t xml:space="preserve"> pp.768-769). </w:t>
      </w:r>
    </w:p>
    <w:p w14:paraId="5B9629B9" w14:textId="77777777" w:rsidR="00FE571C" w:rsidRDefault="00FE571C" w:rsidP="00FE571C">
      <w:pPr>
        <w:widowControl w:val="0"/>
        <w:rPr>
          <w:szCs w:val="21"/>
          <w:lang w:val="fr-FR"/>
        </w:rPr>
      </w:pPr>
      <w:r>
        <w:rPr>
          <w:szCs w:val="21"/>
          <w:lang w:val="fr-FR"/>
        </w:rPr>
        <w:lastRenderedPageBreak/>
        <w:t xml:space="preserve">  Mais quel pourrait être le résultat d’une telle délégation, sinon l’extermination de tous les citoyens de la République sadienne ? Cela serait effectivement le « </w:t>
      </w:r>
      <w:r>
        <w:rPr>
          <w:szCs w:val="21"/>
          <w:lang w:val="el-GR"/>
        </w:rPr>
        <w:t>Μὴ</w:t>
      </w:r>
      <w:r w:rsidRPr="000C05C2">
        <w:rPr>
          <w:szCs w:val="21"/>
          <w:lang w:val="fr-FR"/>
        </w:rPr>
        <w:t xml:space="preserve"> </w:t>
      </w:r>
      <w:r>
        <w:rPr>
          <w:szCs w:val="21"/>
          <w:lang w:val="el-GR"/>
        </w:rPr>
        <w:t>φῦναι</w:t>
      </w:r>
      <w:r w:rsidRPr="000C05C2">
        <w:rPr>
          <w:szCs w:val="21"/>
          <w:lang w:val="fr-FR"/>
        </w:rPr>
        <w:t xml:space="preserve"> </w:t>
      </w:r>
      <w:r>
        <w:rPr>
          <w:szCs w:val="21"/>
          <w:lang w:val="fr-FR"/>
        </w:rPr>
        <w:t>» sadien qui est « sa malédiction moins sainte que celle d’Oedipe » (</w:t>
      </w:r>
      <w:r w:rsidRPr="005115D4">
        <w:rPr>
          <w:i/>
          <w:szCs w:val="21"/>
          <w:lang w:val="fr-FR"/>
        </w:rPr>
        <w:t>ibid</w:t>
      </w:r>
      <w:r>
        <w:rPr>
          <w:szCs w:val="21"/>
          <w:lang w:val="fr-FR"/>
        </w:rPr>
        <w:t>., p.779).</w:t>
      </w:r>
    </w:p>
    <w:p w14:paraId="2ACB93C5" w14:textId="77777777" w:rsidR="00FE571C" w:rsidRDefault="00FE571C" w:rsidP="00FE571C">
      <w:pPr>
        <w:rPr>
          <w:lang w:val="fr-FR"/>
        </w:rPr>
      </w:pPr>
      <w:r>
        <w:rPr>
          <w:rFonts w:hint="eastAsia"/>
          <w:szCs w:val="21"/>
          <w:lang w:val="fr-FR"/>
        </w:rPr>
        <w:t xml:space="preserve">  Dans le schéma 2 de la page 778, le </w:t>
      </w:r>
      <w:r w:rsidRPr="008A0274">
        <w:rPr>
          <w:i/>
          <w:szCs w:val="21"/>
          <w:lang w:val="fr-FR"/>
        </w:rPr>
        <w:t>$</w:t>
      </w:r>
      <w:r>
        <w:rPr>
          <w:szCs w:val="21"/>
          <w:lang w:val="fr-FR"/>
        </w:rPr>
        <w:t xml:space="preserve"> marqué par la flèche du d nous semble souligner que ce qui opère dans la séparation est le libre désir pur </w:t>
      </w:r>
      <w:r w:rsidRPr="0075472C">
        <w:rPr>
          <w:rFonts w:ascii="Cambria Math" w:hAnsi="Cambria Math"/>
          <w:strike/>
          <w:lang w:val="el-GR"/>
        </w:rPr>
        <w:t>φ</w:t>
      </w:r>
      <w:r>
        <w:rPr>
          <w:szCs w:val="21"/>
          <w:lang w:val="fr-FR"/>
        </w:rPr>
        <w:t xml:space="preserve"> même qui n’est rien d’autre que la mort en tant que </w:t>
      </w:r>
      <w:r>
        <w:rPr>
          <w:lang w:val="fr-FR"/>
        </w:rPr>
        <w:t>« la possibilité d’être la plus appropriée à nous-même » (Heidegger, 1927a, p.250) que nous devrions anticiper pour autant que nous sommes « l’être pour la mort » (</w:t>
      </w:r>
      <w:r w:rsidRPr="00CC03B5">
        <w:rPr>
          <w:i/>
          <w:lang w:val="fr-FR"/>
        </w:rPr>
        <w:t>cf</w:t>
      </w:r>
      <w:r w:rsidRPr="00CC03B5">
        <w:rPr>
          <w:lang w:val="fr-FR"/>
        </w:rPr>
        <w:t xml:space="preserve">. </w:t>
      </w:r>
      <w:r w:rsidRPr="00CC03B5">
        <w:rPr>
          <w:i/>
          <w:lang w:val="fr-FR"/>
        </w:rPr>
        <w:t>ibid</w:t>
      </w:r>
      <w:r>
        <w:rPr>
          <w:lang w:val="fr-FR"/>
        </w:rPr>
        <w:t xml:space="preserve">., pp.262-263). </w:t>
      </w:r>
    </w:p>
    <w:p w14:paraId="5EF0C62E" w14:textId="77777777" w:rsidR="00FE571C" w:rsidRPr="00F97AC4" w:rsidRDefault="00FE571C" w:rsidP="00FE571C">
      <w:pPr>
        <w:rPr>
          <w:lang w:val="fr-FR"/>
        </w:rPr>
      </w:pPr>
      <w:r>
        <w:rPr>
          <w:lang w:val="fr-FR"/>
        </w:rPr>
        <w:t xml:space="preserve">  C’est-à-dire, si dans la séparation « le sujet se réalise dans la perte</w:t>
      </w:r>
      <w:r>
        <w:rPr>
          <w:szCs w:val="21"/>
          <w:lang w:val="fr-FR"/>
        </w:rPr>
        <w:t xml:space="preserve"> [ </w:t>
      </w:r>
      <w:r w:rsidRPr="0075472C">
        <w:rPr>
          <w:rFonts w:ascii="Cambria Math" w:hAnsi="Cambria Math"/>
          <w:strike/>
          <w:lang w:val="el-GR"/>
        </w:rPr>
        <w:t>φ</w:t>
      </w:r>
      <w:r>
        <w:rPr>
          <w:szCs w:val="21"/>
          <w:lang w:val="fr-FR"/>
        </w:rPr>
        <w:t xml:space="preserve"> ]</w:t>
      </w:r>
      <w:r>
        <w:rPr>
          <w:lang w:val="fr-FR"/>
        </w:rPr>
        <w:t xml:space="preserve"> »</w:t>
      </w:r>
      <w:r>
        <w:rPr>
          <w:szCs w:val="21"/>
          <w:lang w:val="fr-FR"/>
        </w:rPr>
        <w:t xml:space="preserve"> (Lacan, 1960/64, p.843)</w:t>
      </w:r>
      <w:r>
        <w:rPr>
          <w:lang w:val="fr-FR"/>
        </w:rPr>
        <w:t>, cela ne veut pas dire bien sûr que nous devrions mourir là purement et simplement. L’opération de séparation implique elle-même « la torsion par laquelle la séparation représente le retour de l’aliénation » (</w:t>
      </w:r>
      <w:r w:rsidRPr="001C3C5F">
        <w:rPr>
          <w:i/>
          <w:lang w:val="fr-FR"/>
        </w:rPr>
        <w:t>ibid</w:t>
      </w:r>
      <w:r>
        <w:rPr>
          <w:lang w:val="fr-FR"/>
        </w:rPr>
        <w:t xml:space="preserve">., p.844), lequel ne devrait pas être un simple retour à l’état antérieur à l’expérience analytique, mais ce qu’on appelle dans la théologie chretienne </w:t>
      </w:r>
      <w:r w:rsidRPr="00475822">
        <w:rPr>
          <w:i/>
          <w:lang w:val="fr-FR"/>
        </w:rPr>
        <w:t>résurrection</w:t>
      </w:r>
      <w:r>
        <w:rPr>
          <w:i/>
          <w:lang w:val="fr-FR"/>
        </w:rPr>
        <w:t xml:space="preserve"> à partir de la mort</w:t>
      </w:r>
      <w:r>
        <w:rPr>
          <w:lang w:val="fr-FR"/>
        </w:rPr>
        <w:t xml:space="preserve">, puisqu’il s’agit du retour de la structure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xml:space="preserve"> à partir du </w:t>
      </w:r>
      <w:r w:rsidRPr="0075472C">
        <w:rPr>
          <w:rFonts w:ascii="Cambria Math" w:hAnsi="Cambria Math"/>
          <w:strike/>
          <w:lang w:val="el-GR"/>
        </w:rPr>
        <w:t>φ</w:t>
      </w:r>
      <w:r w:rsidRPr="00F97AC4">
        <w:rPr>
          <w:lang w:val="fr-FR"/>
        </w:rPr>
        <w:t xml:space="preserve"> même. </w:t>
      </w:r>
      <w:r>
        <w:rPr>
          <w:lang w:val="fr-FR"/>
        </w:rPr>
        <w:t>Nous y reviendrons.</w:t>
      </w:r>
    </w:p>
    <w:p w14:paraId="55EFB5D7" w14:textId="77777777" w:rsidR="00FE571C" w:rsidRDefault="00FE571C" w:rsidP="00FE571C">
      <w:pPr>
        <w:rPr>
          <w:szCs w:val="21"/>
          <w:lang w:val="fr-FR"/>
        </w:rPr>
      </w:pPr>
      <w:r>
        <w:rPr>
          <w:rFonts w:hint="eastAsia"/>
          <w:szCs w:val="21"/>
          <w:lang w:val="fr-FR"/>
        </w:rPr>
        <w:t xml:space="preserve">  Donc le terme sadien de </w:t>
      </w:r>
      <w:r>
        <w:rPr>
          <w:szCs w:val="21"/>
          <w:lang w:val="fr-FR"/>
        </w:rPr>
        <w:t xml:space="preserve">« la seconde mort » ne désignerait que la moitié de ce dont il s’agit dans l’opération de séparation. Mais « de ce qui manque ici à Sade, nous nous sommes interdit de dire un mot », dit Lacan (1962, p.790), pour nous faire attendre des développements qu’il en fait dans la </w:t>
      </w:r>
      <w:r w:rsidRPr="00AF71D4">
        <w:rPr>
          <w:i/>
          <w:szCs w:val="21"/>
          <w:lang w:val="fr-FR"/>
        </w:rPr>
        <w:t>Position de l’inconscient</w:t>
      </w:r>
      <w:r>
        <w:rPr>
          <w:szCs w:val="21"/>
          <w:lang w:val="fr-FR"/>
        </w:rPr>
        <w:t xml:space="preserve"> et par la suite.</w:t>
      </w:r>
    </w:p>
    <w:p w14:paraId="681FDEDB" w14:textId="77777777" w:rsidR="00FE571C" w:rsidRDefault="00FE571C" w:rsidP="00FE571C">
      <w:pPr>
        <w:rPr>
          <w:szCs w:val="21"/>
          <w:lang w:val="fr-FR"/>
        </w:rPr>
      </w:pPr>
    </w:p>
    <w:p w14:paraId="29B56B06" w14:textId="77777777" w:rsidR="00FE571C" w:rsidRDefault="00FE571C" w:rsidP="00FE571C">
      <w:pPr>
        <w:rPr>
          <w:szCs w:val="21"/>
          <w:lang w:val="fr-FR"/>
        </w:rPr>
      </w:pPr>
    </w:p>
    <w:p w14:paraId="2FD79B80" w14:textId="77777777" w:rsidR="00FE571C" w:rsidRDefault="00FE571C" w:rsidP="00FE571C">
      <w:pPr>
        <w:rPr>
          <w:szCs w:val="21"/>
          <w:lang w:val="fr-FR"/>
        </w:rPr>
      </w:pPr>
      <w:r>
        <w:rPr>
          <w:szCs w:val="21"/>
          <w:lang w:val="fr-FR"/>
        </w:rPr>
        <w:t>§</w:t>
      </w:r>
      <w:r>
        <w:rPr>
          <w:rFonts w:hint="eastAsia"/>
          <w:szCs w:val="21"/>
          <w:lang w:val="fr-FR"/>
        </w:rPr>
        <w:t xml:space="preserve"> 3.6.2.</w:t>
      </w:r>
      <w:r>
        <w:rPr>
          <w:szCs w:val="21"/>
          <w:lang w:val="fr-FR"/>
        </w:rPr>
        <w:t>2.</w:t>
      </w:r>
      <w:r>
        <w:rPr>
          <w:rFonts w:hint="eastAsia"/>
          <w:szCs w:val="21"/>
          <w:lang w:val="fr-FR"/>
        </w:rPr>
        <w:t xml:space="preserve"> La volonté de puissance</w:t>
      </w:r>
    </w:p>
    <w:p w14:paraId="7D753A90" w14:textId="77777777" w:rsidR="00FE571C" w:rsidRDefault="00FE571C" w:rsidP="00FE571C">
      <w:pPr>
        <w:rPr>
          <w:szCs w:val="21"/>
          <w:lang w:val="fr-FR"/>
        </w:rPr>
      </w:pPr>
    </w:p>
    <w:p w14:paraId="1554A7F1" w14:textId="77777777" w:rsidR="00FE571C" w:rsidRDefault="00FE571C" w:rsidP="00FE571C">
      <w:pPr>
        <w:rPr>
          <w:szCs w:val="21"/>
          <w:lang w:val="fr-FR"/>
        </w:rPr>
      </w:pPr>
      <w:r>
        <w:rPr>
          <w:rFonts w:hint="eastAsia"/>
          <w:szCs w:val="21"/>
          <w:lang w:val="fr-FR"/>
        </w:rPr>
        <w:t xml:space="preserve">  </w:t>
      </w:r>
      <w:r>
        <w:rPr>
          <w:szCs w:val="21"/>
          <w:lang w:val="fr-FR"/>
        </w:rPr>
        <w:t>Pour nous expliquer le concept nietzschéen de la volonté de puissance, Heidegger (1936-37, pp.57-58) dit :</w:t>
      </w:r>
    </w:p>
    <w:p w14:paraId="6BBB8551" w14:textId="77777777" w:rsidR="00FE571C" w:rsidRDefault="00FE571C" w:rsidP="00FE571C">
      <w:pPr>
        <w:rPr>
          <w:szCs w:val="21"/>
          <w:lang w:val="fr-FR"/>
        </w:rPr>
      </w:pPr>
    </w:p>
    <w:p w14:paraId="13F65A2E" w14:textId="77777777" w:rsidR="00FE571C" w:rsidRPr="00FF4661" w:rsidRDefault="00FE571C" w:rsidP="00FE571C">
      <w:pPr>
        <w:widowControl w:val="0"/>
        <w:rPr>
          <w:szCs w:val="21"/>
          <w:lang w:val="de-DE"/>
        </w:rPr>
      </w:pPr>
      <w:r>
        <w:rPr>
          <w:szCs w:val="21"/>
          <w:lang w:val="fr-FR"/>
        </w:rPr>
        <w:t xml:space="preserve">“Tout vouloir est un vouloir-être-plus. Il n’y a une puissance que pour autant qu’elle est un vouloir-être-plus-de-puissance. Dès que cette volonté cesse, déjà la puissance n’est plus une puissance, même si ce qu’elle domine reste en son pouvoir. Dans la volonté en tant que vouloir-être-plus, dans la volonté en tant que </w:t>
      </w:r>
      <w:r w:rsidRPr="00254405">
        <w:rPr>
          <w:i/>
          <w:szCs w:val="21"/>
          <w:lang w:val="fr-FR"/>
        </w:rPr>
        <w:t>volonté de puissance</w:t>
      </w:r>
      <w:r>
        <w:rPr>
          <w:szCs w:val="21"/>
          <w:lang w:val="fr-FR"/>
        </w:rPr>
        <w:t xml:space="preserve">, il y a </w:t>
      </w:r>
      <w:r>
        <w:rPr>
          <w:szCs w:val="21"/>
          <w:lang w:val="fr-FR"/>
        </w:rPr>
        <w:lastRenderedPageBreak/>
        <w:t xml:space="preserve">essentiellement un accroissement, un rehaussement ; car ce n’est que dans un rehaussement constant que ce qui est en haut peut se maintenir en haut et au-dessus. On ne peut contrer l’abaissement que par un rehaussement plus puissant, et non pas par un simple maintien de la hauteur qu’on a eue jusqu’alors, puisque, si on prend une telle mesure, on finira par un simple épuisement. Nietzsche dit dans sa </w:t>
      </w:r>
      <w:r w:rsidRPr="009F1528">
        <w:rPr>
          <w:i/>
          <w:szCs w:val="21"/>
          <w:lang w:val="fr-FR"/>
        </w:rPr>
        <w:t>Volonté de puissance</w:t>
      </w:r>
      <w:r>
        <w:rPr>
          <w:szCs w:val="21"/>
          <w:lang w:val="fr-FR"/>
        </w:rPr>
        <w:t xml:space="preserve"> (n</w:t>
      </w:r>
      <w:r w:rsidRPr="009F1528">
        <w:rPr>
          <w:szCs w:val="21"/>
          <w:vertAlign w:val="superscript"/>
          <w:lang w:val="fr-FR"/>
        </w:rPr>
        <w:t>o</w:t>
      </w:r>
      <w:r>
        <w:rPr>
          <w:szCs w:val="21"/>
          <w:lang w:val="fr-FR"/>
        </w:rPr>
        <w:t xml:space="preserve"> 702) : « – ce que veut l’homme, ce que veut chacune des plus petites parties d’un organisme vivant, c’est un </w:t>
      </w:r>
      <w:r w:rsidRPr="00FF4661">
        <w:rPr>
          <w:i/>
          <w:szCs w:val="21"/>
          <w:lang w:val="fr-FR"/>
        </w:rPr>
        <w:t>plus de puissance</w:t>
      </w:r>
      <w:r>
        <w:rPr>
          <w:szCs w:val="21"/>
          <w:lang w:val="fr-FR"/>
        </w:rPr>
        <w:t xml:space="preserve"> »” [ </w:t>
      </w:r>
      <w:r w:rsidRPr="00FF4661">
        <w:rPr>
          <w:szCs w:val="21"/>
          <w:lang w:val="fr-FR"/>
        </w:rPr>
        <w:t xml:space="preserve">Jedes Wollen ist ein Mehr-sein-wollen. </w:t>
      </w:r>
      <w:r w:rsidRPr="004163A0">
        <w:rPr>
          <w:szCs w:val="21"/>
          <w:lang w:val="de-DE"/>
        </w:rPr>
        <w:t xml:space="preserve">Macht selbst ist nur, sofern sie und solange sie ein Mehr-Macht-sein-wollen bleibt. </w:t>
      </w:r>
      <w:r>
        <w:rPr>
          <w:szCs w:val="21"/>
          <w:lang w:val="de-DE"/>
        </w:rPr>
        <w:t xml:space="preserve">Sobald dieser Wille aussetzt, ist Macht schon nicht mehr Macht, wenngleich sie das Beherrschte noch in der Gewalt hat. Im Willen als Mehr-sein-wollen, im Willen als </w:t>
      </w:r>
      <w:r w:rsidRPr="00254405">
        <w:rPr>
          <w:i/>
          <w:szCs w:val="21"/>
          <w:lang w:val="de-DE"/>
        </w:rPr>
        <w:t>Wille zur Macht</w:t>
      </w:r>
      <w:r>
        <w:rPr>
          <w:szCs w:val="21"/>
          <w:lang w:val="de-DE"/>
        </w:rPr>
        <w:t xml:space="preserve"> liegt wesentlich die Steigerung, die Erhöhung ; denn nur in der ständigen Erhöhung kann sich das Hohe hoch und oben halten. Dem Sinken kann nur durch ein mächtigeres Erhöhen begegnet werden und nicht durch ein bloßes Festhalten der bisherigen Höhenlage, weil solches am Ende die bloße Erschöpfung zur Folge hat. Nietzsche sagt in »Der Wille zur Macht« (n. 702) : » – was der Mensch will, was jeder kleinste Teil eines lebenden Organismus will, das ist ein </w:t>
      </w:r>
      <w:r w:rsidRPr="0079196E">
        <w:rPr>
          <w:i/>
          <w:szCs w:val="21"/>
          <w:lang w:val="de-DE"/>
        </w:rPr>
        <w:t>Plus von Macht</w:t>
      </w:r>
      <w:r>
        <w:rPr>
          <w:szCs w:val="21"/>
          <w:lang w:val="de-DE"/>
        </w:rPr>
        <w:t xml:space="preserve"> « ].</w:t>
      </w:r>
    </w:p>
    <w:p w14:paraId="6CEE63F6" w14:textId="77777777" w:rsidR="00FE571C" w:rsidRPr="00823ACA" w:rsidRDefault="00FE571C" w:rsidP="00FE571C">
      <w:pPr>
        <w:rPr>
          <w:szCs w:val="21"/>
          <w:lang w:val="de-DE"/>
        </w:rPr>
      </w:pPr>
    </w:p>
    <w:p w14:paraId="107DB8A0" w14:textId="77777777" w:rsidR="00FE571C" w:rsidRDefault="00FE571C" w:rsidP="00FE571C">
      <w:pPr>
        <w:rPr>
          <w:szCs w:val="21"/>
          <w:lang w:val="fr-FR"/>
        </w:rPr>
      </w:pPr>
      <w:r w:rsidRPr="00480DC6">
        <w:rPr>
          <w:rFonts w:hint="eastAsia"/>
          <w:szCs w:val="21"/>
          <w:lang w:val="de-DE"/>
        </w:rPr>
        <w:t xml:space="preserve">  </w:t>
      </w:r>
      <w:r>
        <w:rPr>
          <w:szCs w:val="21"/>
          <w:lang w:val="fr-FR"/>
        </w:rPr>
        <w:t xml:space="preserve">Ce « plus de puissance » nous évoque immédiatement un « plus de jouissace », c’est-à-dire, dans la terminologie lacanienne, le plus-de-jouir </w:t>
      </w:r>
      <w:r w:rsidRPr="002B5182">
        <w:rPr>
          <w:i/>
          <w:szCs w:val="21"/>
          <w:lang w:val="fr-FR"/>
        </w:rPr>
        <w:t>a</w:t>
      </w:r>
      <w:r>
        <w:rPr>
          <w:szCs w:val="21"/>
          <w:lang w:val="fr-FR"/>
        </w:rPr>
        <w:t xml:space="preserve">. Par là, nous pourrions dire que la volonté de puissance est le surmoi nietzschéen dont l’impératif catégorique s’énoncerait : « Sois surhomme ! », puisque Nietzsche lui-même dit dans son </w:t>
      </w:r>
      <w:r w:rsidRPr="00E160AB">
        <w:rPr>
          <w:i/>
          <w:szCs w:val="21"/>
          <w:lang w:val="fr-FR"/>
        </w:rPr>
        <w:t>Zarathoustra</w:t>
      </w:r>
      <w:r w:rsidRPr="00E160AB">
        <w:rPr>
          <w:szCs w:val="21"/>
          <w:lang w:val="fr-FR"/>
        </w:rPr>
        <w:t xml:space="preserve"> </w:t>
      </w:r>
      <w:r>
        <w:rPr>
          <w:szCs w:val="21"/>
          <w:lang w:val="fr-FR"/>
        </w:rPr>
        <w:t xml:space="preserve">: « Dieu est mort : maintenant nous voulons – que le surhomme vive » et dans sa </w:t>
      </w:r>
      <w:r w:rsidRPr="00E160AB">
        <w:rPr>
          <w:i/>
          <w:szCs w:val="21"/>
          <w:lang w:val="fr-FR"/>
        </w:rPr>
        <w:t>Volonté de puissance</w:t>
      </w:r>
      <w:r>
        <w:rPr>
          <w:szCs w:val="21"/>
          <w:lang w:val="fr-FR"/>
        </w:rPr>
        <w:t xml:space="preserve"> : « le surhomme est le but ! », le surhomme étant « la figure suprême de la plus pure volonté de puissance, </w:t>
      </w:r>
      <w:r w:rsidRPr="000F32AD">
        <w:rPr>
          <w:i/>
          <w:szCs w:val="21"/>
          <w:lang w:val="fr-FR"/>
        </w:rPr>
        <w:t>i</w:t>
      </w:r>
      <w:r>
        <w:rPr>
          <w:szCs w:val="21"/>
          <w:lang w:val="fr-FR"/>
        </w:rPr>
        <w:t>.</w:t>
      </w:r>
      <w:r w:rsidRPr="000F32AD">
        <w:rPr>
          <w:i/>
          <w:szCs w:val="21"/>
          <w:lang w:val="fr-FR"/>
        </w:rPr>
        <w:t>e</w:t>
      </w:r>
      <w:r>
        <w:rPr>
          <w:szCs w:val="21"/>
          <w:lang w:val="fr-FR"/>
        </w:rPr>
        <w:t>. de la valeur</w:t>
      </w:r>
      <w:r w:rsidRPr="007D62AC">
        <w:rPr>
          <w:szCs w:val="21"/>
          <w:lang w:val="fr-FR"/>
        </w:rPr>
        <w:t xml:space="preserve"> </w:t>
      </w:r>
      <w:r>
        <w:rPr>
          <w:szCs w:val="21"/>
          <w:lang w:val="fr-FR"/>
        </w:rPr>
        <w:t xml:space="preserve">unique » [ </w:t>
      </w:r>
      <w:r w:rsidRPr="00EC34F2">
        <w:rPr>
          <w:szCs w:val="21"/>
          <w:lang w:val="fr-FR"/>
        </w:rPr>
        <w:t>Der Übermensch ist die höchste Gestalt</w:t>
      </w:r>
      <w:r>
        <w:rPr>
          <w:szCs w:val="21"/>
          <w:lang w:val="fr-FR"/>
        </w:rPr>
        <w:t xml:space="preserve"> des reinsten Willens zur Macht,</w:t>
      </w:r>
      <w:r w:rsidRPr="00EC34F2">
        <w:rPr>
          <w:szCs w:val="21"/>
          <w:lang w:val="fr-FR"/>
        </w:rPr>
        <w:t xml:space="preserve"> d.</w:t>
      </w:r>
      <w:r>
        <w:rPr>
          <w:szCs w:val="21"/>
          <w:lang w:val="fr-FR"/>
        </w:rPr>
        <w:t>h. des einzigen Wertes ] (Heidegger, 1940a, p.31).</w:t>
      </w:r>
    </w:p>
    <w:p w14:paraId="42208719" w14:textId="77777777" w:rsidR="00FE571C" w:rsidRDefault="00FE571C" w:rsidP="00FE571C">
      <w:pPr>
        <w:rPr>
          <w:szCs w:val="21"/>
          <w:lang w:val="fr-FR"/>
        </w:rPr>
      </w:pPr>
      <w:r>
        <w:rPr>
          <w:rFonts w:hint="eastAsia"/>
          <w:szCs w:val="21"/>
          <w:lang w:val="fr-FR"/>
        </w:rPr>
        <w:t xml:space="preserve">  Si Niet</w:t>
      </w:r>
      <w:r>
        <w:rPr>
          <w:szCs w:val="21"/>
          <w:lang w:val="fr-FR"/>
        </w:rPr>
        <w:t xml:space="preserve">zsche définit que la volonté de puissance est « </w:t>
      </w:r>
      <w:r w:rsidRPr="00B10617">
        <w:rPr>
          <w:szCs w:val="21"/>
          <w:lang w:val="fr-FR"/>
        </w:rPr>
        <w:t>l’essence la plus intime de l</w:t>
      </w:r>
      <w:r>
        <w:rPr>
          <w:szCs w:val="21"/>
          <w:lang w:val="fr-FR"/>
        </w:rPr>
        <w:t>’</w:t>
      </w:r>
      <w:r w:rsidRPr="00C75F00">
        <w:rPr>
          <w:szCs w:val="21"/>
          <w:lang w:val="fr-FR"/>
        </w:rPr>
        <w:t>être »</w:t>
      </w:r>
      <w:r>
        <w:rPr>
          <w:szCs w:val="21"/>
          <w:lang w:val="fr-FR"/>
        </w:rPr>
        <w:t xml:space="preserve"> [ </w:t>
      </w:r>
      <w:r w:rsidRPr="00274EB4">
        <w:rPr>
          <w:szCs w:val="21"/>
          <w:lang w:val="fr-FR"/>
        </w:rPr>
        <w:t>das innerste Wesen des Seins</w:t>
      </w:r>
      <w:r>
        <w:rPr>
          <w:szCs w:val="21"/>
          <w:lang w:val="fr-FR"/>
        </w:rPr>
        <w:t xml:space="preserve"> ]</w:t>
      </w:r>
      <w:r w:rsidRPr="00274EB4">
        <w:rPr>
          <w:szCs w:val="21"/>
          <w:lang w:val="fr-FR"/>
        </w:rPr>
        <w:t xml:space="preserve"> </w:t>
      </w:r>
      <w:r>
        <w:rPr>
          <w:szCs w:val="21"/>
          <w:lang w:val="fr-FR"/>
        </w:rPr>
        <w:t xml:space="preserve">(Heidegger, </w:t>
      </w:r>
      <w:r>
        <w:rPr>
          <w:rFonts w:hint="eastAsia"/>
          <w:szCs w:val="21"/>
          <w:lang w:val="fr-FR"/>
        </w:rPr>
        <w:t>1940</w:t>
      </w:r>
      <w:r>
        <w:rPr>
          <w:szCs w:val="21"/>
          <w:lang w:val="fr-FR"/>
        </w:rPr>
        <w:t>b</w:t>
      </w:r>
      <w:r>
        <w:rPr>
          <w:rFonts w:hint="eastAsia"/>
          <w:szCs w:val="21"/>
          <w:lang w:val="fr-FR"/>
        </w:rPr>
        <w:t>, p.237)</w:t>
      </w:r>
      <w:r>
        <w:rPr>
          <w:szCs w:val="21"/>
          <w:lang w:val="fr-FR"/>
        </w:rPr>
        <w:t>, ce qu’il pense par là n’est pas l’</w:t>
      </w:r>
      <w:r w:rsidRPr="00A25CFF">
        <w:rPr>
          <w:strike/>
          <w:szCs w:val="21"/>
          <w:lang w:val="fr-FR"/>
        </w:rPr>
        <w:t>être</w:t>
      </w:r>
      <w:r>
        <w:rPr>
          <w:szCs w:val="21"/>
          <w:lang w:val="fr-FR"/>
        </w:rPr>
        <w:t xml:space="preserve"> à la place de la vérité, mais l’être à la place de l’agent-</w:t>
      </w:r>
      <w:r>
        <w:rPr>
          <w:szCs w:val="21"/>
          <w:lang w:val="el-GR"/>
        </w:rPr>
        <w:t>ἀλήθεια</w:t>
      </w:r>
      <w:r>
        <w:rPr>
          <w:szCs w:val="21"/>
          <w:lang w:val="fr-FR"/>
        </w:rPr>
        <w:t xml:space="preserve"> dans la structure phénoménologique de la vérité de l’être : </w:t>
      </w:r>
      <m:oMath>
        <m:f>
          <m:fPr>
            <m:ctrlPr>
              <w:rPr>
                <w:rFonts w:ascii="Cambria Math" w:hAnsi="Cambria Math"/>
                <w:szCs w:val="24"/>
                <w:lang w:val="fr-FR"/>
              </w:rPr>
            </m:ctrlPr>
          </m:fPr>
          <m:num>
            <m:r>
              <m:rPr>
                <m:sty m:val="p"/>
              </m:rPr>
              <w:rPr>
                <w:rFonts w:ascii="Cambria Math" w:hAnsi="Cambria Math"/>
                <w:szCs w:val="24"/>
                <w:lang w:val="fr-FR"/>
              </w:rPr>
              <m:t>être</m:t>
            </m:r>
          </m:num>
          <m:den>
            <m:r>
              <m:rPr>
                <m:sty m:val="p"/>
              </m:rPr>
              <w:rPr>
                <w:rFonts w:ascii="Cambria Math" w:hAnsi="Cambria Math"/>
                <w:szCs w:val="24"/>
                <w:lang w:val="fr-FR"/>
              </w:rPr>
              <m:t xml:space="preserve">  </m:t>
            </m:r>
            <m:r>
              <m:rPr>
                <m:sty m:val="p"/>
              </m:rPr>
              <w:rPr>
                <w:rFonts w:ascii="Cambria Math" w:hAnsi="Cambria Math"/>
                <w:strike/>
                <w:szCs w:val="24"/>
                <w:lang w:val="fr-FR"/>
              </w:rPr>
              <m:t>être</m:t>
            </m:r>
            <m:r>
              <m:rPr>
                <m:sty m:val="p"/>
              </m:rPr>
              <w:rPr>
                <w:rFonts w:ascii="Cambria Math" w:hAnsi="Cambria Math"/>
                <w:szCs w:val="24"/>
                <w:lang w:val="fr-FR"/>
              </w:rPr>
              <m:t xml:space="preserve">  </m:t>
            </m:r>
          </m:den>
        </m:f>
      </m:oMath>
      <w:r>
        <w:rPr>
          <w:szCs w:val="21"/>
          <w:lang w:val="fr-FR"/>
        </w:rPr>
        <w:t>,</w:t>
      </w:r>
      <w:r w:rsidRPr="00A25CFF">
        <w:rPr>
          <w:szCs w:val="21"/>
          <w:lang w:val="fr-FR"/>
        </w:rPr>
        <w:t xml:space="preserve"> </w:t>
      </w:r>
      <w:r>
        <w:rPr>
          <w:szCs w:val="21"/>
          <w:lang w:val="fr-FR"/>
        </w:rPr>
        <w:t xml:space="preserve">puisque Nietzsche est « le penseur de </w:t>
      </w:r>
      <w:r>
        <w:rPr>
          <w:szCs w:val="21"/>
          <w:lang w:val="fr-FR"/>
        </w:rPr>
        <w:lastRenderedPageBreak/>
        <w:t>l’accomplissement de la métaphysique » [ Denker der Vollendung der Metaphysik ] (Heidegger, 1939a, p.425), et que la métaphysique est l’évènement phénoménologique de l’être [ die Geschichte des Seins ] où la localité de l’</w:t>
      </w:r>
      <w:r w:rsidRPr="00243E68">
        <w:rPr>
          <w:strike/>
          <w:szCs w:val="21"/>
          <w:lang w:val="fr-FR"/>
        </w:rPr>
        <w:t>être</w:t>
      </w:r>
      <w:r>
        <w:rPr>
          <w:szCs w:val="21"/>
          <w:lang w:val="fr-FR"/>
        </w:rPr>
        <w:t xml:space="preserve"> comme telle est toujours méconnue (</w:t>
      </w:r>
      <w:r w:rsidRPr="00F62C44">
        <w:rPr>
          <w:i/>
          <w:szCs w:val="21"/>
          <w:lang w:val="fr-FR"/>
        </w:rPr>
        <w:t>cf</w:t>
      </w:r>
      <w:r>
        <w:rPr>
          <w:szCs w:val="21"/>
          <w:lang w:val="fr-FR"/>
        </w:rPr>
        <w:t>. Heidegger, 1946, p.340).</w:t>
      </w:r>
      <w:r>
        <w:rPr>
          <w:rFonts w:hint="eastAsia"/>
          <w:szCs w:val="21"/>
          <w:lang w:val="fr-FR"/>
        </w:rPr>
        <w:t xml:space="preserve"> </w:t>
      </w:r>
    </w:p>
    <w:p w14:paraId="74EBB407" w14:textId="77777777" w:rsidR="00FE571C" w:rsidRDefault="00FE571C" w:rsidP="00FE571C">
      <w:pPr>
        <w:rPr>
          <w:szCs w:val="21"/>
          <w:lang w:val="fr-FR"/>
        </w:rPr>
      </w:pPr>
      <w:r>
        <w:rPr>
          <w:szCs w:val="21"/>
          <w:lang w:val="fr-FR"/>
        </w:rPr>
        <w:t xml:space="preserve">  </w:t>
      </w:r>
      <w:r>
        <w:rPr>
          <w:rFonts w:hint="eastAsia"/>
          <w:szCs w:val="21"/>
          <w:lang w:val="fr-FR"/>
        </w:rPr>
        <w:t>E</w:t>
      </w:r>
      <w:r>
        <w:rPr>
          <w:szCs w:val="21"/>
          <w:lang w:val="fr-FR"/>
        </w:rPr>
        <w:t xml:space="preserve">n effet, Heidegger </w:t>
      </w:r>
      <w:r>
        <w:rPr>
          <w:rFonts w:hint="eastAsia"/>
          <w:szCs w:val="21"/>
          <w:lang w:val="fr-FR"/>
        </w:rPr>
        <w:t>(1962, pp.9-10</w:t>
      </w:r>
      <w:r w:rsidRPr="00E76725">
        <w:rPr>
          <w:rFonts w:hint="eastAsia"/>
          <w:szCs w:val="21"/>
          <w:lang w:val="fr-FR"/>
        </w:rPr>
        <w:t>)</w:t>
      </w:r>
      <w:r>
        <w:rPr>
          <w:rFonts w:hint="eastAsia"/>
          <w:szCs w:val="21"/>
          <w:lang w:val="fr-FR"/>
        </w:rPr>
        <w:t xml:space="preserve"> </w:t>
      </w:r>
      <w:r>
        <w:rPr>
          <w:szCs w:val="21"/>
          <w:lang w:val="fr-FR"/>
        </w:rPr>
        <w:t>situe la volonté de puissance dans cet évènement phénoménologique de l’être :</w:t>
      </w:r>
    </w:p>
    <w:p w14:paraId="11666A9B" w14:textId="77777777" w:rsidR="00FE571C" w:rsidRDefault="00FE571C" w:rsidP="00FE571C">
      <w:pPr>
        <w:rPr>
          <w:szCs w:val="21"/>
          <w:lang w:val="fr-FR"/>
        </w:rPr>
      </w:pPr>
    </w:p>
    <w:p w14:paraId="21146BBE" w14:textId="77777777" w:rsidR="00FE571C" w:rsidRDefault="00FE571C" w:rsidP="00FE571C">
      <w:pPr>
        <w:widowControl w:val="0"/>
        <w:rPr>
          <w:szCs w:val="21"/>
          <w:lang w:val="de-DE"/>
        </w:rPr>
      </w:pPr>
      <w:r>
        <w:rPr>
          <w:szCs w:val="21"/>
          <w:lang w:val="fr-FR"/>
        </w:rPr>
        <w:t xml:space="preserve">“Si Platon présente l’être comme </w:t>
      </w:r>
      <w:r w:rsidRPr="00E76725">
        <w:rPr>
          <w:szCs w:val="21"/>
          <w:lang w:val="el-GR"/>
        </w:rPr>
        <w:t>ἰδέα</w:t>
      </w:r>
      <w:r>
        <w:rPr>
          <w:szCs w:val="21"/>
          <w:lang w:val="fr-FR"/>
        </w:rPr>
        <w:t xml:space="preserve"> et comme </w:t>
      </w:r>
      <w:r w:rsidRPr="00E76725">
        <w:rPr>
          <w:szCs w:val="21"/>
          <w:lang w:val="el-GR"/>
        </w:rPr>
        <w:t>κοινωνία</w:t>
      </w:r>
      <w:r>
        <w:rPr>
          <w:szCs w:val="21"/>
          <w:lang w:val="fr-FR"/>
        </w:rPr>
        <w:t xml:space="preserve"> des idées, si Aristote le fait comme</w:t>
      </w:r>
      <w:r w:rsidRPr="009E4FA2">
        <w:rPr>
          <w:szCs w:val="21"/>
          <w:lang w:val="fr-FR"/>
        </w:rPr>
        <w:t xml:space="preserve"> </w:t>
      </w:r>
      <w:r w:rsidRPr="00E76725">
        <w:rPr>
          <w:szCs w:val="21"/>
          <w:lang w:val="el-GR"/>
        </w:rPr>
        <w:t>ἐνέργεια</w:t>
      </w:r>
      <w:r>
        <w:rPr>
          <w:szCs w:val="21"/>
          <w:lang w:val="fr-FR"/>
        </w:rPr>
        <w:t xml:space="preserve">, si Kant le fait comme position, si Hegel le fait comme le concept absolu, et si Nietzsche le fait comme </w:t>
      </w:r>
      <w:r w:rsidRPr="0063527A">
        <w:rPr>
          <w:i/>
          <w:szCs w:val="21"/>
          <w:lang w:val="fr-FR"/>
        </w:rPr>
        <w:t>volonté de puissance</w:t>
      </w:r>
      <w:r>
        <w:rPr>
          <w:szCs w:val="21"/>
          <w:lang w:val="fr-FR"/>
        </w:rPr>
        <w:t xml:space="preserve">, alors ce ne sont pas autant de doctorines apportées par hasard, mais autant de paroles de l’être en tant que réponses à un adjugement qui parle dans l’envoi qui se cache, dans cet envoi où « Il y a l’être [ Ça donne l’être ] ». </w:t>
      </w:r>
      <w:r w:rsidRPr="005549FF">
        <w:rPr>
          <w:szCs w:val="21"/>
          <w:lang w:val="de-DE"/>
        </w:rPr>
        <w:t>Chaque fois retenu dans l’envoi qui se retire, l’être se décèle au penser avec sa plénitude de métamorphose épochale” [</w:t>
      </w:r>
      <w:r>
        <w:rPr>
          <w:szCs w:val="21"/>
          <w:lang w:val="de-DE"/>
        </w:rPr>
        <w:t xml:space="preserve"> </w:t>
      </w:r>
      <w:r w:rsidRPr="00E76725">
        <w:rPr>
          <w:szCs w:val="21"/>
          <w:lang w:val="de-DE"/>
        </w:rPr>
        <w:t xml:space="preserve">Wenn Platon das Sein als </w:t>
      </w:r>
      <w:r w:rsidRPr="00E76725">
        <w:rPr>
          <w:szCs w:val="21"/>
          <w:lang w:val="el-GR"/>
        </w:rPr>
        <w:t>ἰδέα</w:t>
      </w:r>
      <w:r w:rsidRPr="00E76725">
        <w:rPr>
          <w:szCs w:val="21"/>
          <w:lang w:val="de-DE"/>
        </w:rPr>
        <w:t xml:space="preserve"> und als </w:t>
      </w:r>
      <w:r w:rsidRPr="00E76725">
        <w:rPr>
          <w:szCs w:val="21"/>
          <w:lang w:val="el-GR"/>
        </w:rPr>
        <w:t>κοινωνία</w:t>
      </w:r>
      <w:r w:rsidRPr="00E76725">
        <w:rPr>
          <w:szCs w:val="21"/>
          <w:lang w:val="de-DE"/>
        </w:rPr>
        <w:t xml:space="preserve"> der Ideen vorstellt, Aristoteles als </w:t>
      </w:r>
      <w:r w:rsidRPr="00E76725">
        <w:rPr>
          <w:szCs w:val="21"/>
          <w:lang w:val="el-GR"/>
        </w:rPr>
        <w:t>ἐνέργεια</w:t>
      </w:r>
      <w:r w:rsidRPr="00E76725">
        <w:rPr>
          <w:szCs w:val="21"/>
          <w:lang w:val="de-DE"/>
        </w:rPr>
        <w:t>, Kan</w:t>
      </w:r>
      <w:r>
        <w:rPr>
          <w:szCs w:val="21"/>
          <w:lang w:val="de-DE"/>
        </w:rPr>
        <w:t xml:space="preserve">t als Position, Hegel als den absoluten Begriff, Nietzsche als </w:t>
      </w:r>
      <w:r w:rsidRPr="00B60365">
        <w:rPr>
          <w:i/>
          <w:szCs w:val="21"/>
          <w:lang w:val="de-DE"/>
        </w:rPr>
        <w:t>Willen zur Macht</w:t>
      </w:r>
      <w:r>
        <w:rPr>
          <w:szCs w:val="21"/>
          <w:lang w:val="de-DE"/>
        </w:rPr>
        <w:t>, dann sind dies nicht zufällig vorgebrachte Lehren, sondern Worte des Seins als Antworten auf einen Zuspruch, der in dem sich selber verbergenden Schicken, im »Es gibt Sein« spricht. Jeweils einbehalten in der sich entziehenden Schickung wird das Sein mit seiner epochalen Wandlungsfülle dem Denken entborgen ].</w:t>
      </w:r>
    </w:p>
    <w:p w14:paraId="27760AAD" w14:textId="77777777" w:rsidR="00FE571C" w:rsidRDefault="00FE571C" w:rsidP="00FE571C">
      <w:pPr>
        <w:rPr>
          <w:szCs w:val="21"/>
          <w:lang w:val="de-DE"/>
        </w:rPr>
      </w:pPr>
    </w:p>
    <w:p w14:paraId="76846097" w14:textId="77777777" w:rsidR="00FE571C" w:rsidRDefault="00FE571C" w:rsidP="00FE571C">
      <w:pPr>
        <w:rPr>
          <w:szCs w:val="21"/>
          <w:lang w:val="fr-FR"/>
        </w:rPr>
      </w:pPr>
      <w:r w:rsidRPr="005B75C1">
        <w:rPr>
          <w:rFonts w:hint="eastAsia"/>
          <w:szCs w:val="21"/>
          <w:lang w:val="de-DE"/>
        </w:rPr>
        <w:t xml:space="preserve">  </w:t>
      </w:r>
      <w:r w:rsidRPr="00292122">
        <w:rPr>
          <w:rFonts w:hint="eastAsia"/>
          <w:szCs w:val="21"/>
          <w:lang w:val="fr-FR"/>
        </w:rPr>
        <w:t xml:space="preserve">Si </w:t>
      </w:r>
      <w:r>
        <w:rPr>
          <w:szCs w:val="21"/>
          <w:lang w:val="fr-FR"/>
        </w:rPr>
        <w:t xml:space="preserve">Nietzsche dit : « le surhomme est le but ! », et que </w:t>
      </w:r>
      <w:r w:rsidRPr="00292122">
        <w:rPr>
          <w:rFonts w:hint="eastAsia"/>
          <w:szCs w:val="21"/>
          <w:lang w:val="fr-FR"/>
        </w:rPr>
        <w:t>le sur</w:t>
      </w:r>
      <w:r>
        <w:rPr>
          <w:rFonts w:hint="eastAsia"/>
          <w:szCs w:val="21"/>
          <w:lang w:val="fr-FR"/>
        </w:rPr>
        <w:t>homme soit</w:t>
      </w:r>
      <w:r w:rsidRPr="00292122">
        <w:rPr>
          <w:rFonts w:hint="eastAsia"/>
          <w:szCs w:val="21"/>
          <w:lang w:val="fr-FR"/>
        </w:rPr>
        <w:t xml:space="preserve"> </w:t>
      </w:r>
      <w:r>
        <w:rPr>
          <w:szCs w:val="21"/>
          <w:lang w:val="fr-FR"/>
        </w:rPr>
        <w:t xml:space="preserve">« </w:t>
      </w:r>
      <w:r w:rsidRPr="00292122">
        <w:rPr>
          <w:szCs w:val="21"/>
          <w:lang w:val="fr-FR"/>
        </w:rPr>
        <w:t>le sujet supr</w:t>
      </w:r>
      <w:r>
        <w:rPr>
          <w:szCs w:val="21"/>
          <w:lang w:val="fr-FR"/>
        </w:rPr>
        <w:t>ême et unique » dont la volonté de puissance fait « la subjectivité accomplie » (</w:t>
      </w:r>
      <w:r w:rsidRPr="00F87AB6">
        <w:rPr>
          <w:i/>
          <w:szCs w:val="21"/>
          <w:lang w:val="fr-FR"/>
        </w:rPr>
        <w:t>cf</w:t>
      </w:r>
      <w:r>
        <w:rPr>
          <w:szCs w:val="21"/>
          <w:lang w:val="fr-FR"/>
        </w:rPr>
        <w:t>. Heidegger, 1940b, p.273), bien sûr, la fin de la psychanalyse ne consiste pas dans la naissance du surhomme, parce que cette « figure suprême de la volonté de puissance » est essentiellement la même chose que « cette figure obscène et féroce que l’analyse appelle le surmoi » (Lacan, 1955a, p.360).</w:t>
      </w:r>
    </w:p>
    <w:p w14:paraId="4F7A8793" w14:textId="77777777" w:rsidR="00FE571C" w:rsidRDefault="00FE571C" w:rsidP="00FE571C">
      <w:pPr>
        <w:rPr>
          <w:szCs w:val="21"/>
          <w:lang w:val="fr-FR"/>
        </w:rPr>
      </w:pPr>
      <w:r>
        <w:rPr>
          <w:szCs w:val="21"/>
          <w:lang w:val="fr-FR"/>
        </w:rPr>
        <w:t xml:space="preserve">  Ce n’est pas en termes de la volonté mais en termes du désir que Lacan pense la fin de l’analyse. Par exemple, Lacan (1958/60, pp.682-683) dit, en nous expliquant d’abord que le </w:t>
      </w:r>
      <w:r w:rsidRPr="001E1AE1">
        <w:rPr>
          <w:i/>
          <w:szCs w:val="21"/>
          <w:lang w:val="fr-FR"/>
        </w:rPr>
        <w:t>a</w:t>
      </w:r>
      <w:r>
        <w:rPr>
          <w:szCs w:val="21"/>
          <w:lang w:val="fr-FR"/>
        </w:rPr>
        <w:t xml:space="preserve"> est « élément de la structure [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Pr="00EF49F2">
        <w:rPr>
          <w:rFonts w:hint="eastAsia"/>
          <w:szCs w:val="24"/>
          <w:lang w:val="fr-FR"/>
        </w:rPr>
        <w:t xml:space="preserve"> </w:t>
      </w:r>
      <w:r w:rsidRPr="00114117">
        <w:rPr>
          <w:szCs w:val="21"/>
          <w:lang w:val="fr-FR"/>
        </w:rPr>
        <w:t>]</w:t>
      </w:r>
      <w:r>
        <w:rPr>
          <w:szCs w:val="21"/>
          <w:lang w:val="fr-FR"/>
        </w:rPr>
        <w:t xml:space="preserve"> </w:t>
      </w:r>
      <w:r w:rsidRPr="00C04881">
        <w:rPr>
          <w:i/>
          <w:szCs w:val="21"/>
          <w:lang w:val="fr-FR"/>
        </w:rPr>
        <w:t>dès l’origine</w:t>
      </w:r>
      <w:r>
        <w:rPr>
          <w:szCs w:val="21"/>
          <w:lang w:val="fr-FR"/>
        </w:rPr>
        <w:t xml:space="preserve"> » [ souligné par le citeur ], la </w:t>
      </w:r>
      <w:r>
        <w:rPr>
          <w:szCs w:val="21"/>
          <w:lang w:val="fr-FR"/>
        </w:rPr>
        <w:lastRenderedPageBreak/>
        <w:t xml:space="preserve">fonction duquel est celle d’ « indice du désir [ </w:t>
      </w:r>
      <w:r w:rsidRPr="0075472C">
        <w:rPr>
          <w:rFonts w:ascii="Cambria Math" w:hAnsi="Cambria Math"/>
          <w:strike/>
          <w:lang w:val="el-GR"/>
        </w:rPr>
        <w:t>φ</w:t>
      </w:r>
      <w:r>
        <w:rPr>
          <w:szCs w:val="21"/>
          <w:lang w:val="fr-FR"/>
        </w:rPr>
        <w:t xml:space="preserve"> ] » ou « celle de l’index [ comme celui de saint Jean-Baptiste de Léonard de Vinci ] levé vers une absence [ qui ] est de là où ça parle » ou, plus précisément, « fonction d’exposant du désir dans l’Autre » :</w:t>
      </w:r>
    </w:p>
    <w:p w14:paraId="2AB00305" w14:textId="77777777" w:rsidR="00FE571C" w:rsidRDefault="00FE571C" w:rsidP="00FE571C">
      <w:pPr>
        <w:rPr>
          <w:szCs w:val="21"/>
          <w:lang w:val="fr-FR"/>
        </w:rPr>
      </w:pPr>
    </w:p>
    <w:p w14:paraId="3D70B0E1" w14:textId="77777777" w:rsidR="00FE571C" w:rsidRDefault="00FE571C" w:rsidP="00FE571C">
      <w:pPr>
        <w:rPr>
          <w:szCs w:val="21"/>
          <w:lang w:val="fr-FR"/>
        </w:rPr>
      </w:pPr>
      <w:r>
        <w:rPr>
          <w:szCs w:val="21"/>
          <w:lang w:val="fr-FR"/>
        </w:rPr>
        <w:t xml:space="preserve">“C’est ce qui lui [ au </w:t>
      </w:r>
      <w:r w:rsidRPr="00F6728B">
        <w:rPr>
          <w:i/>
          <w:szCs w:val="21"/>
          <w:lang w:val="fr-FR"/>
        </w:rPr>
        <w:t>a</w:t>
      </w:r>
      <w:r>
        <w:rPr>
          <w:szCs w:val="21"/>
          <w:lang w:val="fr-FR"/>
        </w:rPr>
        <w:t xml:space="preserve"> ] permettra de prendre </w:t>
      </w:r>
      <w:r w:rsidRPr="00F6728B">
        <w:rPr>
          <w:i/>
          <w:szCs w:val="21"/>
          <w:lang w:val="fr-FR"/>
        </w:rPr>
        <w:t>au terme vrai de l’analyse</w:t>
      </w:r>
      <w:r>
        <w:rPr>
          <w:szCs w:val="21"/>
          <w:lang w:val="fr-FR"/>
        </w:rPr>
        <w:t xml:space="preserve"> sa valeur éléctive, de figurer dans le fantasme ce devant quoi le sujet se voit </w:t>
      </w:r>
      <w:r w:rsidRPr="00F6728B">
        <w:rPr>
          <w:i/>
          <w:szCs w:val="21"/>
          <w:lang w:val="fr-FR"/>
        </w:rPr>
        <w:t>s’abolir</w:t>
      </w:r>
      <w:r>
        <w:rPr>
          <w:szCs w:val="21"/>
          <w:lang w:val="fr-FR"/>
        </w:rPr>
        <w:t xml:space="preserve">, en </w:t>
      </w:r>
      <w:r w:rsidRPr="005C2FC2">
        <w:rPr>
          <w:i/>
          <w:szCs w:val="21"/>
          <w:lang w:val="fr-FR"/>
        </w:rPr>
        <w:t>se réalisant</w:t>
      </w:r>
      <w:r>
        <w:rPr>
          <w:szCs w:val="21"/>
          <w:lang w:val="fr-FR"/>
        </w:rPr>
        <w:t xml:space="preserve"> comme désir [ </w:t>
      </w:r>
      <w:r w:rsidRPr="0075472C">
        <w:rPr>
          <w:rFonts w:ascii="Cambria Math" w:hAnsi="Cambria Math"/>
          <w:strike/>
          <w:lang w:val="el-GR"/>
        </w:rPr>
        <w:t>φ</w:t>
      </w:r>
      <w:r>
        <w:rPr>
          <w:szCs w:val="21"/>
          <w:lang w:val="fr-FR"/>
        </w:rPr>
        <w:t xml:space="preserve"> ]. Pour accéder à ce point </w:t>
      </w:r>
      <w:r w:rsidRPr="00DA3FFB">
        <w:rPr>
          <w:i/>
          <w:szCs w:val="21"/>
          <w:lang w:val="fr-FR"/>
        </w:rPr>
        <w:t>au-delà</w:t>
      </w:r>
      <w:r>
        <w:rPr>
          <w:szCs w:val="21"/>
          <w:lang w:val="fr-FR"/>
        </w:rPr>
        <w:t xml:space="preserve"> de la réduction des idéaux de la personne, c’est comme objet </w:t>
      </w:r>
      <w:r w:rsidRPr="006B0B97">
        <w:rPr>
          <w:i/>
          <w:szCs w:val="21"/>
          <w:lang w:val="fr-FR"/>
        </w:rPr>
        <w:t>a</w:t>
      </w:r>
      <w:r>
        <w:rPr>
          <w:szCs w:val="21"/>
          <w:lang w:val="fr-FR"/>
        </w:rPr>
        <w:t xml:space="preserve"> du désir [ de l’Autre ] (...) que le sujet est appelé à </w:t>
      </w:r>
      <w:r w:rsidRPr="00F6728B">
        <w:rPr>
          <w:i/>
          <w:szCs w:val="21"/>
          <w:lang w:val="fr-FR"/>
        </w:rPr>
        <w:t>renaître</w:t>
      </w:r>
      <w:r>
        <w:rPr>
          <w:szCs w:val="21"/>
          <w:lang w:val="fr-FR"/>
        </w:rPr>
        <w:t xml:space="preserve"> pour savoir s’il veut ce qu’il désire... Telle est la sorte de vérité qu’avec l’invention de l’analyse, Freud amenait au jour. C’est là un champ où le sujet, de sa personne, a surtout à payer pour la rançon de son désir. Et c’est en quoi la psychanalyse commande une révision de l’éthique” [ soulignés par le citeur ].</w:t>
      </w:r>
    </w:p>
    <w:p w14:paraId="273E8E51" w14:textId="77777777" w:rsidR="00FE571C" w:rsidRDefault="00FE571C" w:rsidP="00FE571C">
      <w:pPr>
        <w:rPr>
          <w:szCs w:val="21"/>
          <w:lang w:val="fr-FR"/>
        </w:rPr>
      </w:pPr>
    </w:p>
    <w:p w14:paraId="25E68674" w14:textId="77777777" w:rsidR="00FE571C" w:rsidRDefault="00FE571C" w:rsidP="00FE571C">
      <w:pPr>
        <w:rPr>
          <w:szCs w:val="21"/>
          <w:lang w:val="fr-FR"/>
        </w:rPr>
      </w:pPr>
      <w:r>
        <w:rPr>
          <w:rFonts w:hint="eastAsia"/>
          <w:szCs w:val="21"/>
          <w:lang w:val="fr-FR"/>
        </w:rPr>
        <w:t xml:space="preserve">  Ainsi, la fin de l</w:t>
      </w:r>
      <w:r>
        <w:rPr>
          <w:szCs w:val="21"/>
          <w:lang w:val="fr-FR"/>
        </w:rPr>
        <w:t xml:space="preserve">’analyse en tant que « le passage du psychanalysant au psychanalyste » (Lacan, 1967b, p.254) ne consiste pas à faire de l’analysant un surhomme qui incarne la volonté de jouissance, mais elle est le moment où le sujet s’abolit – se destitue, dira Lacan (1967b, p.252) – en se réalisant comme désir </w:t>
      </w:r>
      <w:r w:rsidRPr="0075472C">
        <w:rPr>
          <w:rFonts w:ascii="Cambria Math" w:hAnsi="Cambria Math"/>
          <w:strike/>
          <w:lang w:val="el-GR"/>
        </w:rPr>
        <w:t>φ</w:t>
      </w:r>
      <w:r>
        <w:rPr>
          <w:szCs w:val="21"/>
          <w:lang w:val="fr-FR"/>
        </w:rPr>
        <w:t xml:space="preserve"> , pour renaître </w:t>
      </w:r>
      <w:r w:rsidRPr="006B0668">
        <w:rPr>
          <w:i/>
          <w:szCs w:val="21"/>
          <w:lang w:val="fr-FR"/>
        </w:rPr>
        <w:t>sinthome</w:t>
      </w:r>
      <w:r>
        <w:rPr>
          <w:szCs w:val="21"/>
          <w:lang w:val="fr-FR"/>
        </w:rPr>
        <w:t xml:space="preserve">, c’est-à-dire, saint homme, puisque Lacan (1973b, p.519) dit : « on ne saurait mieux situer [ le psychanalyste ] objectivement [ c’est-à-dire, en tant que pur </w:t>
      </w:r>
      <w:r w:rsidRPr="00480D63">
        <w:rPr>
          <w:i/>
          <w:szCs w:val="21"/>
          <w:lang w:val="fr-FR"/>
        </w:rPr>
        <w:t>a</w:t>
      </w:r>
      <w:r>
        <w:rPr>
          <w:szCs w:val="21"/>
          <w:lang w:val="fr-FR"/>
        </w:rPr>
        <w:t xml:space="preserve"> de la structure du symptôme-sinthome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 que de ce qui dans le passé s’est appelé : être un saint ». </w:t>
      </w:r>
    </w:p>
    <w:p w14:paraId="17C0DF7E" w14:textId="77777777" w:rsidR="00FE571C" w:rsidRPr="001E1AE1" w:rsidRDefault="00FE571C" w:rsidP="00FE571C">
      <w:pPr>
        <w:rPr>
          <w:szCs w:val="21"/>
          <w:lang w:val="fr-FR"/>
        </w:rPr>
      </w:pPr>
      <w:r>
        <w:rPr>
          <w:szCs w:val="21"/>
          <w:lang w:val="fr-FR"/>
        </w:rPr>
        <w:t xml:space="preserve">  À la place de </w:t>
      </w:r>
      <w:r w:rsidRPr="00FD3554">
        <w:rPr>
          <w:i/>
          <w:szCs w:val="21"/>
          <w:lang w:val="fr-FR"/>
        </w:rPr>
        <w:t>sinthome</w:t>
      </w:r>
      <w:r>
        <w:rPr>
          <w:szCs w:val="21"/>
          <w:lang w:val="fr-FR"/>
        </w:rPr>
        <w:t xml:space="preserve">, nous pourrions écrire : </w:t>
      </w:r>
      <w:r w:rsidRPr="00FD3554">
        <w:rPr>
          <w:i/>
          <w:szCs w:val="21"/>
          <w:lang w:val="fr-FR"/>
        </w:rPr>
        <w:t>sainthome</w:t>
      </w:r>
      <w:r>
        <w:rPr>
          <w:szCs w:val="21"/>
          <w:lang w:val="fr-FR"/>
        </w:rPr>
        <w:t>.</w:t>
      </w:r>
    </w:p>
    <w:p w14:paraId="5D4AA5F6" w14:textId="77777777" w:rsidR="00FE571C" w:rsidRDefault="00FE571C" w:rsidP="00FE571C">
      <w:pPr>
        <w:rPr>
          <w:szCs w:val="21"/>
          <w:lang w:val="fr-FR"/>
        </w:rPr>
      </w:pPr>
      <w:r>
        <w:rPr>
          <w:rFonts w:hint="eastAsia"/>
          <w:szCs w:val="21"/>
          <w:lang w:val="fr-FR"/>
        </w:rPr>
        <w:t xml:space="preserve">  </w:t>
      </w:r>
      <w:r>
        <w:rPr>
          <w:szCs w:val="21"/>
          <w:lang w:val="fr-FR"/>
        </w:rPr>
        <w:t xml:space="preserve">Pour renaître </w:t>
      </w:r>
      <w:r w:rsidRPr="00FD3554">
        <w:rPr>
          <w:i/>
          <w:szCs w:val="21"/>
          <w:lang w:val="fr-FR"/>
        </w:rPr>
        <w:t>sainthome</w:t>
      </w:r>
      <w:r>
        <w:rPr>
          <w:szCs w:val="21"/>
          <w:lang w:val="fr-FR"/>
        </w:rPr>
        <w:t xml:space="preserve">, il nous faudrait « payer de notre personne pour la rançon », c’est-à-dire, si nous prenons cette expression à la lettre, il s’agirait de livrer [ </w:t>
      </w:r>
      <w:r w:rsidRPr="00402B18">
        <w:rPr>
          <w:szCs w:val="21"/>
          <w:lang w:val="fr-FR"/>
        </w:rPr>
        <w:t>übereignen</w:t>
      </w:r>
      <w:r>
        <w:rPr>
          <w:szCs w:val="21"/>
          <w:lang w:val="fr-FR"/>
        </w:rPr>
        <w:t xml:space="preserve"> ] notre propre personne </w:t>
      </w:r>
      <w:r w:rsidRPr="00402B18">
        <w:rPr>
          <w:i/>
          <w:szCs w:val="21"/>
          <w:lang w:val="fr-FR"/>
        </w:rPr>
        <w:t>a</w:t>
      </w:r>
      <w:r>
        <w:rPr>
          <w:szCs w:val="21"/>
          <w:lang w:val="fr-FR"/>
        </w:rPr>
        <w:t xml:space="preserve"> pour nous racheter nous-même </w:t>
      </w:r>
      <w:r w:rsidRPr="0075472C">
        <w:rPr>
          <w:rFonts w:ascii="Cambria Math" w:hAnsi="Cambria Math"/>
          <w:strike/>
          <w:lang w:val="el-GR"/>
        </w:rPr>
        <w:t>φ</w:t>
      </w:r>
      <w:r>
        <w:rPr>
          <w:szCs w:val="21"/>
          <w:lang w:val="fr-FR"/>
        </w:rPr>
        <w:t>, et ce afin que l’</w:t>
      </w:r>
      <w:r w:rsidRPr="00054630">
        <w:rPr>
          <w:i/>
          <w:szCs w:val="21"/>
          <w:lang w:val="fr-FR"/>
        </w:rPr>
        <w:t>alienu</w:t>
      </w:r>
      <w:r>
        <w:rPr>
          <w:i/>
          <w:szCs w:val="21"/>
          <w:lang w:val="fr-FR"/>
        </w:rPr>
        <w:t>m</w:t>
      </w:r>
      <w:r>
        <w:rPr>
          <w:szCs w:val="21"/>
          <w:lang w:val="fr-FR"/>
        </w:rPr>
        <w:t xml:space="preserve"> de l’aliénation se résouse en </w:t>
      </w:r>
      <w:r w:rsidRPr="00054630">
        <w:rPr>
          <w:i/>
          <w:szCs w:val="21"/>
          <w:lang w:val="fr-FR"/>
        </w:rPr>
        <w:t>eigen</w:t>
      </w:r>
      <w:r>
        <w:rPr>
          <w:szCs w:val="21"/>
          <w:lang w:val="fr-FR"/>
        </w:rPr>
        <w:t xml:space="preserve"> [ de nous-même ] de l’</w:t>
      </w:r>
      <w:r w:rsidRPr="00054630">
        <w:rPr>
          <w:i/>
          <w:szCs w:val="21"/>
          <w:lang w:val="fr-FR"/>
        </w:rPr>
        <w:t>Ereignis</w:t>
      </w:r>
      <w:r>
        <w:rPr>
          <w:szCs w:val="21"/>
          <w:lang w:val="fr-FR"/>
        </w:rPr>
        <w:t> : désaliénation.</w:t>
      </w:r>
    </w:p>
    <w:p w14:paraId="13CDA942" w14:textId="77777777" w:rsidR="00FE571C" w:rsidRDefault="00FE571C" w:rsidP="00FE571C">
      <w:pPr>
        <w:rPr>
          <w:szCs w:val="21"/>
          <w:lang w:val="fr-FR"/>
        </w:rPr>
      </w:pPr>
      <w:r>
        <w:rPr>
          <w:szCs w:val="21"/>
          <w:lang w:val="fr-FR"/>
        </w:rPr>
        <w:t xml:space="preserve">  </w:t>
      </w:r>
      <w:r>
        <w:rPr>
          <w:rFonts w:hint="eastAsia"/>
          <w:szCs w:val="21"/>
          <w:lang w:val="fr-FR"/>
        </w:rPr>
        <w:t xml:space="preserve">Alors </w:t>
      </w:r>
      <w:r>
        <w:rPr>
          <w:szCs w:val="21"/>
          <w:lang w:val="fr-FR"/>
        </w:rPr>
        <w:t xml:space="preserve">nous pourrions définir : </w:t>
      </w:r>
      <w:r w:rsidRPr="00FD3554">
        <w:rPr>
          <w:i/>
          <w:szCs w:val="21"/>
          <w:lang w:val="fr-FR"/>
        </w:rPr>
        <w:t>Ereignis</w:t>
      </w:r>
      <w:r>
        <w:rPr>
          <w:szCs w:val="21"/>
          <w:lang w:val="fr-FR"/>
        </w:rPr>
        <w:t xml:space="preserve"> ≡ </w:t>
      </w:r>
      <w:r w:rsidRPr="00FD3554">
        <w:rPr>
          <w:i/>
          <w:szCs w:val="21"/>
          <w:lang w:val="fr-FR"/>
        </w:rPr>
        <w:t>sainthome.</w:t>
      </w:r>
    </w:p>
    <w:p w14:paraId="53E3091D" w14:textId="77777777" w:rsidR="00FE571C" w:rsidRDefault="00FE571C" w:rsidP="00FE571C">
      <w:pPr>
        <w:widowControl w:val="0"/>
        <w:rPr>
          <w:szCs w:val="21"/>
          <w:lang w:val="fr-FR"/>
        </w:rPr>
      </w:pPr>
      <w:r w:rsidRPr="00FD3554">
        <w:rPr>
          <w:rFonts w:hint="eastAsia"/>
          <w:szCs w:val="21"/>
          <w:lang w:val="fr-FR"/>
        </w:rPr>
        <w:t xml:space="preserve">  Et quand Heidegger </w:t>
      </w:r>
      <w:r w:rsidRPr="00FD3554">
        <w:rPr>
          <w:szCs w:val="21"/>
          <w:lang w:val="fr-FR"/>
        </w:rPr>
        <w:t xml:space="preserve">(1936-38, p.256) </w:t>
      </w:r>
      <w:r w:rsidRPr="00FD3554">
        <w:rPr>
          <w:rFonts w:hint="eastAsia"/>
          <w:szCs w:val="21"/>
          <w:lang w:val="fr-FR"/>
        </w:rPr>
        <w:t>dit</w:t>
      </w:r>
      <w:r w:rsidRPr="00FD3554">
        <w:rPr>
          <w:szCs w:val="21"/>
          <w:lang w:val="fr-FR"/>
        </w:rPr>
        <w:t> </w:t>
      </w:r>
      <w:r w:rsidRPr="00FD3554">
        <w:rPr>
          <w:rFonts w:hint="eastAsia"/>
          <w:szCs w:val="21"/>
          <w:lang w:val="fr-FR"/>
        </w:rPr>
        <w:t>:</w:t>
      </w:r>
      <w:r w:rsidRPr="00FD3554">
        <w:rPr>
          <w:szCs w:val="21"/>
          <w:lang w:val="fr-FR"/>
        </w:rPr>
        <w:t xml:space="preserve"> « das Sein ereignet das Dasein und west so erst als Ereignis », nous pourrions traduire cette phrase </w:t>
      </w:r>
      <w:r>
        <w:rPr>
          <w:szCs w:val="21"/>
          <w:lang w:val="fr-FR"/>
        </w:rPr>
        <w:t xml:space="preserve">comme ceci </w:t>
      </w:r>
      <w:r w:rsidRPr="00FD3554">
        <w:rPr>
          <w:szCs w:val="21"/>
          <w:lang w:val="fr-FR"/>
        </w:rPr>
        <w:t xml:space="preserve">: </w:t>
      </w:r>
      <w:r>
        <w:rPr>
          <w:szCs w:val="21"/>
          <w:lang w:val="fr-FR"/>
        </w:rPr>
        <w:t>« l’</w:t>
      </w:r>
      <w:r w:rsidRPr="00755864">
        <w:rPr>
          <w:strike/>
          <w:szCs w:val="21"/>
          <w:lang w:val="fr-FR"/>
        </w:rPr>
        <w:t>être</w:t>
      </w:r>
      <w:r>
        <w:rPr>
          <w:szCs w:val="21"/>
          <w:lang w:val="fr-FR"/>
        </w:rPr>
        <w:t xml:space="preserve"> </w:t>
      </w:r>
      <w:r w:rsidRPr="00EA6AA2">
        <w:rPr>
          <w:i/>
          <w:szCs w:val="21"/>
          <w:lang w:val="fr-FR"/>
        </w:rPr>
        <w:t>sainthomatise</w:t>
      </w:r>
      <w:r>
        <w:rPr>
          <w:szCs w:val="21"/>
          <w:lang w:val="fr-FR"/>
        </w:rPr>
        <w:t xml:space="preserve"> l’être-là et ce n’est que par là que l’</w:t>
      </w:r>
      <w:r w:rsidRPr="00755864">
        <w:rPr>
          <w:strike/>
          <w:szCs w:val="21"/>
          <w:lang w:val="fr-FR"/>
        </w:rPr>
        <w:t>être</w:t>
      </w:r>
      <w:r>
        <w:rPr>
          <w:szCs w:val="21"/>
          <w:lang w:val="fr-FR"/>
        </w:rPr>
        <w:t xml:space="preserve"> demeure comme </w:t>
      </w:r>
      <w:r w:rsidRPr="00EA6AA2">
        <w:rPr>
          <w:i/>
          <w:szCs w:val="21"/>
          <w:lang w:val="fr-FR"/>
        </w:rPr>
        <w:t>sainthome</w:t>
      </w:r>
      <w:r>
        <w:rPr>
          <w:szCs w:val="21"/>
          <w:lang w:val="fr-FR"/>
        </w:rPr>
        <w:t xml:space="preserve"> :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szCs w:val="21"/>
          <w:lang w:val="fr-FR"/>
        </w:rPr>
        <w:t xml:space="preserve"> ».</w:t>
      </w:r>
    </w:p>
    <w:p w14:paraId="47E189F5" w14:textId="77777777" w:rsidR="00FE571C" w:rsidRDefault="00FE571C" w:rsidP="00FE571C">
      <w:pPr>
        <w:widowControl w:val="0"/>
        <w:rPr>
          <w:szCs w:val="21"/>
          <w:lang w:val="fr-FR"/>
        </w:rPr>
      </w:pPr>
      <w:r>
        <w:rPr>
          <w:szCs w:val="21"/>
          <w:lang w:val="fr-FR"/>
        </w:rPr>
        <w:t xml:space="preserve">  Cette problématique de la </w:t>
      </w:r>
      <w:r w:rsidRPr="00EA6AA2">
        <w:rPr>
          <w:i/>
          <w:szCs w:val="21"/>
          <w:lang w:val="fr-FR"/>
        </w:rPr>
        <w:t>sainthomatisation</w:t>
      </w:r>
      <w:r>
        <w:rPr>
          <w:szCs w:val="21"/>
          <w:lang w:val="fr-FR"/>
        </w:rPr>
        <w:t xml:space="preserve"> à la fin de l’analyse qui implique la </w:t>
      </w:r>
      <w:r>
        <w:rPr>
          <w:szCs w:val="21"/>
          <w:lang w:val="fr-FR"/>
        </w:rPr>
        <w:lastRenderedPageBreak/>
        <w:t>problématique de la rédemption ainsi que celle de la résurrection, nous y reviendrons</w:t>
      </w:r>
      <w:r w:rsidRPr="00B40FEA">
        <w:rPr>
          <w:szCs w:val="21"/>
          <w:lang w:val="fr-FR"/>
        </w:rPr>
        <w:t xml:space="preserve"> </w:t>
      </w:r>
      <w:r>
        <w:rPr>
          <w:szCs w:val="21"/>
          <w:lang w:val="fr-FR"/>
        </w:rPr>
        <w:t>bien sûr.</w:t>
      </w:r>
      <w:r w:rsidRPr="00755864">
        <w:rPr>
          <w:rFonts w:hint="eastAsia"/>
          <w:szCs w:val="21"/>
          <w:lang w:val="fr-FR"/>
        </w:rPr>
        <w:t xml:space="preserve"> </w:t>
      </w:r>
      <w:r>
        <w:rPr>
          <w:szCs w:val="21"/>
          <w:lang w:val="fr-FR"/>
        </w:rPr>
        <w:t>Pour le moment, nous pourrions dire certainement,</w:t>
      </w:r>
      <w:r>
        <w:rPr>
          <w:rFonts w:hint="eastAsia"/>
          <w:szCs w:val="21"/>
          <w:lang w:val="fr-FR"/>
        </w:rPr>
        <w:t xml:space="preserve"> à l</w:t>
      </w:r>
      <w:r>
        <w:rPr>
          <w:szCs w:val="21"/>
          <w:lang w:val="fr-FR"/>
        </w:rPr>
        <w:t>’exemple de Lacan (1946, p.176) : Ne devient pas saint qui veut. Et en effet, Lacan (1975b, p.567) dit : «</w:t>
      </w:r>
      <w:r>
        <w:rPr>
          <w:rFonts w:hint="eastAsia"/>
          <w:szCs w:val="21"/>
          <w:lang w:val="fr-FR"/>
        </w:rPr>
        <w:t xml:space="preserve"> </w:t>
      </w:r>
      <w:r>
        <w:rPr>
          <w:szCs w:val="21"/>
          <w:lang w:val="fr-FR"/>
        </w:rPr>
        <w:t>Il n’y a de Saint qu’à ne pas vouloir l’être, qu’à la sainteté y renoncer ».</w:t>
      </w:r>
    </w:p>
    <w:p w14:paraId="32764F7A" w14:textId="77777777" w:rsidR="00FE571C" w:rsidRDefault="00FE571C" w:rsidP="00FE571C">
      <w:pPr>
        <w:widowControl w:val="0"/>
        <w:rPr>
          <w:szCs w:val="21"/>
          <w:lang w:val="fr-FR"/>
        </w:rPr>
      </w:pPr>
    </w:p>
    <w:p w14:paraId="7FD3BC21" w14:textId="77777777" w:rsidR="00FE571C" w:rsidRDefault="00FE571C" w:rsidP="00FE571C">
      <w:pPr>
        <w:widowControl w:val="0"/>
        <w:rPr>
          <w:szCs w:val="21"/>
          <w:lang w:val="fr-FR"/>
        </w:rPr>
      </w:pPr>
    </w:p>
    <w:p w14:paraId="78E542C2" w14:textId="77777777" w:rsidR="00FE571C" w:rsidRDefault="00FE571C" w:rsidP="00FE571C">
      <w:pPr>
        <w:widowControl w:val="0"/>
        <w:rPr>
          <w:szCs w:val="21"/>
          <w:lang w:val="fr-FR"/>
        </w:rPr>
      </w:pPr>
    </w:p>
    <w:p w14:paraId="0E3F0796" w14:textId="77777777" w:rsidR="00FE571C" w:rsidRPr="006B60B6" w:rsidRDefault="00FE571C" w:rsidP="00FE571C">
      <w:pPr>
        <w:widowControl w:val="0"/>
        <w:rPr>
          <w:szCs w:val="21"/>
          <w:lang w:val="fr-FR"/>
        </w:rPr>
      </w:pPr>
    </w:p>
    <w:p w14:paraId="4B5CFC4E" w14:textId="77777777" w:rsidR="00AC7EC9" w:rsidRPr="00A532E0" w:rsidRDefault="001E2A0F" w:rsidP="001926C9">
      <w:pPr>
        <w:widowControl w:val="0"/>
        <w:rPr>
          <w:sz w:val="28"/>
          <w:szCs w:val="28"/>
          <w:lang w:val="fr-FR"/>
        </w:rPr>
      </w:pPr>
      <w:r w:rsidRPr="00A532E0">
        <w:rPr>
          <w:rFonts w:hint="eastAsia"/>
          <w:sz w:val="28"/>
          <w:szCs w:val="28"/>
          <w:lang w:val="fr-FR"/>
        </w:rPr>
        <w:t>Chapitre IV. L</w:t>
      </w:r>
      <w:r w:rsidRPr="00A532E0">
        <w:rPr>
          <w:sz w:val="28"/>
          <w:szCs w:val="28"/>
          <w:lang w:val="fr-FR"/>
        </w:rPr>
        <w:t>’aliénation et la séparation</w:t>
      </w:r>
    </w:p>
    <w:p w14:paraId="49480983" w14:textId="77777777" w:rsidR="001E2A0F" w:rsidRDefault="001E2A0F" w:rsidP="001926C9">
      <w:pPr>
        <w:widowControl w:val="0"/>
        <w:rPr>
          <w:lang w:val="fr-FR"/>
        </w:rPr>
      </w:pPr>
    </w:p>
    <w:p w14:paraId="6BA1C3E0" w14:textId="77777777" w:rsidR="001E2A0F" w:rsidRDefault="001E2A0F" w:rsidP="001926C9">
      <w:pPr>
        <w:widowControl w:val="0"/>
        <w:rPr>
          <w:lang w:val="fr-FR"/>
        </w:rPr>
      </w:pPr>
      <w:r>
        <w:rPr>
          <w:lang w:val="fr-FR"/>
        </w:rPr>
        <w:t>§ 4.1. L</w:t>
      </w:r>
      <w:r w:rsidR="006B3CED">
        <w:rPr>
          <w:lang w:val="fr-FR"/>
        </w:rPr>
        <w:t>a position de l’inconscient</w:t>
      </w:r>
    </w:p>
    <w:p w14:paraId="37E447AF" w14:textId="77777777" w:rsidR="006B3CED" w:rsidRDefault="006B3CED" w:rsidP="001926C9">
      <w:pPr>
        <w:widowControl w:val="0"/>
        <w:rPr>
          <w:lang w:val="fr-FR"/>
        </w:rPr>
      </w:pPr>
    </w:p>
    <w:p w14:paraId="4B9EE036" w14:textId="6577FAD2" w:rsidR="006B3CED" w:rsidRDefault="006B3CED" w:rsidP="001926C9">
      <w:pPr>
        <w:widowControl w:val="0"/>
        <w:rPr>
          <w:lang w:val="fr-FR"/>
        </w:rPr>
      </w:pPr>
      <w:r>
        <w:rPr>
          <w:lang w:val="fr-FR"/>
        </w:rPr>
        <w:t xml:space="preserve">  Pour </w:t>
      </w:r>
      <w:r w:rsidR="00A2032B">
        <w:rPr>
          <w:lang w:val="fr-FR"/>
        </w:rPr>
        <w:t>étudier</w:t>
      </w:r>
      <w:r>
        <w:rPr>
          <w:lang w:val="fr-FR"/>
        </w:rPr>
        <w:t xml:space="preserve"> les concepts lacaniens d’aliénation et de séparation, nous allons lire, dans le chapitre présent, la </w:t>
      </w:r>
      <w:r w:rsidRPr="00463B95">
        <w:rPr>
          <w:i/>
          <w:lang w:val="fr-FR"/>
        </w:rPr>
        <w:t>Position de l’</w:t>
      </w:r>
      <w:r w:rsidR="000D63E5" w:rsidRPr="00463B95">
        <w:rPr>
          <w:i/>
          <w:lang w:val="fr-FR"/>
        </w:rPr>
        <w:t>inconscient</w:t>
      </w:r>
      <w:r w:rsidR="000D63E5">
        <w:rPr>
          <w:lang w:val="fr-FR"/>
        </w:rPr>
        <w:t xml:space="preserve">, l’écrit où Lacan traite ces deux concepts </w:t>
      </w:r>
      <w:r w:rsidR="0097258D">
        <w:rPr>
          <w:lang w:val="fr-FR"/>
        </w:rPr>
        <w:t xml:space="preserve">et qui est un des écrits les plus importants de Lacan, </w:t>
      </w:r>
      <w:r w:rsidR="00F976C2">
        <w:rPr>
          <w:lang w:val="fr-FR"/>
        </w:rPr>
        <w:t>puisqu’</w:t>
      </w:r>
      <w:r w:rsidR="0097258D">
        <w:rPr>
          <w:lang w:val="fr-FR"/>
        </w:rPr>
        <w:t xml:space="preserve">il dit que la </w:t>
      </w:r>
      <w:r w:rsidR="0097258D" w:rsidRPr="00463B95">
        <w:rPr>
          <w:i/>
          <w:lang w:val="fr-FR"/>
        </w:rPr>
        <w:t>Position de l’inconscient</w:t>
      </w:r>
      <w:r w:rsidR="0097258D">
        <w:rPr>
          <w:lang w:val="fr-FR"/>
        </w:rPr>
        <w:t xml:space="preserve"> fait la suite de son </w:t>
      </w:r>
      <w:r w:rsidR="0097258D" w:rsidRPr="00463B95">
        <w:rPr>
          <w:i/>
          <w:lang w:val="fr-FR"/>
        </w:rPr>
        <w:t>Rapport de Rome</w:t>
      </w:r>
      <w:r w:rsidR="0097258D">
        <w:rPr>
          <w:lang w:val="fr-FR"/>
        </w:rPr>
        <w:t xml:space="preserve"> (</w:t>
      </w:r>
      <w:r w:rsidR="0097258D" w:rsidRPr="002B5626">
        <w:rPr>
          <w:i/>
          <w:lang w:val="fr-FR"/>
        </w:rPr>
        <w:t>cf</w:t>
      </w:r>
      <w:r w:rsidR="0097258D">
        <w:rPr>
          <w:lang w:val="fr-FR"/>
        </w:rPr>
        <w:t xml:space="preserve">. la note en bas </w:t>
      </w:r>
      <w:r w:rsidR="00463B95">
        <w:rPr>
          <w:lang w:val="fr-FR"/>
        </w:rPr>
        <w:t xml:space="preserve">de la page 850 des </w:t>
      </w:r>
      <w:r w:rsidR="00463B95" w:rsidRPr="002B5626">
        <w:rPr>
          <w:i/>
          <w:lang w:val="fr-FR"/>
        </w:rPr>
        <w:t>Écrits</w:t>
      </w:r>
      <w:r w:rsidR="00463B95">
        <w:rPr>
          <w:lang w:val="fr-FR"/>
        </w:rPr>
        <w:t>).</w:t>
      </w:r>
    </w:p>
    <w:p w14:paraId="290C5714" w14:textId="59AC2BAD" w:rsidR="001E2A0F" w:rsidRDefault="00CA0549" w:rsidP="001926C9">
      <w:pPr>
        <w:widowControl w:val="0"/>
        <w:rPr>
          <w:lang w:val="fr-FR"/>
        </w:rPr>
      </w:pPr>
      <w:r>
        <w:rPr>
          <w:rFonts w:hint="eastAsia"/>
          <w:lang w:val="fr-FR"/>
        </w:rPr>
        <w:t xml:space="preserve">  </w:t>
      </w:r>
      <w:r w:rsidR="000B7C1E">
        <w:rPr>
          <w:lang w:val="fr-FR"/>
        </w:rPr>
        <w:t>D’abord, a</w:t>
      </w:r>
      <w:r>
        <w:rPr>
          <w:rFonts w:hint="eastAsia"/>
          <w:lang w:val="fr-FR"/>
        </w:rPr>
        <w:t>vant</w:t>
      </w:r>
      <w:r>
        <w:rPr>
          <w:lang w:val="fr-FR"/>
        </w:rPr>
        <w:t xml:space="preserve"> int</w:t>
      </w:r>
      <w:r w:rsidR="0027270C">
        <w:rPr>
          <w:lang w:val="fr-FR"/>
        </w:rPr>
        <w:t>roduire les deux opérations d</w:t>
      </w:r>
      <w:r>
        <w:rPr>
          <w:lang w:val="fr-FR"/>
        </w:rPr>
        <w:t>’</w:t>
      </w:r>
      <w:r w:rsidR="000B7C1E">
        <w:rPr>
          <w:lang w:val="fr-FR"/>
        </w:rPr>
        <w:t xml:space="preserve">aliénation et de séparation, Lacan (1960/64, p.839) précise </w:t>
      </w:r>
      <w:r w:rsidR="00DB7AC4">
        <w:rPr>
          <w:lang w:val="fr-FR"/>
        </w:rPr>
        <w:t xml:space="preserve">la place </w:t>
      </w:r>
      <w:r w:rsidR="000B7C1E">
        <w:rPr>
          <w:lang w:val="fr-FR"/>
        </w:rPr>
        <w:t>où se pose l’</w:t>
      </w:r>
      <w:r w:rsidR="007922E8">
        <w:rPr>
          <w:lang w:val="fr-FR"/>
        </w:rPr>
        <w:t>inconscient</w:t>
      </w:r>
      <w:r w:rsidR="0027270C">
        <w:rPr>
          <w:lang w:val="fr-FR"/>
        </w:rPr>
        <w:t xml:space="preserve"> dans la topologie </w:t>
      </w:r>
      <w:r w:rsidR="00DB7AC4">
        <w:rPr>
          <w:lang w:val="fr-FR"/>
        </w:rPr>
        <w:t>du sujet</w:t>
      </w:r>
      <w:r w:rsidR="007922E8">
        <w:rPr>
          <w:lang w:val="fr-FR"/>
        </w:rPr>
        <w:t xml:space="preserve">, en nous présentant </w:t>
      </w:r>
      <w:r w:rsidR="00C46D4C">
        <w:rPr>
          <w:lang w:val="fr-FR"/>
        </w:rPr>
        <w:t xml:space="preserve">successivement </w:t>
      </w:r>
      <w:r w:rsidR="007922E8">
        <w:rPr>
          <w:lang w:val="fr-FR"/>
        </w:rPr>
        <w:t>ces trois formules</w:t>
      </w:r>
      <w:r w:rsidR="000B7C1E">
        <w:rPr>
          <w:lang w:val="fr-FR"/>
        </w:rPr>
        <w:t> :</w:t>
      </w:r>
    </w:p>
    <w:p w14:paraId="59755D7A" w14:textId="77777777" w:rsidR="001E2A0F" w:rsidRDefault="001E2A0F" w:rsidP="001926C9">
      <w:pPr>
        <w:widowControl w:val="0"/>
        <w:rPr>
          <w:lang w:val="fr-FR"/>
        </w:rPr>
      </w:pPr>
    </w:p>
    <w:p w14:paraId="068FE88A" w14:textId="7C418DF2" w:rsidR="007922E8" w:rsidRDefault="003915C9" w:rsidP="001926C9">
      <w:pPr>
        <w:widowControl w:val="0"/>
        <w:rPr>
          <w:lang w:val="fr-FR"/>
        </w:rPr>
      </w:pPr>
      <w:r>
        <w:rPr>
          <w:lang w:val="fr-FR"/>
        </w:rPr>
        <w:t xml:space="preserve">1) </w:t>
      </w:r>
      <w:r w:rsidR="00C46D4C">
        <w:rPr>
          <w:lang w:val="fr-FR"/>
        </w:rPr>
        <w:t xml:space="preserve">« </w:t>
      </w:r>
      <w:r w:rsidR="007922E8">
        <w:rPr>
          <w:lang w:val="fr-FR"/>
        </w:rPr>
        <w:t>Le sujet, le sujet cart</w:t>
      </w:r>
      <w:r w:rsidR="008E4FFF">
        <w:rPr>
          <w:lang w:val="fr-FR"/>
        </w:rPr>
        <w:t>ésien, est le présupposé de l’inconscient</w:t>
      </w:r>
      <w:r>
        <w:rPr>
          <w:lang w:val="fr-FR"/>
        </w:rPr>
        <w:t>.</w:t>
      </w:r>
      <w:r w:rsidR="00C46D4C">
        <w:rPr>
          <w:lang w:val="fr-FR"/>
        </w:rPr>
        <w:t xml:space="preserve"> »</w:t>
      </w:r>
    </w:p>
    <w:p w14:paraId="59D8BA17" w14:textId="5A1203F2" w:rsidR="007922E8" w:rsidRDefault="003915C9" w:rsidP="001926C9">
      <w:pPr>
        <w:widowControl w:val="0"/>
        <w:rPr>
          <w:lang w:val="fr-FR"/>
        </w:rPr>
      </w:pPr>
      <w:r>
        <w:rPr>
          <w:lang w:val="fr-FR"/>
        </w:rPr>
        <w:t xml:space="preserve">2) </w:t>
      </w:r>
      <w:r w:rsidR="00C46D4C">
        <w:rPr>
          <w:lang w:val="fr-FR"/>
        </w:rPr>
        <w:t xml:space="preserve">« </w:t>
      </w:r>
      <w:r w:rsidR="008E4FFF">
        <w:rPr>
          <w:lang w:val="fr-FR"/>
        </w:rPr>
        <w:t>L’Autre est la dimension exigée de ce que la par</w:t>
      </w:r>
      <w:r w:rsidR="007922E8">
        <w:rPr>
          <w:lang w:val="fr-FR"/>
        </w:rPr>
        <w:t>o</w:t>
      </w:r>
      <w:r w:rsidR="008E4FFF">
        <w:rPr>
          <w:lang w:val="fr-FR"/>
        </w:rPr>
        <w:t>le s’</w:t>
      </w:r>
      <w:r>
        <w:rPr>
          <w:lang w:val="fr-FR"/>
        </w:rPr>
        <w:t>affirme en vérité.</w:t>
      </w:r>
      <w:r w:rsidR="00C46D4C">
        <w:rPr>
          <w:lang w:val="fr-FR"/>
        </w:rPr>
        <w:t xml:space="preserve"> »</w:t>
      </w:r>
    </w:p>
    <w:p w14:paraId="6A67FAE4" w14:textId="0F4C4752" w:rsidR="002B5626" w:rsidRDefault="003915C9" w:rsidP="001926C9">
      <w:pPr>
        <w:widowControl w:val="0"/>
        <w:rPr>
          <w:lang w:val="fr-FR"/>
        </w:rPr>
      </w:pPr>
      <w:r>
        <w:rPr>
          <w:lang w:val="fr-FR"/>
        </w:rPr>
        <w:t xml:space="preserve">3) </w:t>
      </w:r>
      <w:r w:rsidR="00C46D4C">
        <w:rPr>
          <w:lang w:val="fr-FR"/>
        </w:rPr>
        <w:t xml:space="preserve">« </w:t>
      </w:r>
      <w:r w:rsidR="008E4FFF">
        <w:rPr>
          <w:lang w:val="fr-FR"/>
        </w:rPr>
        <w:t>L’inconscient est entre eux leur coupure en acte.</w:t>
      </w:r>
      <w:r w:rsidR="00C46D4C">
        <w:rPr>
          <w:lang w:val="fr-FR"/>
        </w:rPr>
        <w:t xml:space="preserve"> »</w:t>
      </w:r>
    </w:p>
    <w:p w14:paraId="3210E44E" w14:textId="77777777" w:rsidR="003915C9" w:rsidRDefault="003915C9" w:rsidP="001926C9">
      <w:pPr>
        <w:widowControl w:val="0"/>
        <w:rPr>
          <w:lang w:val="fr-FR"/>
        </w:rPr>
      </w:pPr>
    </w:p>
    <w:p w14:paraId="4D135841" w14:textId="77777777" w:rsidR="003915C9" w:rsidRDefault="00D332B0" w:rsidP="001926C9">
      <w:pPr>
        <w:widowControl w:val="0"/>
        <w:rPr>
          <w:lang w:val="fr-FR"/>
        </w:rPr>
      </w:pPr>
      <w:r>
        <w:rPr>
          <w:noProof/>
        </w:rPr>
        <w:drawing>
          <wp:anchor distT="0" distB="0" distL="114300" distR="114300" simplePos="0" relativeHeight="251658240" behindDoc="0" locked="0" layoutInCell="1" allowOverlap="1" wp14:anchorId="448DDBC1" wp14:editId="2A8430EE">
            <wp:simplePos x="904875" y="4267200"/>
            <wp:positionH relativeFrom="margin">
              <wp:align>center</wp:align>
            </wp:positionH>
            <wp:positionV relativeFrom="line">
              <wp:posOffset>0</wp:posOffset>
            </wp:positionV>
            <wp:extent cx="1712880" cy="1216440"/>
            <wp:effectExtent l="0" t="0" r="1905"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iéna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2880" cy="1216440"/>
                    </a:xfrm>
                    <a:prstGeom prst="rect">
                      <a:avLst/>
                    </a:prstGeom>
                  </pic:spPr>
                </pic:pic>
              </a:graphicData>
            </a:graphic>
            <wp14:sizeRelH relativeFrom="margin">
              <wp14:pctWidth>0</wp14:pctWidth>
            </wp14:sizeRelH>
            <wp14:sizeRelV relativeFrom="margin">
              <wp14:pctHeight>0</wp14:pctHeight>
            </wp14:sizeRelV>
          </wp:anchor>
        </w:drawing>
      </w:r>
    </w:p>
    <w:p w14:paraId="7A2DA03C" w14:textId="77777777" w:rsidR="00D332B0" w:rsidRDefault="00D332B0" w:rsidP="001926C9">
      <w:pPr>
        <w:widowControl w:val="0"/>
        <w:rPr>
          <w:lang w:val="fr-FR"/>
        </w:rPr>
      </w:pPr>
    </w:p>
    <w:p w14:paraId="436909D8" w14:textId="77777777" w:rsidR="00D332B0" w:rsidRDefault="00D332B0" w:rsidP="001926C9">
      <w:pPr>
        <w:widowControl w:val="0"/>
        <w:rPr>
          <w:lang w:val="fr-FR"/>
        </w:rPr>
      </w:pPr>
    </w:p>
    <w:p w14:paraId="2FAB7A9D" w14:textId="77777777" w:rsidR="00D332B0" w:rsidRDefault="00D332B0" w:rsidP="001926C9">
      <w:pPr>
        <w:widowControl w:val="0"/>
        <w:rPr>
          <w:lang w:val="fr-FR"/>
        </w:rPr>
      </w:pPr>
    </w:p>
    <w:p w14:paraId="608B9606" w14:textId="77777777" w:rsidR="00D332B0" w:rsidRDefault="00D332B0" w:rsidP="001926C9">
      <w:pPr>
        <w:widowControl w:val="0"/>
        <w:rPr>
          <w:lang w:val="fr-FR"/>
        </w:rPr>
      </w:pPr>
    </w:p>
    <w:p w14:paraId="66075ED6" w14:textId="77777777" w:rsidR="00D332B0" w:rsidRDefault="00D332B0" w:rsidP="001926C9">
      <w:pPr>
        <w:widowControl w:val="0"/>
        <w:rPr>
          <w:lang w:val="fr-FR"/>
        </w:rPr>
      </w:pPr>
    </w:p>
    <w:p w14:paraId="43CE1ED8" w14:textId="77777777" w:rsidR="003F3073" w:rsidRDefault="007F7A8B" w:rsidP="001926C9">
      <w:pPr>
        <w:widowControl w:val="0"/>
        <w:rPr>
          <w:lang w:val="fr-FR"/>
        </w:rPr>
      </w:pPr>
      <w:r>
        <w:rPr>
          <w:rFonts w:hint="eastAsia"/>
          <w:lang w:val="fr-FR"/>
        </w:rPr>
        <w:t xml:space="preserve">  </w:t>
      </w:r>
      <w:r>
        <w:rPr>
          <w:lang w:val="fr-FR"/>
        </w:rPr>
        <w:t xml:space="preserve">Commençons par la troisième formule. Comme nous l’avons vu, la coupure désigne le </w:t>
      </w:r>
      <w:r w:rsidRPr="007F7A8B">
        <w:rPr>
          <w:i/>
          <w:lang w:val="fr-FR"/>
        </w:rPr>
        <w:t>a</w:t>
      </w:r>
      <w:r>
        <w:rPr>
          <w:lang w:val="fr-FR"/>
        </w:rPr>
        <w:t xml:space="preserve"> dans sa pureté de trou. L’inconscient désigne </w:t>
      </w:r>
      <w:r w:rsidR="00A067DE">
        <w:rPr>
          <w:lang w:val="fr-FR"/>
        </w:rPr>
        <w:t xml:space="preserve">ce </w:t>
      </w:r>
      <w:r w:rsidR="00A067DE" w:rsidRPr="00A067DE">
        <w:rPr>
          <w:i/>
          <w:lang w:val="fr-FR"/>
        </w:rPr>
        <w:t>a</w:t>
      </w:r>
      <w:r w:rsidR="00A067DE">
        <w:rPr>
          <w:lang w:val="fr-FR"/>
        </w:rPr>
        <w:t xml:space="preserve"> en tant que signifiant d</w:t>
      </w:r>
      <w:r>
        <w:rPr>
          <w:lang w:val="fr-FR"/>
        </w:rPr>
        <w:t>es formations de l’inconscient structurée</w:t>
      </w:r>
      <w:r w:rsidR="00A067DE">
        <w:rPr>
          <w:lang w:val="fr-FR"/>
        </w:rPr>
        <w:t>s</w:t>
      </w:r>
      <w:r>
        <w:rPr>
          <w:lang w:val="fr-FR"/>
        </w:rPr>
        <w:t xml:space="preserve"> comme</w:t>
      </w:r>
      <w:r w:rsidR="00A067DE">
        <w:rPr>
          <w:lang w:val="fr-FR"/>
        </w:rPr>
        <w:t xml:space="preserve"> un langage :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00A067DE">
        <w:rPr>
          <w:lang w:val="fr-FR"/>
        </w:rPr>
        <w:t xml:space="preserve">. </w:t>
      </w:r>
    </w:p>
    <w:p w14:paraId="55821BE9" w14:textId="77777777" w:rsidR="00D332B0" w:rsidRDefault="003F3073" w:rsidP="001926C9">
      <w:pPr>
        <w:widowControl w:val="0"/>
        <w:rPr>
          <w:lang w:val="fr-FR"/>
        </w:rPr>
      </w:pPr>
      <w:r>
        <w:rPr>
          <w:lang w:val="fr-FR"/>
        </w:rPr>
        <w:t xml:space="preserve">  </w:t>
      </w:r>
      <w:r w:rsidR="00DB7AC4">
        <w:rPr>
          <w:lang w:val="fr-FR"/>
        </w:rPr>
        <w:t xml:space="preserve">La position de l’inconscient est </w:t>
      </w:r>
      <w:r w:rsidR="005F533E">
        <w:rPr>
          <w:lang w:val="fr-FR"/>
        </w:rPr>
        <w:t xml:space="preserve">celle du </w:t>
      </w:r>
      <w:r w:rsidR="005F533E" w:rsidRPr="005F533E">
        <w:rPr>
          <w:i/>
          <w:lang w:val="fr-FR"/>
        </w:rPr>
        <w:t>a</w:t>
      </w:r>
      <w:r w:rsidR="005F533E">
        <w:rPr>
          <w:lang w:val="fr-FR"/>
        </w:rPr>
        <w:t xml:space="preserve">, c’est-à-dire, </w:t>
      </w:r>
      <w:r w:rsidR="00DB7AC4">
        <w:rPr>
          <w:lang w:val="fr-FR"/>
        </w:rPr>
        <w:t xml:space="preserve">la place de l’agent dans le discours analytique </w:t>
      </w:r>
      <w:r w:rsidR="00AE09B3">
        <w:rPr>
          <w:lang w:val="fr-FR"/>
        </w:rPr>
        <w:t>et l’intersection dans le schéma à la Venn de l’aliénation.</w:t>
      </w:r>
    </w:p>
    <w:p w14:paraId="7B759282" w14:textId="5F80F59A" w:rsidR="00D332B0" w:rsidRDefault="003F3073" w:rsidP="001926C9">
      <w:pPr>
        <w:widowControl w:val="0"/>
        <w:rPr>
          <w:lang w:val="fr-FR"/>
        </w:rPr>
      </w:pPr>
      <w:r>
        <w:rPr>
          <w:rFonts w:hint="eastAsia"/>
          <w:lang w:val="fr-FR"/>
        </w:rPr>
        <w:t xml:space="preserve">  Ensuite, la deuxième formule. Rappelons-nous quelques formules </w:t>
      </w:r>
      <w:r w:rsidR="00C46D4C">
        <w:rPr>
          <w:lang w:val="fr-FR"/>
        </w:rPr>
        <w:t xml:space="preserve">lacaniennes </w:t>
      </w:r>
      <w:r>
        <w:rPr>
          <w:rFonts w:hint="eastAsia"/>
          <w:lang w:val="fr-FR"/>
        </w:rPr>
        <w:t>qui s</w:t>
      </w:r>
      <w:r>
        <w:rPr>
          <w:lang w:val="fr-FR"/>
        </w:rPr>
        <w:t>’y rapportent :</w:t>
      </w:r>
    </w:p>
    <w:p w14:paraId="68826F66" w14:textId="77777777" w:rsidR="003F3073" w:rsidRDefault="003F3073" w:rsidP="001926C9">
      <w:pPr>
        <w:widowControl w:val="0"/>
        <w:rPr>
          <w:lang w:val="fr-FR"/>
        </w:rPr>
      </w:pPr>
    </w:p>
    <w:p w14:paraId="6EF884BA" w14:textId="7BD058F1" w:rsidR="003F3073" w:rsidRPr="0035501E" w:rsidRDefault="003F3073" w:rsidP="0035501E">
      <w:pPr>
        <w:rPr>
          <w:szCs w:val="21"/>
          <w:lang w:val="fr-FR"/>
        </w:rPr>
      </w:pPr>
      <w:r>
        <w:rPr>
          <w:lang w:val="fr-FR"/>
        </w:rPr>
        <w:t>“</w:t>
      </w:r>
      <w:r w:rsidR="0035501E">
        <w:rPr>
          <w:lang w:val="fr-FR"/>
        </w:rPr>
        <w:t>la parole constitue la vérité</w:t>
      </w:r>
      <w:r>
        <w:rPr>
          <w:lang w:val="fr-FR"/>
        </w:rPr>
        <w:t>”</w:t>
      </w:r>
      <w:r w:rsidR="0035501E">
        <w:rPr>
          <w:lang w:val="fr-FR"/>
        </w:rPr>
        <w:t xml:space="preserve"> </w:t>
      </w:r>
      <w:r w:rsidR="00C46D4C">
        <w:rPr>
          <w:rFonts w:hint="eastAsia"/>
          <w:szCs w:val="21"/>
          <w:lang w:val="fr-FR"/>
        </w:rPr>
        <w:t>(</w:t>
      </w:r>
      <w:r w:rsidR="0035501E">
        <w:rPr>
          <w:rFonts w:hint="eastAsia"/>
          <w:szCs w:val="21"/>
          <w:lang w:val="fr-FR"/>
        </w:rPr>
        <w:t>1953, p.252)</w:t>
      </w:r>
      <w:r w:rsidR="0035501E">
        <w:rPr>
          <w:szCs w:val="21"/>
          <w:lang w:val="fr-FR"/>
        </w:rPr>
        <w:t> ;</w:t>
      </w:r>
    </w:p>
    <w:p w14:paraId="4F08CA42" w14:textId="118D363F" w:rsidR="003F3073" w:rsidRPr="0035501E" w:rsidRDefault="003F3073" w:rsidP="0035501E">
      <w:pPr>
        <w:rPr>
          <w:szCs w:val="21"/>
          <w:lang w:val="fr-FR"/>
        </w:rPr>
      </w:pPr>
      <w:r>
        <w:rPr>
          <w:lang w:val="fr-FR"/>
        </w:rPr>
        <w:t>“</w:t>
      </w:r>
      <w:r w:rsidR="0035501E">
        <w:rPr>
          <w:lang w:val="fr-FR"/>
        </w:rPr>
        <w:t>la parole constitue le sujet en sa vérité</w:t>
      </w:r>
      <w:r>
        <w:rPr>
          <w:lang w:val="fr-FR"/>
        </w:rPr>
        <w:t>”</w:t>
      </w:r>
      <w:r w:rsidR="0035501E">
        <w:rPr>
          <w:lang w:val="fr-FR"/>
        </w:rPr>
        <w:t xml:space="preserve"> </w:t>
      </w:r>
      <w:r w:rsidR="00C46D4C">
        <w:rPr>
          <w:rFonts w:hint="eastAsia"/>
          <w:szCs w:val="21"/>
          <w:lang w:val="fr-FR"/>
        </w:rPr>
        <w:t>(</w:t>
      </w:r>
      <w:r w:rsidR="0035501E">
        <w:rPr>
          <w:rFonts w:hint="eastAsia"/>
          <w:szCs w:val="21"/>
          <w:lang w:val="fr-FR"/>
        </w:rPr>
        <w:t>1955a, p.353)</w:t>
      </w:r>
      <w:r w:rsidR="0035501E">
        <w:rPr>
          <w:szCs w:val="21"/>
          <w:lang w:val="fr-FR"/>
        </w:rPr>
        <w:t> ;</w:t>
      </w:r>
    </w:p>
    <w:p w14:paraId="1F441507" w14:textId="60089646" w:rsidR="0035501E" w:rsidRDefault="003F3073" w:rsidP="0035501E">
      <w:pPr>
        <w:rPr>
          <w:szCs w:val="21"/>
          <w:lang w:val="fr-FR"/>
        </w:rPr>
      </w:pPr>
      <w:r>
        <w:rPr>
          <w:lang w:val="fr-FR"/>
        </w:rPr>
        <w:t>“</w:t>
      </w:r>
      <w:r w:rsidR="0035501E">
        <w:rPr>
          <w:lang w:val="fr-FR"/>
        </w:rPr>
        <w:t>l’Autre est le lieu où se constitue le je qui parle</w:t>
      </w:r>
      <w:r>
        <w:rPr>
          <w:lang w:val="fr-FR"/>
        </w:rPr>
        <w:t>”</w:t>
      </w:r>
      <w:r w:rsidR="0035501E">
        <w:rPr>
          <w:lang w:val="fr-FR"/>
        </w:rPr>
        <w:t xml:space="preserve"> </w:t>
      </w:r>
      <w:r w:rsidR="00C46D4C">
        <w:rPr>
          <w:rFonts w:hint="eastAsia"/>
          <w:szCs w:val="21"/>
          <w:lang w:val="fr-FR"/>
        </w:rPr>
        <w:t>(</w:t>
      </w:r>
      <w:r w:rsidR="0035501E">
        <w:rPr>
          <w:rFonts w:hint="eastAsia"/>
          <w:szCs w:val="21"/>
          <w:lang w:val="fr-FR"/>
        </w:rPr>
        <w:t>1955b, p.431)</w:t>
      </w:r>
      <w:r w:rsidR="0035501E">
        <w:rPr>
          <w:szCs w:val="21"/>
          <w:lang w:val="fr-FR"/>
        </w:rPr>
        <w:t>.</w:t>
      </w:r>
    </w:p>
    <w:p w14:paraId="11E77939" w14:textId="77777777" w:rsidR="003F3073" w:rsidRPr="0035501E" w:rsidRDefault="003F3073" w:rsidP="003F3073">
      <w:pPr>
        <w:widowControl w:val="0"/>
        <w:rPr>
          <w:lang w:val="fr-FR"/>
        </w:rPr>
      </w:pPr>
    </w:p>
    <w:p w14:paraId="782244B6" w14:textId="77777777" w:rsidR="00B310EC" w:rsidRDefault="00C3404D" w:rsidP="001926C9">
      <w:pPr>
        <w:widowControl w:val="0"/>
        <w:rPr>
          <w:lang w:val="fr-FR"/>
        </w:rPr>
      </w:pPr>
      <w:r>
        <w:rPr>
          <w:rFonts w:hint="eastAsia"/>
          <w:lang w:val="fr-FR"/>
        </w:rPr>
        <w:t xml:space="preserve">  La parole désigne </w:t>
      </w:r>
      <w:r w:rsidR="00B64F0C">
        <w:rPr>
          <w:lang w:val="fr-FR"/>
        </w:rPr>
        <w:t xml:space="preserve">le signifiant </w:t>
      </w:r>
      <w:r w:rsidR="00B64F0C" w:rsidRPr="00B64F0C">
        <w:rPr>
          <w:i/>
          <w:lang w:val="fr-FR"/>
        </w:rPr>
        <w:t>a</w:t>
      </w:r>
      <w:r w:rsidR="00B64F0C">
        <w:rPr>
          <w:lang w:val="fr-FR"/>
        </w:rPr>
        <w:t xml:space="preserve"> de la structure phénoménologique de la vérité de l’</w:t>
      </w:r>
      <w:r w:rsidR="00B64F0C" w:rsidRPr="00B64F0C">
        <w:rPr>
          <w:strike/>
          <w:lang w:val="fr-FR"/>
        </w:rPr>
        <w:t>être</w:t>
      </w:r>
      <w:r w:rsidR="00B64F0C">
        <w:rPr>
          <w:lang w:val="fr-FR"/>
        </w:rPr>
        <w:t xml:space="preserve"> du sujet :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00B310EC">
        <w:rPr>
          <w:lang w:val="fr-FR"/>
        </w:rPr>
        <w:t>, où s’avère</w:t>
      </w:r>
      <w:r w:rsidR="00D423C8" w:rsidRPr="00D423C8">
        <w:rPr>
          <w:lang w:val="fr-FR"/>
        </w:rPr>
        <w:t xml:space="preserve"> </w:t>
      </w:r>
      <w:r w:rsidR="00D423C8">
        <w:rPr>
          <w:lang w:val="fr-FR"/>
        </w:rPr>
        <w:t xml:space="preserve">la parole </w:t>
      </w:r>
      <w:r w:rsidR="00D423C8" w:rsidRPr="00B310EC">
        <w:rPr>
          <w:i/>
          <w:lang w:val="fr-FR"/>
        </w:rPr>
        <w:t>a</w:t>
      </w:r>
      <w:r w:rsidR="00B310EC">
        <w:rPr>
          <w:lang w:val="fr-FR"/>
        </w:rPr>
        <w:t xml:space="preserve">, c’est-à-dire qu’elle </w:t>
      </w:r>
      <w:r w:rsidR="00B64F0C">
        <w:rPr>
          <w:lang w:val="fr-FR"/>
        </w:rPr>
        <w:t>s’affirme en vérité</w:t>
      </w:r>
      <w:r w:rsidR="00B310EC">
        <w:rPr>
          <w:lang w:val="fr-FR"/>
        </w:rPr>
        <w:t>.</w:t>
      </w:r>
    </w:p>
    <w:p w14:paraId="55B3057C" w14:textId="2CFD2D9D" w:rsidR="00B310EC" w:rsidRDefault="00B310EC" w:rsidP="001926C9">
      <w:pPr>
        <w:widowControl w:val="0"/>
        <w:rPr>
          <w:lang w:val="fr-FR"/>
        </w:rPr>
      </w:pPr>
      <w:r>
        <w:rPr>
          <w:lang w:val="fr-FR"/>
        </w:rPr>
        <w:t xml:space="preserve">  L’Autre</w:t>
      </w:r>
      <w:r w:rsidR="00F646A3">
        <w:rPr>
          <w:lang w:val="fr-FR"/>
        </w:rPr>
        <w:t xml:space="preserve">, </w:t>
      </w:r>
      <w:r w:rsidR="00D423C8">
        <w:rPr>
          <w:lang w:val="fr-FR"/>
        </w:rPr>
        <w:t>en tant que lieu de la parole et</w:t>
      </w:r>
      <w:r w:rsidR="00F646A3">
        <w:rPr>
          <w:lang w:val="fr-FR"/>
        </w:rPr>
        <w:t xml:space="preserve"> lieu du signifiant, </w:t>
      </w:r>
      <w:r w:rsidR="0066568E">
        <w:rPr>
          <w:lang w:val="fr-FR"/>
        </w:rPr>
        <w:t>est</w:t>
      </w:r>
      <w:r w:rsidR="00C93875">
        <w:rPr>
          <w:lang w:val="fr-FR"/>
        </w:rPr>
        <w:t xml:space="preserve"> </w:t>
      </w:r>
      <w:r w:rsidR="00F646A3">
        <w:rPr>
          <w:lang w:val="fr-FR"/>
        </w:rPr>
        <w:t xml:space="preserve">aussi </w:t>
      </w:r>
      <w:r w:rsidR="00C93875">
        <w:rPr>
          <w:lang w:val="fr-FR"/>
        </w:rPr>
        <w:t xml:space="preserve">le lieu </w:t>
      </w:r>
      <w:r w:rsidR="00AC3C9E">
        <w:rPr>
          <w:lang w:val="fr-FR"/>
        </w:rPr>
        <w:t>où s’ouvre</w:t>
      </w:r>
      <w:r w:rsidR="00DA64EA">
        <w:rPr>
          <w:lang w:val="fr-FR"/>
        </w:rPr>
        <w:t xml:space="preserve"> le trou</w:t>
      </w:r>
      <w:r w:rsidR="001325E6">
        <w:rPr>
          <w:lang w:val="fr-FR"/>
        </w:rPr>
        <w:t xml:space="preserve"> </w:t>
      </w:r>
      <w:r w:rsidR="00DA64EA">
        <w:rPr>
          <w:lang w:val="fr-FR"/>
        </w:rPr>
        <w:t xml:space="preserve">de la localité </w:t>
      </w:r>
      <w:r w:rsidR="0066568E">
        <w:rPr>
          <w:lang w:val="fr-FR"/>
        </w:rPr>
        <w:t xml:space="preserve">de l’ex-sistence Ⱥ </w:t>
      </w:r>
      <w:r w:rsidR="008E2449">
        <w:rPr>
          <w:lang w:val="fr-FR"/>
        </w:rPr>
        <w:t>– « die heilige Erde, die Mutter ist von allem und den Abgrund trägt, die Verborgene sonst genannt von Menschen » [ l</w:t>
      </w:r>
      <w:r w:rsidR="001325E6">
        <w:rPr>
          <w:lang w:val="fr-FR"/>
        </w:rPr>
        <w:t>a T</w:t>
      </w:r>
      <w:r w:rsidR="008E2449">
        <w:rPr>
          <w:lang w:val="fr-FR"/>
        </w:rPr>
        <w:t>erre sacrée, qui est la mère d</w:t>
      </w:r>
      <w:r w:rsidR="001325E6">
        <w:rPr>
          <w:lang w:val="fr-FR"/>
        </w:rPr>
        <w:t xml:space="preserve">e </w:t>
      </w:r>
      <w:r w:rsidR="00F41DCE">
        <w:rPr>
          <w:lang w:val="fr-FR"/>
        </w:rPr>
        <w:t>toute chose</w:t>
      </w:r>
      <w:r w:rsidR="008E2449">
        <w:rPr>
          <w:lang w:val="fr-FR"/>
        </w:rPr>
        <w:t xml:space="preserve"> et qui porte l’abîme, autrefois nommée par les hommes </w:t>
      </w:r>
      <w:r w:rsidR="001325E6">
        <w:rPr>
          <w:lang w:val="fr-FR"/>
        </w:rPr>
        <w:t>Celle qui se cache</w:t>
      </w:r>
      <w:r w:rsidR="008E2449">
        <w:rPr>
          <w:lang w:val="fr-FR"/>
        </w:rPr>
        <w:t xml:space="preserve"> ], </w:t>
      </w:r>
      <w:r w:rsidR="001325E6">
        <w:rPr>
          <w:lang w:val="fr-FR"/>
        </w:rPr>
        <w:t>chantera</w:t>
      </w:r>
      <w:r w:rsidR="008E2449">
        <w:rPr>
          <w:lang w:val="fr-FR"/>
        </w:rPr>
        <w:t xml:space="preserve"> Hölderlin (</w:t>
      </w:r>
      <w:r w:rsidR="008E2449" w:rsidRPr="008E2449">
        <w:rPr>
          <w:i/>
          <w:lang w:val="fr-FR"/>
        </w:rPr>
        <w:t>cf</w:t>
      </w:r>
      <w:r w:rsidR="008E2449">
        <w:rPr>
          <w:lang w:val="fr-FR"/>
        </w:rPr>
        <w:t>., Heidegger, 1934-35, p,105) –</w:t>
      </w:r>
      <w:r w:rsidR="003A7AAE">
        <w:rPr>
          <w:lang w:val="fr-FR"/>
        </w:rPr>
        <w:t>, le Ⱥ étant</w:t>
      </w:r>
      <w:r w:rsidR="0066568E">
        <w:rPr>
          <w:lang w:val="fr-FR"/>
        </w:rPr>
        <w:t xml:space="preserve">, comme nous l’avons vu, équivalent au </w:t>
      </w:r>
      <w:r w:rsidR="0066568E" w:rsidRPr="0033630C">
        <w:rPr>
          <w:rFonts w:ascii="Cambria Math" w:hAnsi="Cambria Math"/>
          <w:strike/>
          <w:lang w:val="el-GR"/>
        </w:rPr>
        <w:t>φ</w:t>
      </w:r>
      <w:r w:rsidR="00DA64EA">
        <w:rPr>
          <w:lang w:val="fr-FR"/>
        </w:rPr>
        <w:t>, la vérité de l’</w:t>
      </w:r>
      <w:r w:rsidR="00DA64EA" w:rsidRPr="00DA64EA">
        <w:rPr>
          <w:strike/>
          <w:lang w:val="fr-FR"/>
        </w:rPr>
        <w:t>être</w:t>
      </w:r>
      <w:r w:rsidR="00DA64EA">
        <w:rPr>
          <w:lang w:val="fr-FR"/>
        </w:rPr>
        <w:t xml:space="preserve"> du sujet qui</w:t>
      </w:r>
      <w:r w:rsidR="00F646A3">
        <w:rPr>
          <w:lang w:val="fr-FR"/>
        </w:rPr>
        <w:t xml:space="preserve">, en tant que Ça, </w:t>
      </w:r>
      <w:r w:rsidR="004B01C0">
        <w:rPr>
          <w:lang w:val="fr-FR"/>
        </w:rPr>
        <w:t xml:space="preserve">ne cesse pas de </w:t>
      </w:r>
      <w:r w:rsidR="00DA64EA">
        <w:rPr>
          <w:lang w:val="fr-FR"/>
        </w:rPr>
        <w:t>parle</w:t>
      </w:r>
      <w:r w:rsidR="004B01C0">
        <w:rPr>
          <w:lang w:val="fr-FR"/>
        </w:rPr>
        <w:t>r</w:t>
      </w:r>
      <w:r w:rsidR="00DA64EA">
        <w:rPr>
          <w:lang w:val="fr-FR"/>
        </w:rPr>
        <w:t xml:space="preserve"> et </w:t>
      </w:r>
      <w:r w:rsidR="004C70A5">
        <w:rPr>
          <w:lang w:val="fr-FR"/>
        </w:rPr>
        <w:t xml:space="preserve">de </w:t>
      </w:r>
      <w:r w:rsidR="00DA64EA">
        <w:rPr>
          <w:lang w:val="fr-FR"/>
        </w:rPr>
        <w:t>demande</w:t>
      </w:r>
      <w:r w:rsidR="004B01C0">
        <w:rPr>
          <w:lang w:val="fr-FR"/>
        </w:rPr>
        <w:t>r</w:t>
      </w:r>
      <w:r w:rsidR="00DA64EA">
        <w:rPr>
          <w:lang w:val="fr-FR"/>
        </w:rPr>
        <w:t>.</w:t>
      </w:r>
    </w:p>
    <w:p w14:paraId="4FE63A31" w14:textId="77777777" w:rsidR="00D332B0" w:rsidRDefault="006460BD" w:rsidP="001926C9">
      <w:pPr>
        <w:widowControl w:val="0"/>
        <w:rPr>
          <w:lang w:val="fr-FR"/>
        </w:rPr>
      </w:pPr>
      <w:r>
        <w:rPr>
          <w:rFonts w:hint="eastAsia"/>
          <w:lang w:val="fr-FR"/>
        </w:rPr>
        <w:t xml:space="preserve">  Le lieu de l</w:t>
      </w:r>
      <w:r>
        <w:rPr>
          <w:lang w:val="fr-FR"/>
        </w:rPr>
        <w:t>’Autre en tant que lieu du signifiant est la condition nécessaire de la vérité, puisque la vérité qui se cache</w:t>
      </w:r>
      <w:r w:rsidR="00273FA4">
        <w:rPr>
          <w:lang w:val="fr-FR"/>
        </w:rPr>
        <w:t xml:space="preserve"> </w:t>
      </w:r>
      <w:r w:rsidR="00273FA4" w:rsidRPr="0033630C">
        <w:rPr>
          <w:rFonts w:ascii="Cambria Math" w:hAnsi="Cambria Math"/>
          <w:strike/>
          <w:lang w:val="el-GR"/>
        </w:rPr>
        <w:t>φ</w:t>
      </w:r>
      <w:r>
        <w:rPr>
          <w:lang w:val="fr-FR"/>
        </w:rPr>
        <w:t xml:space="preserve"> doit être recelé et gardé par le le signifiant-agent </w:t>
      </w:r>
      <w:r w:rsidRPr="006460BD">
        <w:rPr>
          <w:i/>
          <w:lang w:val="fr-FR"/>
        </w:rPr>
        <w:t>a</w:t>
      </w:r>
      <w:r w:rsidR="00273FA4">
        <w:rPr>
          <w:lang w:val="fr-FR"/>
        </w:rPr>
        <w:t xml:space="preserve"> qui la représente</w:t>
      </w:r>
      <w:r w:rsidR="00062DE2">
        <w:rPr>
          <w:lang w:val="fr-FR"/>
        </w:rPr>
        <w:t xml:space="preserve"> </w:t>
      </w:r>
      <w:r w:rsidR="00273FA4">
        <w:rPr>
          <w:lang w:val="fr-FR"/>
        </w:rPr>
        <w:t xml:space="preserve">dans la structure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00273FA4">
        <w:rPr>
          <w:lang w:val="fr-FR"/>
        </w:rPr>
        <w:t xml:space="preserve">. </w:t>
      </w:r>
      <w:r w:rsidR="00062DE2">
        <w:rPr>
          <w:lang w:val="fr-FR"/>
        </w:rPr>
        <w:t xml:space="preserve">Le verbe </w:t>
      </w:r>
      <w:r w:rsidR="00062DE2" w:rsidRPr="000937B5">
        <w:rPr>
          <w:i/>
          <w:lang w:val="fr-FR"/>
        </w:rPr>
        <w:t>constituer</w:t>
      </w:r>
      <w:r w:rsidR="00062DE2">
        <w:rPr>
          <w:lang w:val="fr-FR"/>
        </w:rPr>
        <w:t xml:space="preserve"> que répète Lacan désigne cette nécessité du signifiant pour </w:t>
      </w:r>
      <w:r w:rsidR="00E9324A">
        <w:rPr>
          <w:lang w:val="fr-FR"/>
        </w:rPr>
        <w:t xml:space="preserve">le recèlement de </w:t>
      </w:r>
      <w:r w:rsidR="00062DE2">
        <w:rPr>
          <w:lang w:val="fr-FR"/>
        </w:rPr>
        <w:t xml:space="preserve">la vérité. </w:t>
      </w:r>
      <w:r w:rsidR="000937B5">
        <w:rPr>
          <w:lang w:val="fr-FR"/>
        </w:rPr>
        <w:t>Autrement dit, c</w:t>
      </w:r>
      <w:r w:rsidR="00062DE2">
        <w:rPr>
          <w:lang w:val="fr-FR"/>
        </w:rPr>
        <w:t xml:space="preserve">omme nous le verrons, le signifiant </w:t>
      </w:r>
      <w:r w:rsidR="00062DE2" w:rsidRPr="000937B5">
        <w:rPr>
          <w:i/>
          <w:lang w:val="fr-FR"/>
        </w:rPr>
        <w:t>a</w:t>
      </w:r>
      <w:r w:rsidR="000937B5">
        <w:rPr>
          <w:lang w:val="fr-FR"/>
        </w:rPr>
        <w:t xml:space="preserve"> sert d</w:t>
      </w:r>
      <w:r w:rsidR="00083632">
        <w:rPr>
          <w:lang w:val="fr-FR"/>
        </w:rPr>
        <w:t xml:space="preserve">e support et de cause matériels à </w:t>
      </w:r>
      <w:r w:rsidR="000937B5">
        <w:rPr>
          <w:lang w:val="fr-FR"/>
        </w:rPr>
        <w:t>la vérité</w:t>
      </w:r>
      <w:r w:rsidR="00273FA4">
        <w:rPr>
          <w:lang w:val="fr-FR"/>
        </w:rPr>
        <w:t xml:space="preserve"> </w:t>
      </w:r>
      <w:r w:rsidR="00273FA4" w:rsidRPr="0033630C">
        <w:rPr>
          <w:rFonts w:ascii="Cambria Math" w:hAnsi="Cambria Math"/>
          <w:strike/>
          <w:lang w:val="el-GR"/>
        </w:rPr>
        <w:t>φ</w:t>
      </w:r>
      <w:r w:rsidR="00273FA4">
        <w:rPr>
          <w:rFonts w:hint="eastAsia"/>
          <w:lang w:val="fr-FR"/>
        </w:rPr>
        <w:t>.</w:t>
      </w:r>
    </w:p>
    <w:p w14:paraId="4E5342F7" w14:textId="45D0E6B2" w:rsidR="00F41DCE" w:rsidRPr="00DB04F0" w:rsidRDefault="00F41DCE" w:rsidP="00F41DCE">
      <w:pPr>
        <w:widowControl w:val="0"/>
        <w:rPr>
          <w:lang w:val="fr-FR"/>
        </w:rPr>
      </w:pPr>
      <w:r>
        <w:rPr>
          <w:rFonts w:hint="eastAsia"/>
          <w:lang w:val="fr-FR"/>
        </w:rPr>
        <w:t xml:space="preserve">  Enfin, </w:t>
      </w:r>
      <w:r>
        <w:rPr>
          <w:lang w:val="fr-FR"/>
        </w:rPr>
        <w:t>le sujet cart</w:t>
      </w:r>
      <w:r w:rsidR="003203E3">
        <w:rPr>
          <w:lang w:val="fr-FR"/>
        </w:rPr>
        <w:t xml:space="preserve">ésien. Certes, dans la tradition philosophique, </w:t>
      </w:r>
      <w:r w:rsidR="00E570FB">
        <w:rPr>
          <w:lang w:val="fr-FR"/>
        </w:rPr>
        <w:t xml:space="preserve">on considère que </w:t>
      </w:r>
      <w:r w:rsidR="00956F64">
        <w:rPr>
          <w:lang w:val="fr-FR"/>
        </w:rPr>
        <w:t xml:space="preserve">le </w:t>
      </w:r>
      <w:r w:rsidR="00956F64" w:rsidRPr="00956F64">
        <w:rPr>
          <w:i/>
          <w:lang w:val="fr-FR"/>
        </w:rPr>
        <w:t>cogito</w:t>
      </w:r>
      <w:r w:rsidR="00956F64">
        <w:rPr>
          <w:lang w:val="fr-FR"/>
        </w:rPr>
        <w:t xml:space="preserve"> cartésien, « en ce qu’il atteint une certitude de savoir »</w:t>
      </w:r>
      <w:r w:rsidR="00CE1910" w:rsidRPr="00CE1910">
        <w:rPr>
          <w:rFonts w:hint="eastAsia"/>
          <w:lang w:val="fr-FR"/>
        </w:rPr>
        <w:t xml:space="preserve"> </w:t>
      </w:r>
      <w:r w:rsidR="00CE1910">
        <w:rPr>
          <w:rFonts w:hint="eastAsia"/>
          <w:lang w:val="fr-FR"/>
        </w:rPr>
        <w:t>(Lacan, 1960/64, p.831)</w:t>
      </w:r>
      <w:r w:rsidR="00CE1910">
        <w:rPr>
          <w:lang w:val="fr-FR"/>
        </w:rPr>
        <w:t xml:space="preserve">, </w:t>
      </w:r>
      <w:r w:rsidR="00E570FB">
        <w:rPr>
          <w:lang w:val="fr-FR"/>
        </w:rPr>
        <w:t xml:space="preserve">est le </w:t>
      </w:r>
      <w:r w:rsidR="00E570FB" w:rsidRPr="00E570FB">
        <w:rPr>
          <w:i/>
          <w:lang w:val="fr-FR"/>
        </w:rPr>
        <w:t>fundamentum absolutum inconcussum veritatis</w:t>
      </w:r>
      <w:r w:rsidR="00E570FB">
        <w:rPr>
          <w:lang w:val="fr-FR"/>
        </w:rPr>
        <w:t xml:space="preserve"> (Heidegger, 1940a, p.125). </w:t>
      </w:r>
      <w:r w:rsidR="00093DA3">
        <w:rPr>
          <w:lang w:val="fr-FR"/>
        </w:rPr>
        <w:t xml:space="preserve">Le </w:t>
      </w:r>
      <w:r w:rsidR="00093DA3">
        <w:rPr>
          <w:lang w:val="fr-FR"/>
        </w:rPr>
        <w:lastRenderedPageBreak/>
        <w:t xml:space="preserve">professeur </w:t>
      </w:r>
      <w:r w:rsidR="00E570FB">
        <w:rPr>
          <w:lang w:val="fr-FR"/>
        </w:rPr>
        <w:t>Heidegger (</w:t>
      </w:r>
      <w:r w:rsidR="00E570FB" w:rsidRPr="00DB04F0">
        <w:rPr>
          <w:rFonts w:hint="eastAsia"/>
          <w:lang w:val="fr-FR"/>
        </w:rPr>
        <w:t xml:space="preserve">1943c, p.238) </w:t>
      </w:r>
      <w:r w:rsidR="00E570FB">
        <w:rPr>
          <w:lang w:val="fr-FR"/>
        </w:rPr>
        <w:t>nous explique :</w:t>
      </w:r>
    </w:p>
    <w:p w14:paraId="6B3CDD69" w14:textId="77777777" w:rsidR="00B64F0C" w:rsidRPr="00F41DCE" w:rsidRDefault="00B64F0C" w:rsidP="001926C9">
      <w:pPr>
        <w:widowControl w:val="0"/>
        <w:rPr>
          <w:lang w:val="fr-FR"/>
        </w:rPr>
      </w:pPr>
    </w:p>
    <w:p w14:paraId="190703A0" w14:textId="561254DD" w:rsidR="00B64F0C" w:rsidRPr="006D11AF" w:rsidRDefault="00E570FB" w:rsidP="00157CE8">
      <w:pPr>
        <w:widowControl w:val="0"/>
        <w:rPr>
          <w:lang w:val="de-DE"/>
        </w:rPr>
      </w:pPr>
      <w:r>
        <w:rPr>
          <w:lang w:val="fr-FR"/>
        </w:rPr>
        <w:t>“</w:t>
      </w:r>
      <w:r w:rsidR="00DB04F0">
        <w:rPr>
          <w:lang w:val="fr-FR"/>
        </w:rPr>
        <w:t>Le commencement de la métapysique moderne ainsi que son essence consistent en ceci : qu’elle cherche ce qui serait inconditionnellement indubitable, ce qui serait certain, la certitude.</w:t>
      </w:r>
      <w:r w:rsidR="00161829">
        <w:rPr>
          <w:lang w:val="fr-FR"/>
        </w:rPr>
        <w:t xml:space="preserve"> Selon les mots de Descartes, il s’agit de </w:t>
      </w:r>
      <w:r w:rsidR="00161829" w:rsidRPr="00161829">
        <w:rPr>
          <w:i/>
          <w:lang w:val="fr-FR"/>
        </w:rPr>
        <w:t>firmum et</w:t>
      </w:r>
      <w:r w:rsidR="00161829" w:rsidRPr="00161829">
        <w:rPr>
          <w:rFonts w:hint="eastAsia"/>
          <w:i/>
          <w:lang w:val="fr-FR"/>
        </w:rPr>
        <w:t xml:space="preserve"> </w:t>
      </w:r>
      <w:r w:rsidR="00161829" w:rsidRPr="00161829">
        <w:rPr>
          <w:i/>
          <w:lang w:val="fr-FR"/>
        </w:rPr>
        <w:t>mansurum quid stabilire</w:t>
      </w:r>
      <w:r w:rsidR="00161829">
        <w:rPr>
          <w:lang w:val="fr-FR"/>
        </w:rPr>
        <w:t>, d’établir quelque chose de ferme qui demeure.</w:t>
      </w:r>
      <w:r w:rsidR="00442D4D">
        <w:rPr>
          <w:lang w:val="fr-FR"/>
        </w:rPr>
        <w:t xml:space="preserve"> Ce quelque chose de constant en tant qu’objet satisfait à l’essence </w:t>
      </w:r>
      <w:r w:rsidR="00554798">
        <w:rPr>
          <w:lang w:val="fr-FR"/>
        </w:rPr>
        <w:t xml:space="preserve">depuis toujours </w:t>
      </w:r>
      <w:r w:rsidR="00511980">
        <w:rPr>
          <w:lang w:val="fr-FR"/>
        </w:rPr>
        <w:t xml:space="preserve">régnante </w:t>
      </w:r>
      <w:r w:rsidR="00442D4D">
        <w:rPr>
          <w:lang w:val="fr-FR"/>
        </w:rPr>
        <w:t>de l’étant en tant que ce qui est constamment présent</w:t>
      </w:r>
      <w:r w:rsidR="00511980">
        <w:rPr>
          <w:lang w:val="fr-FR"/>
        </w:rPr>
        <w:t xml:space="preserve"> et qui est partout déjà là </w:t>
      </w:r>
      <w:r w:rsidR="00511980" w:rsidRPr="00511980">
        <w:rPr>
          <w:lang w:val="fr-FR"/>
        </w:rPr>
        <w:t>(</w:t>
      </w:r>
      <w:r w:rsidR="00511980">
        <w:rPr>
          <w:lang w:val="el-GR"/>
        </w:rPr>
        <w:t>ὑποκείμενον</w:t>
      </w:r>
      <w:r w:rsidR="00511980" w:rsidRPr="00511980">
        <w:rPr>
          <w:lang w:val="fr-FR"/>
        </w:rPr>
        <w:t xml:space="preserve">, </w:t>
      </w:r>
      <w:r w:rsidR="00511980" w:rsidRPr="004A0226">
        <w:rPr>
          <w:i/>
          <w:lang w:val="fr-FR"/>
        </w:rPr>
        <w:t>subiectum</w:t>
      </w:r>
      <w:r w:rsidR="00511980" w:rsidRPr="00511980">
        <w:rPr>
          <w:lang w:val="fr-FR"/>
        </w:rPr>
        <w:t>).</w:t>
      </w:r>
      <w:r w:rsidR="00511980">
        <w:rPr>
          <w:lang w:val="fr-FR"/>
        </w:rPr>
        <w:t xml:space="preserve"> Descartes aussi bien qu’Aristote</w:t>
      </w:r>
      <w:r w:rsidR="00554798">
        <w:rPr>
          <w:lang w:val="fr-FR"/>
        </w:rPr>
        <w:t xml:space="preserve"> se demande</w:t>
      </w:r>
      <w:r w:rsidR="004C70A5">
        <w:rPr>
          <w:lang w:val="fr-FR"/>
        </w:rPr>
        <w:t>nt</w:t>
      </w:r>
      <w:r w:rsidR="00554798">
        <w:rPr>
          <w:lang w:val="fr-FR"/>
        </w:rPr>
        <w:t xml:space="preserve"> ce qu’est l’</w:t>
      </w:r>
      <w:r w:rsidR="00554798">
        <w:rPr>
          <w:lang w:val="el-GR"/>
        </w:rPr>
        <w:t>ὑποκείμενον</w:t>
      </w:r>
      <w:r w:rsidR="00554798" w:rsidRPr="00554798">
        <w:rPr>
          <w:lang w:val="fr-FR"/>
        </w:rPr>
        <w:t>.</w:t>
      </w:r>
      <w:r w:rsidR="00554798">
        <w:rPr>
          <w:lang w:val="fr-FR"/>
        </w:rPr>
        <w:t xml:space="preserve"> Pour autant que Descartes cherche ce </w:t>
      </w:r>
      <w:r w:rsidR="00554798" w:rsidRPr="004A0226">
        <w:rPr>
          <w:i/>
          <w:lang w:val="fr-FR"/>
        </w:rPr>
        <w:t>subiectum</w:t>
      </w:r>
      <w:r w:rsidR="00554798">
        <w:rPr>
          <w:lang w:val="fr-FR"/>
        </w:rPr>
        <w:t xml:space="preserve"> dans la voie </w:t>
      </w:r>
      <w:r w:rsidR="004A0226">
        <w:rPr>
          <w:lang w:val="fr-FR"/>
        </w:rPr>
        <w:t>déjà frayée de la métaphysique, il trouve, en pensant que la vérité est la certitude, l’</w:t>
      </w:r>
      <w:r w:rsidR="004A0226" w:rsidRPr="004A0226">
        <w:rPr>
          <w:i/>
          <w:lang w:val="fr-FR"/>
        </w:rPr>
        <w:t>ego cogito</w:t>
      </w:r>
      <w:r w:rsidR="004A0226">
        <w:rPr>
          <w:lang w:val="fr-FR"/>
        </w:rPr>
        <w:t xml:space="preserve"> comme ce qui est constamment présent. Ainsi, l’</w:t>
      </w:r>
      <w:r w:rsidR="004A0226" w:rsidRPr="006D11AF">
        <w:rPr>
          <w:i/>
          <w:lang w:val="fr-FR"/>
        </w:rPr>
        <w:t>ego</w:t>
      </w:r>
      <w:r w:rsidR="006D11AF">
        <w:rPr>
          <w:i/>
          <w:lang w:val="fr-FR"/>
        </w:rPr>
        <w:t xml:space="preserve"> sum</w:t>
      </w:r>
      <w:r w:rsidR="004A0226">
        <w:rPr>
          <w:lang w:val="fr-FR"/>
        </w:rPr>
        <w:t xml:space="preserve"> devient </w:t>
      </w:r>
      <w:r w:rsidR="004A0226" w:rsidRPr="006D11AF">
        <w:rPr>
          <w:i/>
          <w:lang w:val="fr-FR"/>
        </w:rPr>
        <w:t>subiectum</w:t>
      </w:r>
      <w:r w:rsidR="004A0226">
        <w:rPr>
          <w:lang w:val="fr-FR"/>
        </w:rPr>
        <w:t>, c’est-à-dire, le sujet devient conscience de soi.</w:t>
      </w:r>
      <w:r w:rsidR="006D11AF">
        <w:rPr>
          <w:lang w:val="fr-FR"/>
        </w:rPr>
        <w:t xml:space="preserve"> </w:t>
      </w:r>
      <w:r w:rsidR="006D11AF" w:rsidRPr="00535417">
        <w:rPr>
          <w:lang w:val="de-DE"/>
        </w:rPr>
        <w:t xml:space="preserve">La </w:t>
      </w:r>
      <w:r w:rsidR="006D11AF" w:rsidRPr="00535417">
        <w:rPr>
          <w:i/>
          <w:lang w:val="de-DE"/>
        </w:rPr>
        <w:t>subjectité</w:t>
      </w:r>
      <w:r w:rsidR="006D11AF" w:rsidRPr="00535417">
        <w:rPr>
          <w:lang w:val="de-DE"/>
        </w:rPr>
        <w:t xml:space="preserve"> du sujet se définit à partir de la certitude de cette conscience de soi” [ </w:t>
      </w:r>
      <w:r w:rsidR="00157CE8" w:rsidRPr="00535417">
        <w:rPr>
          <w:lang w:val="de-DE"/>
        </w:rPr>
        <w:t>Die Metaphysik</w:t>
      </w:r>
      <w:r w:rsidR="00157CE8" w:rsidRPr="00535417">
        <w:rPr>
          <w:rFonts w:hint="eastAsia"/>
          <w:lang w:val="de-DE"/>
        </w:rPr>
        <w:t xml:space="preserve"> </w:t>
      </w:r>
      <w:r w:rsidR="00157CE8" w:rsidRPr="00535417">
        <w:rPr>
          <w:lang w:val="de-DE"/>
        </w:rPr>
        <w:t>der Neuzeit beginnt damit und hat darin ihr Wesen,</w:t>
      </w:r>
      <w:r w:rsidR="00157CE8" w:rsidRPr="00535417">
        <w:rPr>
          <w:rFonts w:hint="eastAsia"/>
          <w:lang w:val="de-DE"/>
        </w:rPr>
        <w:t xml:space="preserve"> </w:t>
      </w:r>
      <w:r w:rsidR="00157CE8" w:rsidRPr="00535417">
        <w:rPr>
          <w:lang w:val="de-DE"/>
        </w:rPr>
        <w:t>daß sie das unbedingt Unbezweifelbare, das Gewisse, die Gewißheit</w:t>
      </w:r>
      <w:r w:rsidR="00157CE8" w:rsidRPr="00535417">
        <w:rPr>
          <w:rFonts w:hint="eastAsia"/>
          <w:lang w:val="de-DE"/>
        </w:rPr>
        <w:t xml:space="preserve"> </w:t>
      </w:r>
      <w:r w:rsidR="00157CE8" w:rsidRPr="00535417">
        <w:rPr>
          <w:lang w:val="de-DE"/>
        </w:rPr>
        <w:t xml:space="preserve">sucht. </w:t>
      </w:r>
      <w:r w:rsidR="00157CE8" w:rsidRPr="00157CE8">
        <w:rPr>
          <w:lang w:val="de-DE"/>
        </w:rPr>
        <w:t>Es gilt nach dem Wort von Desc</w:t>
      </w:r>
      <w:r w:rsidR="00157CE8">
        <w:rPr>
          <w:lang w:val="de-DE"/>
        </w:rPr>
        <w:t>artes, firmum et</w:t>
      </w:r>
      <w:r w:rsidR="00157CE8">
        <w:rPr>
          <w:rFonts w:hint="eastAsia"/>
          <w:lang w:val="de-DE"/>
        </w:rPr>
        <w:t xml:space="preserve"> </w:t>
      </w:r>
      <w:r w:rsidR="00157CE8" w:rsidRPr="00157CE8">
        <w:rPr>
          <w:lang w:val="de-DE"/>
        </w:rPr>
        <w:t xml:space="preserve">mansurum quid stabilire, </w:t>
      </w:r>
      <w:r w:rsidR="00157CE8">
        <w:rPr>
          <w:lang w:val="de-DE"/>
        </w:rPr>
        <w:t>etwas Festes und Bleibendes zum</w:t>
      </w:r>
      <w:r w:rsidR="00157CE8">
        <w:rPr>
          <w:rFonts w:hint="eastAsia"/>
          <w:lang w:val="de-DE"/>
        </w:rPr>
        <w:t xml:space="preserve"> </w:t>
      </w:r>
      <w:r w:rsidR="00157CE8" w:rsidRPr="00157CE8">
        <w:rPr>
          <w:lang w:val="de-DE"/>
        </w:rPr>
        <w:t>Stehen zu bringen. Dieses Stä</w:t>
      </w:r>
      <w:r w:rsidR="00157CE8">
        <w:rPr>
          <w:lang w:val="de-DE"/>
        </w:rPr>
        <w:t>ndige als der Gegenstand genügt</w:t>
      </w:r>
      <w:r w:rsidR="00157CE8">
        <w:rPr>
          <w:rFonts w:hint="eastAsia"/>
          <w:lang w:val="de-DE"/>
        </w:rPr>
        <w:t xml:space="preserve"> </w:t>
      </w:r>
      <w:r w:rsidR="00157CE8" w:rsidRPr="00157CE8">
        <w:rPr>
          <w:lang w:val="de-DE"/>
        </w:rPr>
        <w:t>dem von altersher w</w:t>
      </w:r>
      <w:r w:rsidR="00157CE8">
        <w:rPr>
          <w:lang w:val="de-DE"/>
        </w:rPr>
        <w:t>altenden Wesen des Seienden als</w:t>
      </w:r>
      <w:r w:rsidR="00157CE8">
        <w:rPr>
          <w:rFonts w:hint="eastAsia"/>
          <w:lang w:val="de-DE"/>
        </w:rPr>
        <w:t xml:space="preserve"> </w:t>
      </w:r>
      <w:r w:rsidR="00157CE8" w:rsidRPr="00157CE8">
        <w:rPr>
          <w:lang w:val="de-DE"/>
        </w:rPr>
        <w:t>des beständig Anwesen</w:t>
      </w:r>
      <w:r w:rsidR="00157CE8">
        <w:rPr>
          <w:lang w:val="de-DE"/>
        </w:rPr>
        <w:t>den, das überall schon vorliegt</w:t>
      </w:r>
      <w:r w:rsidR="00157CE8">
        <w:rPr>
          <w:rFonts w:hint="eastAsia"/>
          <w:lang w:val="de-DE"/>
        </w:rPr>
        <w:t xml:space="preserve"> </w:t>
      </w:r>
      <w:r w:rsidR="00157CE8" w:rsidRPr="00157CE8">
        <w:rPr>
          <w:lang w:val="de-DE"/>
        </w:rPr>
        <w:t>(</w:t>
      </w:r>
      <w:r w:rsidR="00157CE8">
        <w:rPr>
          <w:lang w:val="el-GR"/>
        </w:rPr>
        <w:t>ὑποκείμενον</w:t>
      </w:r>
      <w:r w:rsidR="00157CE8">
        <w:rPr>
          <w:lang w:val="de-DE"/>
        </w:rPr>
        <w:t>,</w:t>
      </w:r>
      <w:r w:rsidR="00157CE8" w:rsidRPr="00157CE8">
        <w:rPr>
          <w:lang w:val="de-DE"/>
        </w:rPr>
        <w:t xml:space="preserve"> subiectum). Auch </w:t>
      </w:r>
      <w:r w:rsidR="00157CE8">
        <w:rPr>
          <w:lang w:val="de-DE"/>
        </w:rPr>
        <w:t>Descartes fragt wie Aristoteles</w:t>
      </w:r>
      <w:r w:rsidR="00157CE8">
        <w:rPr>
          <w:rFonts w:hint="eastAsia"/>
          <w:lang w:val="de-DE"/>
        </w:rPr>
        <w:t xml:space="preserve"> </w:t>
      </w:r>
      <w:r w:rsidR="00157CE8" w:rsidRPr="00157CE8">
        <w:rPr>
          <w:lang w:val="de-DE"/>
        </w:rPr>
        <w:t xml:space="preserve">nach dem </w:t>
      </w:r>
      <w:r w:rsidR="00157CE8">
        <w:rPr>
          <w:lang w:val="el-GR"/>
        </w:rPr>
        <w:t>ὑποκείμενον</w:t>
      </w:r>
      <w:r w:rsidR="00157CE8">
        <w:rPr>
          <w:lang w:val="de-DE"/>
        </w:rPr>
        <w:t xml:space="preserve">. </w:t>
      </w:r>
      <w:r w:rsidR="00157CE8" w:rsidRPr="00157CE8">
        <w:rPr>
          <w:lang w:val="de-DE"/>
        </w:rPr>
        <w:t>Insofer</w:t>
      </w:r>
      <w:r w:rsidR="00157CE8">
        <w:rPr>
          <w:lang w:val="de-DE"/>
        </w:rPr>
        <w:t>n Descartes dieses subiectum in</w:t>
      </w:r>
      <w:r w:rsidR="00157CE8">
        <w:rPr>
          <w:rFonts w:hint="eastAsia"/>
          <w:lang w:val="de-DE"/>
        </w:rPr>
        <w:t xml:space="preserve"> </w:t>
      </w:r>
      <w:r w:rsidR="00157CE8" w:rsidRPr="00157CE8">
        <w:rPr>
          <w:lang w:val="de-DE"/>
        </w:rPr>
        <w:t>der vorgezeichneten Bahn d</w:t>
      </w:r>
      <w:r w:rsidR="00157CE8">
        <w:rPr>
          <w:lang w:val="de-DE"/>
        </w:rPr>
        <w:t>er Metaphysik sucht, findet er,</w:t>
      </w:r>
      <w:r w:rsidR="00157CE8">
        <w:rPr>
          <w:rFonts w:hint="eastAsia"/>
          <w:lang w:val="de-DE"/>
        </w:rPr>
        <w:t xml:space="preserve"> </w:t>
      </w:r>
      <w:r w:rsidR="00157CE8" w:rsidRPr="00157CE8">
        <w:rPr>
          <w:lang w:val="de-DE"/>
        </w:rPr>
        <w:t xml:space="preserve">die Wahrheit als Gewißheit </w:t>
      </w:r>
      <w:r w:rsidR="00157CE8">
        <w:rPr>
          <w:lang w:val="de-DE"/>
        </w:rPr>
        <w:t>denkend, das ego cogito als das</w:t>
      </w:r>
      <w:r w:rsidR="00157CE8">
        <w:rPr>
          <w:rFonts w:hint="eastAsia"/>
          <w:lang w:val="de-DE"/>
        </w:rPr>
        <w:t xml:space="preserve"> </w:t>
      </w:r>
      <w:r w:rsidR="00157CE8" w:rsidRPr="00157CE8">
        <w:rPr>
          <w:lang w:val="de-DE"/>
        </w:rPr>
        <w:t>ständig Anwesende. So wird d</w:t>
      </w:r>
      <w:r w:rsidR="00157CE8">
        <w:rPr>
          <w:lang w:val="de-DE"/>
        </w:rPr>
        <w:t>as ego sum zum subiectum, d. h.</w:t>
      </w:r>
      <w:r w:rsidR="00157CE8">
        <w:rPr>
          <w:rFonts w:hint="eastAsia"/>
          <w:lang w:val="de-DE"/>
        </w:rPr>
        <w:t xml:space="preserve"> </w:t>
      </w:r>
      <w:r w:rsidR="00157CE8" w:rsidRPr="00157CE8">
        <w:rPr>
          <w:lang w:val="de-DE"/>
        </w:rPr>
        <w:t>das Subjekt wird zum Selbst</w:t>
      </w:r>
      <w:r w:rsidR="00157CE8">
        <w:rPr>
          <w:lang w:val="de-DE"/>
        </w:rPr>
        <w:t>bewußtsein. Die Subjektität des</w:t>
      </w:r>
      <w:r w:rsidR="00157CE8">
        <w:rPr>
          <w:rFonts w:hint="eastAsia"/>
          <w:lang w:val="de-DE"/>
        </w:rPr>
        <w:t xml:space="preserve"> </w:t>
      </w:r>
      <w:r w:rsidR="00157CE8" w:rsidRPr="00157CE8">
        <w:rPr>
          <w:lang w:val="de-DE"/>
        </w:rPr>
        <w:t>Subjekts bestimmt sich aus der Gewißheit dieses Bewußtseins</w:t>
      </w:r>
      <w:r w:rsidR="006D11AF">
        <w:rPr>
          <w:lang w:val="de-DE"/>
        </w:rPr>
        <w:t xml:space="preserve"> ]</w:t>
      </w:r>
      <w:r w:rsidR="00157CE8" w:rsidRPr="00157CE8">
        <w:rPr>
          <w:lang w:val="de-DE"/>
        </w:rPr>
        <w:t>.</w:t>
      </w:r>
    </w:p>
    <w:p w14:paraId="3D22DBFB" w14:textId="77777777" w:rsidR="00B64F0C" w:rsidRDefault="00B64F0C" w:rsidP="001926C9">
      <w:pPr>
        <w:widowControl w:val="0"/>
        <w:rPr>
          <w:lang w:val="de-DE"/>
        </w:rPr>
      </w:pPr>
    </w:p>
    <w:p w14:paraId="7D5DF144" w14:textId="3CF76629" w:rsidR="00554798" w:rsidRDefault="006D11AF" w:rsidP="001926C9">
      <w:pPr>
        <w:widowControl w:val="0"/>
        <w:rPr>
          <w:lang w:val="fr-FR"/>
        </w:rPr>
      </w:pPr>
      <w:r w:rsidRPr="007C68D9">
        <w:rPr>
          <w:lang w:val="de-DE"/>
        </w:rPr>
        <w:t xml:space="preserve">  </w:t>
      </w:r>
      <w:r w:rsidRPr="006D11AF">
        <w:rPr>
          <w:lang w:val="fr-FR"/>
        </w:rPr>
        <w:t xml:space="preserve">« Au contraire », nous dit Lacan (1960/64, p.831), </w:t>
      </w:r>
      <w:r>
        <w:rPr>
          <w:lang w:val="fr-FR"/>
        </w:rPr>
        <w:t xml:space="preserve">« pour la science, le </w:t>
      </w:r>
      <w:r w:rsidRPr="00F335FB">
        <w:rPr>
          <w:i/>
          <w:lang w:val="fr-FR"/>
        </w:rPr>
        <w:t>cogito</w:t>
      </w:r>
      <w:r>
        <w:rPr>
          <w:lang w:val="fr-FR"/>
        </w:rPr>
        <w:t xml:space="preserve"> marque la rupture avec toute assurance conditionnée dans l’intuition »</w:t>
      </w:r>
      <w:r w:rsidR="00F335FB">
        <w:rPr>
          <w:lang w:val="fr-FR"/>
        </w:rPr>
        <w:t xml:space="preserve">, c’est-à-dire, le </w:t>
      </w:r>
      <w:r w:rsidR="00F335FB" w:rsidRPr="001C0763">
        <w:rPr>
          <w:i/>
          <w:lang w:val="fr-FR"/>
        </w:rPr>
        <w:t>dubitare</w:t>
      </w:r>
      <w:r w:rsidR="00F335FB">
        <w:rPr>
          <w:lang w:val="fr-FR"/>
        </w:rPr>
        <w:t xml:space="preserve"> – </w:t>
      </w:r>
      <w:r w:rsidR="00F335FB" w:rsidRPr="001C0763">
        <w:rPr>
          <w:i/>
          <w:lang w:val="fr-FR"/>
        </w:rPr>
        <w:t>revocare in dubitum</w:t>
      </w:r>
      <w:r w:rsidR="00F335FB">
        <w:rPr>
          <w:lang w:val="fr-FR"/>
        </w:rPr>
        <w:t xml:space="preserve"> – qui</w:t>
      </w:r>
      <w:r w:rsidR="00EE1D30">
        <w:rPr>
          <w:lang w:val="fr-FR"/>
        </w:rPr>
        <w:t xml:space="preserve"> fait le premier pas du cogito </w:t>
      </w:r>
      <w:r w:rsidR="00EE1D30" w:rsidRPr="00CB4789">
        <w:rPr>
          <w:i/>
          <w:lang w:val="fr-FR"/>
        </w:rPr>
        <w:t>rejette tout savoir antérieur</w:t>
      </w:r>
      <w:r w:rsidR="00EE1D30">
        <w:rPr>
          <w:lang w:val="fr-FR"/>
        </w:rPr>
        <w:t xml:space="preserve"> fondé dans la conscience en tant que fonction imaginaire (</w:t>
      </w:r>
      <w:r w:rsidR="00EE1D30" w:rsidRPr="00EE1D30">
        <w:rPr>
          <w:i/>
          <w:lang w:val="fr-FR"/>
        </w:rPr>
        <w:t>cf</w:t>
      </w:r>
      <w:r w:rsidR="00EE1D30">
        <w:rPr>
          <w:lang w:val="fr-FR"/>
        </w:rPr>
        <w:t>.,</w:t>
      </w:r>
      <w:r w:rsidR="00CB4789">
        <w:rPr>
          <w:lang w:val="fr-FR"/>
        </w:rPr>
        <w:t xml:space="preserve"> Lacan, 1964</w:t>
      </w:r>
      <w:r w:rsidR="009D1C2E">
        <w:rPr>
          <w:lang w:val="fr-FR"/>
        </w:rPr>
        <w:t>b</w:t>
      </w:r>
      <w:r w:rsidR="00CB4789">
        <w:rPr>
          <w:lang w:val="fr-FR"/>
        </w:rPr>
        <w:t>, p.37).</w:t>
      </w:r>
    </w:p>
    <w:p w14:paraId="17FDA9AD" w14:textId="77777777" w:rsidR="00CB4789" w:rsidRDefault="00CB4789" w:rsidP="001926C9">
      <w:pPr>
        <w:widowControl w:val="0"/>
        <w:rPr>
          <w:lang w:val="fr-FR"/>
        </w:rPr>
      </w:pPr>
      <w:r>
        <w:rPr>
          <w:lang w:val="fr-FR"/>
        </w:rPr>
        <w:t xml:space="preserve">  La conscience est imaginaire, pour autant que « la seule fonction homogène de la conscience est dans la capture imaginaire du moi par son reflet spéculaire et dans la </w:t>
      </w:r>
      <w:r>
        <w:rPr>
          <w:lang w:val="fr-FR"/>
        </w:rPr>
        <w:lastRenderedPageBreak/>
        <w:t>fonction de méconnaissance qui lui en reste attachée »</w:t>
      </w:r>
      <w:r w:rsidRPr="00CB4789">
        <w:rPr>
          <w:lang w:val="fr-FR"/>
        </w:rPr>
        <w:t xml:space="preserve"> </w:t>
      </w:r>
      <w:r>
        <w:rPr>
          <w:lang w:val="fr-FR"/>
        </w:rPr>
        <w:t>(</w:t>
      </w:r>
      <w:r w:rsidRPr="006D11AF">
        <w:rPr>
          <w:lang w:val="fr-FR"/>
        </w:rPr>
        <w:t>Lacan</w:t>
      </w:r>
      <w:r>
        <w:rPr>
          <w:lang w:val="fr-FR"/>
        </w:rPr>
        <w:t>,</w:t>
      </w:r>
      <w:r w:rsidRPr="006D11AF">
        <w:rPr>
          <w:lang w:val="fr-FR"/>
        </w:rPr>
        <w:t xml:space="preserve"> </w:t>
      </w:r>
      <w:r>
        <w:rPr>
          <w:lang w:val="fr-FR"/>
        </w:rPr>
        <w:t>1960/64, p.832</w:t>
      </w:r>
      <w:r w:rsidRPr="006D11AF">
        <w:rPr>
          <w:lang w:val="fr-FR"/>
        </w:rPr>
        <w:t>)</w:t>
      </w:r>
      <w:r>
        <w:rPr>
          <w:lang w:val="fr-FR"/>
        </w:rPr>
        <w:t>.</w:t>
      </w:r>
    </w:p>
    <w:p w14:paraId="08545F7D" w14:textId="7A16F6A0" w:rsidR="009D5BB4" w:rsidRDefault="00540290" w:rsidP="001926C9">
      <w:pPr>
        <w:widowControl w:val="0"/>
        <w:rPr>
          <w:lang w:val="fr-FR"/>
        </w:rPr>
      </w:pPr>
      <w:r>
        <w:rPr>
          <w:rFonts w:hint="eastAsia"/>
          <w:lang w:val="fr-FR"/>
        </w:rPr>
        <w:t xml:space="preserve"> </w:t>
      </w:r>
      <w:r>
        <w:rPr>
          <w:lang w:val="fr-FR"/>
        </w:rPr>
        <w:t xml:space="preserve"> </w:t>
      </w:r>
      <w:r w:rsidR="007F3F02">
        <w:rPr>
          <w:lang w:val="fr-FR"/>
        </w:rPr>
        <w:t>Dans la science, au contraire, à</w:t>
      </w:r>
      <w:r w:rsidR="00F500EE">
        <w:rPr>
          <w:lang w:val="fr-FR"/>
        </w:rPr>
        <w:t xml:space="preserve"> partir de </w:t>
      </w:r>
      <w:r w:rsidR="007F3F02">
        <w:rPr>
          <w:lang w:val="fr-FR"/>
        </w:rPr>
        <w:t>l</w:t>
      </w:r>
      <w:r w:rsidR="00F500EE">
        <w:rPr>
          <w:rFonts w:hint="eastAsia"/>
          <w:lang w:val="fr-FR"/>
        </w:rPr>
        <w:t>a r</w:t>
      </w:r>
      <w:r w:rsidR="00F500EE">
        <w:rPr>
          <w:lang w:val="fr-FR"/>
        </w:rPr>
        <w:t xml:space="preserve">upture avec la vraisemblance imaginaire qu’assurerait la conscience intuitve, </w:t>
      </w:r>
      <w:r w:rsidR="00093DA3">
        <w:rPr>
          <w:lang w:val="fr-FR"/>
        </w:rPr>
        <w:t>c’est l</w:t>
      </w:r>
      <w:r w:rsidR="00C927E5">
        <w:rPr>
          <w:lang w:val="fr-FR"/>
        </w:rPr>
        <w:t xml:space="preserve">e </w:t>
      </w:r>
      <w:r w:rsidR="00093DA3">
        <w:rPr>
          <w:lang w:val="fr-FR"/>
        </w:rPr>
        <w:t xml:space="preserve">réel que vise </w:t>
      </w:r>
      <w:r w:rsidR="00F500EE">
        <w:rPr>
          <w:lang w:val="fr-FR"/>
        </w:rPr>
        <w:t xml:space="preserve">le </w:t>
      </w:r>
      <w:r w:rsidR="00F500EE" w:rsidRPr="009B5DBB">
        <w:rPr>
          <w:i/>
          <w:lang w:val="fr-FR"/>
        </w:rPr>
        <w:t>cogito</w:t>
      </w:r>
      <w:r w:rsidR="00093DA3">
        <w:rPr>
          <w:lang w:val="fr-FR"/>
        </w:rPr>
        <w:t xml:space="preserve"> </w:t>
      </w:r>
      <w:r w:rsidR="003F369A">
        <w:rPr>
          <w:lang w:val="fr-FR"/>
        </w:rPr>
        <w:t>(</w:t>
      </w:r>
      <w:r w:rsidR="003F369A" w:rsidRPr="003F369A">
        <w:rPr>
          <w:i/>
          <w:lang w:val="fr-FR"/>
        </w:rPr>
        <w:t>cf</w:t>
      </w:r>
      <w:r w:rsidR="003F369A">
        <w:rPr>
          <w:lang w:val="fr-FR"/>
        </w:rPr>
        <w:t xml:space="preserve">. </w:t>
      </w:r>
      <w:r w:rsidR="009B5DBB" w:rsidRPr="00FA1DF9">
        <w:rPr>
          <w:lang w:val="fr-FR"/>
        </w:rPr>
        <w:t>La</w:t>
      </w:r>
      <w:r w:rsidR="00FA1DF9">
        <w:rPr>
          <w:lang w:val="fr-FR"/>
        </w:rPr>
        <w:t>can</w:t>
      </w:r>
      <w:r w:rsidR="003F369A">
        <w:rPr>
          <w:lang w:val="fr-FR"/>
        </w:rPr>
        <w:t>,</w:t>
      </w:r>
      <w:r w:rsidR="00FA1DF9">
        <w:rPr>
          <w:lang w:val="fr-FR"/>
        </w:rPr>
        <w:t xml:space="preserve"> </w:t>
      </w:r>
      <w:r w:rsidR="003F369A">
        <w:rPr>
          <w:lang w:val="fr-FR"/>
        </w:rPr>
        <w:t>1964</w:t>
      </w:r>
      <w:r w:rsidR="009D1C2E">
        <w:rPr>
          <w:lang w:val="fr-FR"/>
        </w:rPr>
        <w:t>b</w:t>
      </w:r>
      <w:r w:rsidR="003F369A">
        <w:rPr>
          <w:lang w:val="fr-FR"/>
        </w:rPr>
        <w:t>, p.37)</w:t>
      </w:r>
      <w:r w:rsidR="009D5BB4">
        <w:rPr>
          <w:lang w:val="fr-FR"/>
        </w:rPr>
        <w:t>.</w:t>
      </w:r>
    </w:p>
    <w:p w14:paraId="18916A82" w14:textId="1EBB223B" w:rsidR="0015171B" w:rsidRDefault="003F369A" w:rsidP="001926C9">
      <w:pPr>
        <w:widowControl w:val="0"/>
        <w:rPr>
          <w:lang w:val="fr-FR"/>
        </w:rPr>
      </w:pPr>
      <w:r>
        <w:rPr>
          <w:lang w:val="fr-FR"/>
        </w:rPr>
        <w:t xml:space="preserve"> </w:t>
      </w:r>
      <w:r w:rsidR="009D5BB4">
        <w:rPr>
          <w:lang w:val="fr-FR"/>
        </w:rPr>
        <w:t xml:space="preserve"> Par là, nous voyons que</w:t>
      </w:r>
      <w:r>
        <w:rPr>
          <w:lang w:val="fr-FR"/>
        </w:rPr>
        <w:t xml:space="preserve"> </w:t>
      </w:r>
      <w:r w:rsidR="0053030C">
        <w:rPr>
          <w:lang w:val="fr-FR"/>
        </w:rPr>
        <w:t xml:space="preserve">ce que Lacan </w:t>
      </w:r>
      <w:r w:rsidR="00FA1DF9">
        <w:rPr>
          <w:lang w:val="fr-FR"/>
        </w:rPr>
        <w:t xml:space="preserve">(1960/64, p.839) </w:t>
      </w:r>
      <w:r w:rsidR="0053030C">
        <w:rPr>
          <w:lang w:val="fr-FR"/>
        </w:rPr>
        <w:t>appelle</w:t>
      </w:r>
      <w:r w:rsidR="0053030C" w:rsidRPr="00FA1DF9">
        <w:rPr>
          <w:lang w:val="fr-FR"/>
        </w:rPr>
        <w:t xml:space="preserve"> </w:t>
      </w:r>
      <w:r w:rsidR="009B5DBB" w:rsidRPr="00FA1DF9">
        <w:rPr>
          <w:lang w:val="fr-FR"/>
        </w:rPr>
        <w:t xml:space="preserve">le </w:t>
      </w:r>
      <w:r w:rsidR="00093DA3" w:rsidRPr="00FA1DF9">
        <w:rPr>
          <w:i/>
          <w:lang w:val="fr-FR"/>
        </w:rPr>
        <w:t>sujet cartésien</w:t>
      </w:r>
      <w:r w:rsidR="00093DA3">
        <w:rPr>
          <w:lang w:val="fr-FR"/>
        </w:rPr>
        <w:t xml:space="preserve"> est le </w:t>
      </w:r>
      <w:r w:rsidR="00093DA3" w:rsidRPr="000E6CF9">
        <w:rPr>
          <w:i/>
          <w:lang w:val="fr-FR"/>
        </w:rPr>
        <w:t>$</w:t>
      </w:r>
      <w:r w:rsidR="00C927E5">
        <w:rPr>
          <w:lang w:val="fr-FR"/>
        </w:rPr>
        <w:t xml:space="preserve"> à la place de l’autre-patient qui est </w:t>
      </w:r>
      <w:r w:rsidR="00C81364">
        <w:rPr>
          <w:lang w:val="fr-FR"/>
        </w:rPr>
        <w:t xml:space="preserve">mis </w:t>
      </w:r>
      <w:r w:rsidR="00C927E5">
        <w:rPr>
          <w:lang w:val="fr-FR"/>
        </w:rPr>
        <w:t xml:space="preserve">en face de l’objet réel </w:t>
      </w:r>
      <w:r w:rsidR="00C927E5" w:rsidRPr="000E6CF9">
        <w:rPr>
          <w:i/>
          <w:lang w:val="fr-FR"/>
        </w:rPr>
        <w:t>a</w:t>
      </w:r>
      <w:r w:rsidR="00C927E5">
        <w:rPr>
          <w:lang w:val="fr-FR"/>
        </w:rPr>
        <w:t xml:space="preserve"> à la place de l’agent</w:t>
      </w:r>
      <w:r w:rsidR="00FA1DF9">
        <w:rPr>
          <w:lang w:val="fr-FR"/>
        </w:rPr>
        <w:t xml:space="preserve">. </w:t>
      </w:r>
    </w:p>
    <w:p w14:paraId="60EC3304" w14:textId="03F94519" w:rsidR="00EC2081" w:rsidRDefault="00EC2081" w:rsidP="00EC2081">
      <w:pPr>
        <w:widowControl w:val="0"/>
        <w:rPr>
          <w:lang w:val="fr-FR"/>
        </w:rPr>
      </w:pPr>
      <w:r>
        <w:rPr>
          <w:rFonts w:hint="eastAsia"/>
          <w:lang w:val="fr-FR"/>
        </w:rPr>
        <w:t xml:space="preserve">  Puisque Lacan</w:t>
      </w:r>
      <w:r w:rsidRPr="00EC2081">
        <w:rPr>
          <w:rFonts w:hint="eastAsia"/>
          <w:lang w:val="fr-FR"/>
        </w:rPr>
        <w:t xml:space="preserve"> (</w:t>
      </w:r>
      <w:r>
        <w:rPr>
          <w:lang w:val="fr-FR"/>
        </w:rPr>
        <w:t>1965</w:t>
      </w:r>
      <w:r w:rsidRPr="00EC2081">
        <w:rPr>
          <w:rFonts w:hint="eastAsia"/>
          <w:lang w:val="fr-FR"/>
        </w:rPr>
        <w:t>, p.8</w:t>
      </w:r>
      <w:r>
        <w:rPr>
          <w:rFonts w:hint="eastAsia"/>
          <w:lang w:val="fr-FR"/>
        </w:rPr>
        <w:t xml:space="preserve">58) </w:t>
      </w:r>
      <w:r>
        <w:rPr>
          <w:lang w:val="fr-FR"/>
        </w:rPr>
        <w:t xml:space="preserve">affirme que « le sujet </w:t>
      </w:r>
      <w:r w:rsidR="00576E72">
        <w:rPr>
          <w:lang w:val="fr-FR"/>
        </w:rPr>
        <w:t xml:space="preserve">[ </w:t>
      </w:r>
      <w:r w:rsidR="00576E72" w:rsidRPr="0033630C">
        <w:rPr>
          <w:rFonts w:ascii="Cambria Math" w:hAnsi="Cambria Math"/>
          <w:strike/>
          <w:lang w:val="el-GR"/>
        </w:rPr>
        <w:t>φ</w:t>
      </w:r>
      <w:r w:rsidR="00576E72">
        <w:rPr>
          <w:lang w:val="fr-FR"/>
        </w:rPr>
        <w:t xml:space="preserve"> ] </w:t>
      </w:r>
      <w:r>
        <w:rPr>
          <w:lang w:val="fr-FR"/>
        </w:rPr>
        <w:t xml:space="preserve">sur quoi nous opérons en psychanalyse ne peut être que le sujet de la science », le discours de la science et le discours analytique ont la même structure, sauf que dans le discours de la science l’objet </w:t>
      </w:r>
      <w:r w:rsidRPr="00665C0E">
        <w:rPr>
          <w:i/>
          <w:lang w:val="fr-FR"/>
        </w:rPr>
        <w:t>a</w:t>
      </w:r>
      <w:r>
        <w:rPr>
          <w:lang w:val="fr-FR"/>
        </w:rPr>
        <w:t xml:space="preserve"> fonctionne comme </w:t>
      </w:r>
      <w:r w:rsidRPr="00211506">
        <w:rPr>
          <w:i/>
          <w:lang w:val="fr-FR"/>
        </w:rPr>
        <w:t>cause formelle</w:t>
      </w:r>
      <w:r>
        <w:rPr>
          <w:lang w:val="fr-FR"/>
        </w:rPr>
        <w:t xml:space="preserve">, tandis que dans le discours analytique il opère comme </w:t>
      </w:r>
      <w:r w:rsidRPr="00211506">
        <w:rPr>
          <w:i/>
          <w:lang w:val="fr-FR"/>
        </w:rPr>
        <w:t>cause matérielle</w:t>
      </w:r>
      <w:r>
        <w:rPr>
          <w:lang w:val="fr-FR"/>
        </w:rPr>
        <w:t xml:space="preserve"> (</w:t>
      </w:r>
      <w:r w:rsidRPr="00211506">
        <w:rPr>
          <w:i/>
          <w:lang w:val="fr-FR"/>
        </w:rPr>
        <w:t>ibid</w:t>
      </w:r>
      <w:r>
        <w:rPr>
          <w:lang w:val="fr-FR"/>
        </w:rPr>
        <w:t xml:space="preserve">., p.875). Le concept du </w:t>
      </w:r>
      <w:r w:rsidRPr="00211506">
        <w:rPr>
          <w:i/>
          <w:lang w:val="fr-FR"/>
        </w:rPr>
        <w:t>a</w:t>
      </w:r>
      <w:r>
        <w:rPr>
          <w:lang w:val="fr-FR"/>
        </w:rPr>
        <w:t xml:space="preserve"> en tant que cause, nous le verrons </w:t>
      </w:r>
      <w:r w:rsidR="00B11A81">
        <w:rPr>
          <w:lang w:val="fr-FR"/>
        </w:rPr>
        <w:t xml:space="preserve">de </w:t>
      </w:r>
      <w:r>
        <w:rPr>
          <w:lang w:val="fr-FR"/>
        </w:rPr>
        <w:t xml:space="preserve">plus près </w:t>
      </w:r>
      <w:r w:rsidR="00FD15DA">
        <w:rPr>
          <w:lang w:val="fr-FR"/>
        </w:rPr>
        <w:t>dans la section qui suit.</w:t>
      </w:r>
    </w:p>
    <w:p w14:paraId="3654C890" w14:textId="20A391BA" w:rsidR="005866F5" w:rsidRPr="00561B8E" w:rsidRDefault="0015171B" w:rsidP="001926C9">
      <w:pPr>
        <w:widowControl w:val="0"/>
        <w:rPr>
          <w:lang w:val="fr-FR"/>
        </w:rPr>
      </w:pPr>
      <w:r>
        <w:rPr>
          <w:lang w:val="fr-FR"/>
        </w:rPr>
        <w:t xml:space="preserve">  </w:t>
      </w:r>
      <w:r w:rsidR="00576E72">
        <w:rPr>
          <w:lang w:val="fr-FR"/>
        </w:rPr>
        <w:t xml:space="preserve">Il nous faut </w:t>
      </w:r>
      <w:r w:rsidR="00C46D4C">
        <w:rPr>
          <w:lang w:val="fr-FR"/>
        </w:rPr>
        <w:t xml:space="preserve">bien </w:t>
      </w:r>
      <w:r w:rsidR="00576E72">
        <w:rPr>
          <w:lang w:val="fr-FR"/>
        </w:rPr>
        <w:t xml:space="preserve">remarquer que </w:t>
      </w:r>
      <w:r w:rsidR="003F369A">
        <w:rPr>
          <w:lang w:val="fr-FR"/>
        </w:rPr>
        <w:t xml:space="preserve">ce que Lacan (1965, p.858) appelle le </w:t>
      </w:r>
      <w:r w:rsidR="003F369A" w:rsidRPr="005866F5">
        <w:rPr>
          <w:i/>
          <w:lang w:val="fr-FR"/>
        </w:rPr>
        <w:t>sujet de la science</w:t>
      </w:r>
      <w:r w:rsidR="003F369A">
        <w:rPr>
          <w:lang w:val="fr-FR"/>
        </w:rPr>
        <w:t xml:space="preserve"> </w:t>
      </w:r>
      <w:r w:rsidR="006464FC">
        <w:rPr>
          <w:lang w:val="fr-FR"/>
        </w:rPr>
        <w:t xml:space="preserve">dans </w:t>
      </w:r>
      <w:r w:rsidR="006464FC" w:rsidRPr="006464FC">
        <w:rPr>
          <w:i/>
          <w:lang w:val="fr-FR"/>
        </w:rPr>
        <w:t>La science et la vérité</w:t>
      </w:r>
      <w:r w:rsidR="006464FC">
        <w:rPr>
          <w:lang w:val="fr-FR"/>
        </w:rPr>
        <w:t xml:space="preserve"> n’</w:t>
      </w:r>
      <w:r w:rsidR="003F369A">
        <w:rPr>
          <w:lang w:val="fr-FR"/>
        </w:rPr>
        <w:t>est</w:t>
      </w:r>
      <w:r w:rsidR="006464FC">
        <w:rPr>
          <w:lang w:val="fr-FR"/>
        </w:rPr>
        <w:t xml:space="preserve"> pas ce qu’il appelle dans la </w:t>
      </w:r>
      <w:r w:rsidR="006464FC" w:rsidRPr="006464FC">
        <w:rPr>
          <w:i/>
          <w:lang w:val="fr-FR"/>
        </w:rPr>
        <w:t>Position de l’inconscient</w:t>
      </w:r>
      <w:r w:rsidR="006464FC" w:rsidRPr="00FA1DF9">
        <w:rPr>
          <w:lang w:val="fr-FR"/>
        </w:rPr>
        <w:t xml:space="preserve"> le </w:t>
      </w:r>
      <w:r w:rsidR="006464FC" w:rsidRPr="00FA1DF9">
        <w:rPr>
          <w:i/>
          <w:lang w:val="fr-FR"/>
        </w:rPr>
        <w:t>sujet cartésien</w:t>
      </w:r>
      <w:r w:rsidR="006464FC" w:rsidRPr="006464FC">
        <w:rPr>
          <w:lang w:val="fr-FR"/>
        </w:rPr>
        <w:t xml:space="preserve">, </w:t>
      </w:r>
      <w:r w:rsidR="006464FC">
        <w:rPr>
          <w:lang w:val="fr-FR"/>
        </w:rPr>
        <w:t>c’est-à-dire, le</w:t>
      </w:r>
      <w:r w:rsidR="006464FC" w:rsidRPr="006464FC">
        <w:rPr>
          <w:lang w:val="fr-FR"/>
        </w:rPr>
        <w:t xml:space="preserve"> </w:t>
      </w:r>
      <w:r w:rsidR="006464FC" w:rsidRPr="000E6CF9">
        <w:rPr>
          <w:i/>
          <w:lang w:val="fr-FR"/>
        </w:rPr>
        <w:t>$</w:t>
      </w:r>
      <w:r w:rsidR="006464FC">
        <w:rPr>
          <w:lang w:val="fr-FR"/>
        </w:rPr>
        <w:t xml:space="preserve">, mais </w:t>
      </w:r>
      <w:r w:rsidR="000E6CF9">
        <w:rPr>
          <w:lang w:val="fr-FR"/>
        </w:rPr>
        <w:t>la vérité</w:t>
      </w:r>
      <w:r w:rsidR="009D5BB4">
        <w:rPr>
          <w:lang w:val="fr-FR"/>
        </w:rPr>
        <w:t xml:space="preserve"> </w:t>
      </w:r>
      <w:r w:rsidR="003F369A">
        <w:rPr>
          <w:lang w:val="fr-FR"/>
        </w:rPr>
        <w:t>de l’</w:t>
      </w:r>
      <w:r w:rsidR="003F369A" w:rsidRPr="003F369A">
        <w:rPr>
          <w:strike/>
          <w:lang w:val="fr-FR"/>
        </w:rPr>
        <w:t>être</w:t>
      </w:r>
      <w:r w:rsidR="003F369A">
        <w:rPr>
          <w:lang w:val="fr-FR"/>
        </w:rPr>
        <w:t xml:space="preserve"> du sujet</w:t>
      </w:r>
      <w:r w:rsidR="005866F5">
        <w:rPr>
          <w:lang w:val="fr-FR"/>
        </w:rPr>
        <w:t xml:space="preserve"> </w:t>
      </w:r>
      <w:r w:rsidR="005866F5" w:rsidRPr="0033630C">
        <w:rPr>
          <w:rFonts w:ascii="Cambria Math" w:hAnsi="Cambria Math"/>
          <w:strike/>
          <w:lang w:val="el-GR"/>
        </w:rPr>
        <w:t>φ</w:t>
      </w:r>
      <w:r w:rsidR="005866F5">
        <w:rPr>
          <w:lang w:val="fr-FR"/>
        </w:rPr>
        <w:t xml:space="preserve"> dont Lacan (</w:t>
      </w:r>
      <w:r w:rsidR="005866F5" w:rsidRPr="005866F5">
        <w:rPr>
          <w:i/>
          <w:lang w:val="fr-FR"/>
        </w:rPr>
        <w:t>ibid</w:t>
      </w:r>
      <w:r w:rsidR="005866F5">
        <w:rPr>
          <w:lang w:val="fr-FR"/>
        </w:rPr>
        <w:t xml:space="preserve">., p.861) dit que « le sujet est, si l’on peut dire, en exclusion interne à son objet » :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 xml:space="preserve">. </w:t>
      </w:r>
      <w:r w:rsidR="00561B8E">
        <w:rPr>
          <w:lang w:val="fr-FR"/>
        </w:rPr>
        <w:t>C’est c</w:t>
      </w:r>
      <w:r>
        <w:rPr>
          <w:lang w:val="fr-FR"/>
        </w:rPr>
        <w:t xml:space="preserve">ette structure du sujet </w:t>
      </w:r>
      <w:r w:rsidR="00561B8E">
        <w:rPr>
          <w:lang w:val="fr-FR"/>
        </w:rPr>
        <w:t xml:space="preserve">que Lacan </w:t>
      </w:r>
      <w:r w:rsidR="00C81364">
        <w:rPr>
          <w:lang w:val="fr-FR"/>
        </w:rPr>
        <w:t>manie par</w:t>
      </w:r>
      <w:r w:rsidR="00561B8E">
        <w:rPr>
          <w:lang w:val="fr-FR"/>
        </w:rPr>
        <w:t xml:space="preserve"> la topologie du plan projectif </w:t>
      </w:r>
      <w:r w:rsidR="00C81364">
        <w:rPr>
          <w:lang w:val="fr-FR"/>
        </w:rPr>
        <w:t xml:space="preserve">dont le composant </w:t>
      </w:r>
      <w:r w:rsidR="00561B8E">
        <w:rPr>
          <w:lang w:val="fr-FR"/>
        </w:rPr>
        <w:t xml:space="preserve">de la bande de Möbius correspond au </w:t>
      </w:r>
      <w:r w:rsidR="00561B8E" w:rsidRPr="0033630C">
        <w:rPr>
          <w:rFonts w:ascii="Cambria Math" w:hAnsi="Cambria Math"/>
          <w:strike/>
          <w:lang w:val="el-GR"/>
        </w:rPr>
        <w:t>φ</w:t>
      </w:r>
      <w:r w:rsidR="00561B8E">
        <w:rPr>
          <w:lang w:val="fr-FR"/>
        </w:rPr>
        <w:t xml:space="preserve"> qui se cache </w:t>
      </w:r>
      <w:r w:rsidR="00F42CAC">
        <w:rPr>
          <w:lang w:val="fr-FR"/>
        </w:rPr>
        <w:t xml:space="preserve">sous la surface qui se réduit au </w:t>
      </w:r>
      <w:r w:rsidR="00561B8E">
        <w:rPr>
          <w:lang w:val="fr-FR"/>
        </w:rPr>
        <w:t xml:space="preserve">disc </w:t>
      </w:r>
      <w:r w:rsidR="00C81364">
        <w:rPr>
          <w:lang w:val="fr-FR"/>
        </w:rPr>
        <w:t>du</w:t>
      </w:r>
      <w:r w:rsidR="00561B8E">
        <w:rPr>
          <w:lang w:val="fr-FR"/>
        </w:rPr>
        <w:t xml:space="preserve"> </w:t>
      </w:r>
      <w:r w:rsidR="00561B8E" w:rsidRPr="00561B8E">
        <w:rPr>
          <w:i/>
          <w:lang w:val="fr-FR"/>
        </w:rPr>
        <w:t>a</w:t>
      </w:r>
      <w:r w:rsidR="00561B8E">
        <w:rPr>
          <w:lang w:val="fr-FR"/>
        </w:rPr>
        <w:t>.</w:t>
      </w:r>
      <w:r w:rsidR="00C81364">
        <w:rPr>
          <w:lang w:val="fr-FR"/>
        </w:rPr>
        <w:t xml:space="preserve"> Nous y reviendrons</w:t>
      </w:r>
      <w:r w:rsidR="00FD15DA">
        <w:rPr>
          <w:lang w:val="fr-FR"/>
        </w:rPr>
        <w:t xml:space="preserve"> dans la section 4.2</w:t>
      </w:r>
      <w:r w:rsidR="00211506">
        <w:rPr>
          <w:lang w:val="fr-FR"/>
        </w:rPr>
        <w:t>.2.2.</w:t>
      </w:r>
    </w:p>
    <w:p w14:paraId="5992A7FA" w14:textId="77777777" w:rsidR="004B01C0" w:rsidRDefault="00EC2081" w:rsidP="00DA2187">
      <w:pPr>
        <w:widowControl w:val="0"/>
        <w:autoSpaceDE w:val="0"/>
        <w:autoSpaceDN w:val="0"/>
        <w:adjustRightInd w:val="0"/>
        <w:rPr>
          <w:lang w:val="fr-FR"/>
        </w:rPr>
      </w:pPr>
      <w:r>
        <w:rPr>
          <w:rFonts w:hint="eastAsia"/>
          <w:lang w:val="fr-FR"/>
        </w:rPr>
        <w:t xml:space="preserve">  </w:t>
      </w:r>
      <w:r w:rsidR="00570CC8">
        <w:rPr>
          <w:lang w:val="fr-FR"/>
        </w:rPr>
        <w:t>Donc la formule : « le sujet cartésien est le présupposé de l’inconscient » veut dire ceci : l’inconscient</w:t>
      </w:r>
      <w:r w:rsidR="00E77CE7">
        <w:rPr>
          <w:lang w:val="fr-FR"/>
        </w:rPr>
        <w:t>, pour autant que la psychanalyse « est responsable de la présence de l’inconscient</w:t>
      </w:r>
      <w:r w:rsidR="00B41593">
        <w:rPr>
          <w:lang w:val="fr-FR"/>
        </w:rPr>
        <w:t xml:space="preserve"> </w:t>
      </w:r>
      <w:r w:rsidR="00E77CE7">
        <w:rPr>
          <w:lang w:val="fr-FR"/>
        </w:rPr>
        <w:t xml:space="preserve">dans </w:t>
      </w:r>
      <w:r w:rsidR="00B41593">
        <w:rPr>
          <w:lang w:val="fr-FR"/>
        </w:rPr>
        <w:t xml:space="preserve">[ </w:t>
      </w:r>
      <w:r w:rsidR="00E77CE7">
        <w:rPr>
          <w:lang w:val="fr-FR"/>
        </w:rPr>
        <w:t>le</w:t>
      </w:r>
      <w:r w:rsidR="00B41593">
        <w:rPr>
          <w:lang w:val="fr-FR"/>
        </w:rPr>
        <w:t xml:space="preserve"> ]</w:t>
      </w:r>
      <w:r w:rsidR="00E77CE7">
        <w:rPr>
          <w:lang w:val="fr-FR"/>
        </w:rPr>
        <w:t xml:space="preserve"> champ </w:t>
      </w:r>
      <w:r w:rsidR="00B41593">
        <w:rPr>
          <w:lang w:val="fr-FR"/>
        </w:rPr>
        <w:t xml:space="preserve">[ </w:t>
      </w:r>
      <w:r w:rsidR="00E77CE7">
        <w:rPr>
          <w:lang w:val="fr-FR"/>
        </w:rPr>
        <w:t>de la science</w:t>
      </w:r>
      <w:r w:rsidR="00B41593">
        <w:rPr>
          <w:lang w:val="fr-FR"/>
        </w:rPr>
        <w:t xml:space="preserve"> ] » (Lacan, 1960/64, p.833), </w:t>
      </w:r>
      <w:r w:rsidR="00570CC8">
        <w:rPr>
          <w:lang w:val="fr-FR"/>
        </w:rPr>
        <w:t xml:space="preserve">a pour condition nécessaire la présence du </w:t>
      </w:r>
      <w:r w:rsidR="0083101B">
        <w:rPr>
          <w:lang w:val="fr-FR"/>
        </w:rPr>
        <w:t xml:space="preserve">« </w:t>
      </w:r>
      <w:r w:rsidR="00570CC8">
        <w:rPr>
          <w:lang w:val="fr-FR"/>
        </w:rPr>
        <w:t>sujet</w:t>
      </w:r>
      <w:r w:rsidR="00B41593">
        <w:rPr>
          <w:lang w:val="fr-FR"/>
        </w:rPr>
        <w:t xml:space="preserve"> </w:t>
      </w:r>
      <w:r w:rsidR="0083101B">
        <w:rPr>
          <w:lang w:val="fr-FR"/>
        </w:rPr>
        <w:t xml:space="preserve">[ </w:t>
      </w:r>
      <w:r w:rsidR="00570CC8" w:rsidRPr="00636C93">
        <w:rPr>
          <w:i/>
          <w:lang w:val="fr-FR"/>
        </w:rPr>
        <w:t>$</w:t>
      </w:r>
      <w:r w:rsidR="00570CC8">
        <w:rPr>
          <w:lang w:val="fr-FR"/>
        </w:rPr>
        <w:t xml:space="preserve"> </w:t>
      </w:r>
      <w:r w:rsidR="0083101B">
        <w:rPr>
          <w:lang w:val="fr-FR"/>
        </w:rPr>
        <w:t xml:space="preserve">] </w:t>
      </w:r>
      <w:r w:rsidR="00570CC8">
        <w:rPr>
          <w:lang w:val="fr-FR"/>
        </w:rPr>
        <w:t xml:space="preserve">qui écoute </w:t>
      </w:r>
      <w:r w:rsidR="0083101B">
        <w:rPr>
          <w:lang w:val="fr-FR"/>
        </w:rPr>
        <w:t>» (</w:t>
      </w:r>
      <w:r w:rsidR="0083101B" w:rsidRPr="00B41593">
        <w:rPr>
          <w:i/>
          <w:lang w:val="fr-FR"/>
        </w:rPr>
        <w:t>ibid</w:t>
      </w:r>
      <w:r w:rsidR="0083101B">
        <w:rPr>
          <w:lang w:val="fr-FR"/>
        </w:rPr>
        <w:t xml:space="preserve">., p.835) </w:t>
      </w:r>
      <w:r w:rsidR="00636C93">
        <w:rPr>
          <w:lang w:val="fr-FR"/>
        </w:rPr>
        <w:t xml:space="preserve">avec « l’esprit scientifique » </w:t>
      </w:r>
      <w:r w:rsidR="00B41593">
        <w:rPr>
          <w:lang w:val="fr-FR"/>
        </w:rPr>
        <w:t>(</w:t>
      </w:r>
      <w:r w:rsidR="00B41593" w:rsidRPr="00B41593">
        <w:rPr>
          <w:i/>
          <w:lang w:val="fr-FR"/>
        </w:rPr>
        <w:t>ibid</w:t>
      </w:r>
      <w:r w:rsidR="00B41593">
        <w:rPr>
          <w:lang w:val="fr-FR"/>
        </w:rPr>
        <w:t xml:space="preserve">., p.837) </w:t>
      </w:r>
      <w:r w:rsidR="0086665C">
        <w:rPr>
          <w:lang w:val="fr-FR"/>
        </w:rPr>
        <w:t xml:space="preserve">– c’est-à-dire, non pas </w:t>
      </w:r>
      <w:r w:rsidR="00666B9A">
        <w:rPr>
          <w:lang w:val="fr-FR"/>
        </w:rPr>
        <w:t>par</w:t>
      </w:r>
      <w:r w:rsidR="0086665C">
        <w:rPr>
          <w:lang w:val="fr-FR"/>
        </w:rPr>
        <w:t xml:space="preserve"> </w:t>
      </w:r>
      <w:r w:rsidR="00666B9A">
        <w:rPr>
          <w:lang w:val="fr-FR"/>
        </w:rPr>
        <w:t>l’intuition imaginaire qui ne veut qu’en comprendre le sens</w:t>
      </w:r>
      <w:r w:rsidR="00480433">
        <w:rPr>
          <w:lang w:val="fr-FR"/>
        </w:rPr>
        <w:t xml:space="preserve"> et qui reste captivée dans « les fausses évidences du moi »</w:t>
      </w:r>
      <w:r w:rsidR="0083101B">
        <w:rPr>
          <w:lang w:val="fr-FR"/>
        </w:rPr>
        <w:t xml:space="preserve"> (</w:t>
      </w:r>
      <w:r w:rsidR="0083101B" w:rsidRPr="0083101B">
        <w:rPr>
          <w:i/>
          <w:lang w:val="fr-FR"/>
        </w:rPr>
        <w:t>ibid</w:t>
      </w:r>
      <w:r w:rsidR="0083101B">
        <w:rPr>
          <w:lang w:val="fr-FR"/>
        </w:rPr>
        <w:t>., p.836)</w:t>
      </w:r>
      <w:r w:rsidR="00666B9A">
        <w:rPr>
          <w:lang w:val="fr-FR"/>
        </w:rPr>
        <w:t xml:space="preserve"> –</w:t>
      </w:r>
      <w:r w:rsidR="0086665C">
        <w:rPr>
          <w:lang w:val="fr-FR"/>
        </w:rPr>
        <w:t xml:space="preserve"> les phénomènes de formations de l’inconscient</w:t>
      </w:r>
      <w:r w:rsidR="00FA45D6">
        <w:rPr>
          <w:lang w:val="fr-FR"/>
        </w:rPr>
        <w:t xml:space="preserve"> dans leur structure phénoménologique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0083101B">
        <w:rPr>
          <w:lang w:val="fr-FR"/>
        </w:rPr>
        <w:t>.</w:t>
      </w:r>
      <w:r w:rsidR="00DA2187">
        <w:rPr>
          <w:lang w:val="fr-FR"/>
        </w:rPr>
        <w:t xml:space="preserve"> </w:t>
      </w:r>
    </w:p>
    <w:p w14:paraId="3C3F99AD" w14:textId="677D5A5A" w:rsidR="00DA2187" w:rsidRDefault="004B01C0" w:rsidP="00DA2187">
      <w:pPr>
        <w:widowControl w:val="0"/>
        <w:autoSpaceDE w:val="0"/>
        <w:autoSpaceDN w:val="0"/>
        <w:adjustRightInd w:val="0"/>
        <w:rPr>
          <w:lang w:val="fr-FR"/>
        </w:rPr>
      </w:pPr>
      <w:r>
        <w:rPr>
          <w:lang w:val="fr-FR"/>
        </w:rPr>
        <w:t xml:space="preserve">  </w:t>
      </w:r>
      <w:r w:rsidR="00CD600B">
        <w:rPr>
          <w:lang w:val="fr-FR"/>
        </w:rPr>
        <w:t xml:space="preserve">Nous voyons que </w:t>
      </w:r>
      <w:r w:rsidR="00DA2187">
        <w:rPr>
          <w:lang w:val="fr-FR"/>
        </w:rPr>
        <w:t xml:space="preserve">Lacan </w:t>
      </w:r>
      <w:r w:rsidR="00A8618C">
        <w:rPr>
          <w:lang w:val="fr-FR"/>
        </w:rPr>
        <w:t>(</w:t>
      </w:r>
      <w:r w:rsidR="00A8618C">
        <w:rPr>
          <w:rFonts w:hint="eastAsia"/>
          <w:lang w:val="fr-FR"/>
        </w:rPr>
        <w:t>1973b, p.518)</w:t>
      </w:r>
      <w:r w:rsidR="00A8618C">
        <w:rPr>
          <w:lang w:val="fr-FR"/>
        </w:rPr>
        <w:t xml:space="preserve"> </w:t>
      </w:r>
      <w:r w:rsidR="00DA2187">
        <w:rPr>
          <w:lang w:val="fr-FR"/>
        </w:rPr>
        <w:t>ne dit que la même chose</w:t>
      </w:r>
      <w:r w:rsidR="00A8618C">
        <w:rPr>
          <w:lang w:val="fr-FR"/>
        </w:rPr>
        <w:t>,</w:t>
      </w:r>
      <w:r w:rsidR="00DA2187">
        <w:rPr>
          <w:lang w:val="fr-FR"/>
        </w:rPr>
        <w:t xml:space="preserve"> quand il affirme : « l’inconscient implique-t-il qu’on l’écoute ? À mon sens, oui</w:t>
      </w:r>
      <w:r w:rsidR="00A8618C">
        <w:rPr>
          <w:lang w:val="fr-FR"/>
        </w:rPr>
        <w:t>. Mais il n’implique sûrement pas</w:t>
      </w:r>
      <w:r>
        <w:rPr>
          <w:lang w:val="fr-FR"/>
        </w:rPr>
        <w:t>,</w:t>
      </w:r>
      <w:r w:rsidR="00A8618C">
        <w:rPr>
          <w:lang w:val="fr-FR"/>
        </w:rPr>
        <w:t xml:space="preserve"> sans le discours [analytique]</w:t>
      </w:r>
      <w:r>
        <w:rPr>
          <w:lang w:val="fr-FR"/>
        </w:rPr>
        <w:t>,</w:t>
      </w:r>
      <w:r w:rsidR="00DA2187">
        <w:rPr>
          <w:lang w:val="fr-FR"/>
        </w:rPr>
        <w:t xml:space="preserve"> </w:t>
      </w:r>
      <w:r w:rsidR="00A8618C">
        <w:rPr>
          <w:lang w:val="fr-FR"/>
        </w:rPr>
        <w:t>qu’on l’évalue comme savoir [ S</w:t>
      </w:r>
      <w:r w:rsidR="00A8618C" w:rsidRPr="00A8618C">
        <w:rPr>
          <w:vertAlign w:val="subscript"/>
          <w:lang w:val="fr-FR"/>
        </w:rPr>
        <w:t>2</w:t>
      </w:r>
      <w:r w:rsidR="00A8618C">
        <w:rPr>
          <w:lang w:val="fr-FR"/>
        </w:rPr>
        <w:t xml:space="preserve"> à la place </w:t>
      </w:r>
      <w:r w:rsidR="00A8618C">
        <w:rPr>
          <w:lang w:val="fr-FR"/>
        </w:rPr>
        <w:lastRenderedPageBreak/>
        <w:t xml:space="preserve">de la vérité ] </w:t>
      </w:r>
      <w:r w:rsidR="00DA2187">
        <w:rPr>
          <w:lang w:val="fr-FR"/>
        </w:rPr>
        <w:t>»</w:t>
      </w:r>
      <w:r>
        <w:rPr>
          <w:lang w:val="fr-FR"/>
        </w:rPr>
        <w:t>.</w:t>
      </w:r>
    </w:p>
    <w:p w14:paraId="735AD50A" w14:textId="66E834E3" w:rsidR="00570CC8" w:rsidRDefault="00570CC8" w:rsidP="00570CC8">
      <w:pPr>
        <w:widowControl w:val="0"/>
        <w:rPr>
          <w:lang w:val="fr-FR"/>
        </w:rPr>
      </w:pPr>
    </w:p>
    <w:p w14:paraId="35F594DC" w14:textId="77777777" w:rsidR="0083101B" w:rsidRDefault="0083101B" w:rsidP="00570CC8">
      <w:pPr>
        <w:widowControl w:val="0"/>
        <w:rPr>
          <w:lang w:val="fr-FR"/>
        </w:rPr>
      </w:pPr>
    </w:p>
    <w:p w14:paraId="2B677F31" w14:textId="4249F923" w:rsidR="009E0176" w:rsidRPr="00570CC8" w:rsidRDefault="00FD15DA" w:rsidP="001926C9">
      <w:pPr>
        <w:widowControl w:val="0"/>
        <w:rPr>
          <w:lang w:val="fr-FR"/>
        </w:rPr>
      </w:pPr>
      <w:r>
        <w:rPr>
          <w:lang w:val="fr-FR"/>
        </w:rPr>
        <w:t>§</w:t>
      </w:r>
      <w:r>
        <w:rPr>
          <w:rFonts w:hint="eastAsia"/>
          <w:lang w:val="fr-FR"/>
        </w:rPr>
        <w:t xml:space="preserve"> 4.2. La causalité du signifiant </w:t>
      </w:r>
      <w:r w:rsidRPr="00FD15DA">
        <w:rPr>
          <w:rFonts w:hint="eastAsia"/>
          <w:i/>
          <w:lang w:val="fr-FR"/>
        </w:rPr>
        <w:t>a</w:t>
      </w:r>
    </w:p>
    <w:p w14:paraId="3C875012" w14:textId="77777777" w:rsidR="009E0176" w:rsidRDefault="009E0176" w:rsidP="001926C9">
      <w:pPr>
        <w:widowControl w:val="0"/>
        <w:rPr>
          <w:lang w:val="fr-FR"/>
        </w:rPr>
      </w:pPr>
    </w:p>
    <w:p w14:paraId="2E179CA4" w14:textId="0218631A" w:rsidR="009E0176" w:rsidRDefault="00A368F3" w:rsidP="001926C9">
      <w:pPr>
        <w:widowControl w:val="0"/>
        <w:rPr>
          <w:lang w:val="fr-FR"/>
        </w:rPr>
      </w:pPr>
      <w:r>
        <w:rPr>
          <w:lang w:val="fr-FR"/>
        </w:rPr>
        <w:t>§</w:t>
      </w:r>
      <w:r>
        <w:rPr>
          <w:rFonts w:hint="eastAsia"/>
          <w:lang w:val="fr-FR"/>
        </w:rPr>
        <w:t xml:space="preserve"> 4.2.1. Le signifiant en tant que cause matérielle</w:t>
      </w:r>
    </w:p>
    <w:p w14:paraId="0BBA388E" w14:textId="77777777" w:rsidR="00A368F3" w:rsidRDefault="00A368F3" w:rsidP="001926C9">
      <w:pPr>
        <w:widowControl w:val="0"/>
        <w:rPr>
          <w:lang w:val="fr-FR"/>
        </w:rPr>
      </w:pPr>
    </w:p>
    <w:p w14:paraId="4A196D84" w14:textId="77777777" w:rsidR="00F31AD8" w:rsidRDefault="00A368F3" w:rsidP="001926C9">
      <w:pPr>
        <w:widowControl w:val="0"/>
        <w:rPr>
          <w:lang w:val="fr-FR"/>
        </w:rPr>
      </w:pPr>
      <w:r>
        <w:rPr>
          <w:lang w:val="fr-FR"/>
        </w:rPr>
        <w:t xml:space="preserve">  Pour introduire </w:t>
      </w:r>
      <w:r w:rsidR="00BC3E02">
        <w:rPr>
          <w:lang w:val="fr-FR"/>
        </w:rPr>
        <w:t>les opérations d</w:t>
      </w:r>
      <w:r>
        <w:rPr>
          <w:lang w:val="fr-FR"/>
        </w:rPr>
        <w:t xml:space="preserve">’aliénation et </w:t>
      </w:r>
      <w:r w:rsidR="00BC3E02">
        <w:rPr>
          <w:lang w:val="fr-FR"/>
        </w:rPr>
        <w:t>de</w:t>
      </w:r>
      <w:r>
        <w:rPr>
          <w:lang w:val="fr-FR"/>
        </w:rPr>
        <w:t xml:space="preserve"> séparation, Lacan (1960/64, p.839) dit :</w:t>
      </w:r>
      <w:r w:rsidR="00BC3E02">
        <w:rPr>
          <w:lang w:val="fr-FR"/>
        </w:rPr>
        <w:t xml:space="preserve"> «</w:t>
      </w:r>
      <w:r w:rsidR="00BC3E02">
        <w:rPr>
          <w:rFonts w:hint="eastAsia"/>
          <w:lang w:val="fr-FR"/>
        </w:rPr>
        <w:t xml:space="preserve"> </w:t>
      </w:r>
      <w:r>
        <w:rPr>
          <w:lang w:val="fr-FR"/>
        </w:rPr>
        <w:t xml:space="preserve">On retrouve [ le </w:t>
      </w:r>
      <w:r w:rsidRPr="00BC3E02">
        <w:rPr>
          <w:i/>
          <w:lang w:val="fr-FR"/>
        </w:rPr>
        <w:t>a</w:t>
      </w:r>
      <w:r>
        <w:rPr>
          <w:lang w:val="fr-FR"/>
        </w:rPr>
        <w:t xml:space="preserve"> en tant que coupure ] </w:t>
      </w:r>
      <w:r w:rsidR="00BC3E02">
        <w:rPr>
          <w:lang w:val="fr-FR"/>
        </w:rPr>
        <w:t>commandant les deux opérations fondamentales, où il convient de formuler la causation du sujet ». Donc il nous f</w:t>
      </w:r>
      <w:r w:rsidR="00F31AD8">
        <w:rPr>
          <w:lang w:val="fr-FR"/>
        </w:rPr>
        <w:t xml:space="preserve">aut revenir au concept de cause. </w:t>
      </w:r>
    </w:p>
    <w:p w14:paraId="5B1629B2" w14:textId="1E1E0F23" w:rsidR="00FD15DA" w:rsidRPr="00BC3E02" w:rsidRDefault="00F31AD8" w:rsidP="001926C9">
      <w:pPr>
        <w:widowControl w:val="0"/>
        <w:rPr>
          <w:lang w:val="fr-FR"/>
        </w:rPr>
      </w:pPr>
      <w:r>
        <w:rPr>
          <w:lang w:val="fr-FR"/>
        </w:rPr>
        <w:t xml:space="preserve">  Dans la </w:t>
      </w:r>
      <w:r w:rsidRPr="00F31AD8">
        <w:rPr>
          <w:i/>
          <w:lang w:val="fr-FR"/>
        </w:rPr>
        <w:t>Position de l’inconscient</w:t>
      </w:r>
      <w:r>
        <w:rPr>
          <w:lang w:val="fr-FR"/>
        </w:rPr>
        <w:t xml:space="preserve">, le mot </w:t>
      </w:r>
      <w:r w:rsidRPr="00F31AD8">
        <w:rPr>
          <w:i/>
          <w:lang w:val="fr-FR"/>
        </w:rPr>
        <w:t>cause</w:t>
      </w:r>
      <w:r>
        <w:rPr>
          <w:lang w:val="fr-FR"/>
        </w:rPr>
        <w:t xml:space="preserve"> apparaît d’abord à la page 835 : « L’effet de langage, c’est la cause introduite dans le sujet. Par cet effet il n’est pas cause de lui-même, il porte en lui le ver de la cause qui le refend</w:t>
      </w:r>
      <w:r w:rsidR="00452D04">
        <w:rPr>
          <w:lang w:val="fr-FR"/>
        </w:rPr>
        <w:t xml:space="preserve">. Car sa cause, c’est le signifiant [ </w:t>
      </w:r>
      <w:r w:rsidR="00452D04" w:rsidRPr="00F54BF2">
        <w:rPr>
          <w:i/>
          <w:lang w:val="fr-FR"/>
        </w:rPr>
        <w:t>a</w:t>
      </w:r>
      <w:r w:rsidR="00452D04">
        <w:rPr>
          <w:lang w:val="fr-FR"/>
        </w:rPr>
        <w:t xml:space="preserve"> ] sans lequel il n’y aurait aucun sujet dans le réel. Mais ce sujet</w:t>
      </w:r>
      <w:r w:rsidR="00F54BF2">
        <w:rPr>
          <w:lang w:val="fr-FR"/>
        </w:rPr>
        <w:t xml:space="preserve"> [ </w:t>
      </w:r>
      <w:r w:rsidR="00F54BF2" w:rsidRPr="0033630C">
        <w:rPr>
          <w:rFonts w:ascii="Cambria Math" w:hAnsi="Cambria Math"/>
          <w:strike/>
          <w:lang w:val="el-GR"/>
        </w:rPr>
        <w:t>φ</w:t>
      </w:r>
      <w:r w:rsidR="00F54BF2">
        <w:rPr>
          <w:lang w:val="fr-FR"/>
        </w:rPr>
        <w:t xml:space="preserve"> ]</w:t>
      </w:r>
      <w:r w:rsidR="00452D04">
        <w:rPr>
          <w:lang w:val="fr-FR"/>
        </w:rPr>
        <w:t xml:space="preserve">, c’est ce que le signifiant </w:t>
      </w:r>
      <w:r w:rsidR="00F54BF2">
        <w:rPr>
          <w:lang w:val="fr-FR"/>
        </w:rPr>
        <w:t xml:space="preserve">[ </w:t>
      </w:r>
      <w:r w:rsidR="00F54BF2" w:rsidRPr="00F54BF2">
        <w:rPr>
          <w:i/>
          <w:lang w:val="fr-FR"/>
        </w:rPr>
        <w:t>a</w:t>
      </w:r>
      <w:r w:rsidR="00F54BF2">
        <w:rPr>
          <w:lang w:val="fr-FR"/>
        </w:rPr>
        <w:t xml:space="preserve"> ] </w:t>
      </w:r>
      <w:r w:rsidR="00452D04">
        <w:rPr>
          <w:lang w:val="fr-FR"/>
        </w:rPr>
        <w:t>représente, et il ne saurait rien représenter que pour un autre signifiant </w:t>
      </w:r>
      <w:r w:rsidR="00F54BF2">
        <w:rPr>
          <w:lang w:val="fr-FR"/>
        </w:rPr>
        <w:t xml:space="preserve">[ </w:t>
      </w:r>
      <w:r w:rsidR="00F54BF2" w:rsidRPr="00636C93">
        <w:rPr>
          <w:i/>
          <w:lang w:val="fr-FR"/>
        </w:rPr>
        <w:t>$</w:t>
      </w:r>
      <w:r w:rsidR="00F54BF2">
        <w:rPr>
          <w:lang w:val="fr-FR"/>
        </w:rPr>
        <w:t xml:space="preserve"> ] </w:t>
      </w:r>
      <w:r w:rsidR="00452D04">
        <w:rPr>
          <w:lang w:val="fr-FR"/>
        </w:rPr>
        <w:t xml:space="preserve">: à quoi dès lors se réduit le sujet qui écoute </w:t>
      </w:r>
      <w:r>
        <w:rPr>
          <w:lang w:val="fr-FR"/>
        </w:rPr>
        <w:t>»</w:t>
      </w:r>
      <w:r w:rsidR="00F54BF2">
        <w:rPr>
          <w:lang w:val="fr-FR"/>
        </w:rPr>
        <w:t>.</w:t>
      </w:r>
    </w:p>
    <w:p w14:paraId="42A8B21E" w14:textId="5B0229C1" w:rsidR="00FD15DA" w:rsidRDefault="00F54BF2" w:rsidP="001926C9">
      <w:pPr>
        <w:widowControl w:val="0"/>
        <w:rPr>
          <w:lang w:val="fr-FR"/>
        </w:rPr>
      </w:pPr>
      <w:r>
        <w:rPr>
          <w:lang w:val="fr-FR"/>
        </w:rPr>
        <w:t xml:space="preserve">  Lacan développe le concept de cause dans </w:t>
      </w:r>
      <w:r w:rsidRPr="00FF2416">
        <w:rPr>
          <w:i/>
          <w:lang w:val="fr-FR"/>
        </w:rPr>
        <w:t>La science et la vérité</w:t>
      </w:r>
      <w:r>
        <w:rPr>
          <w:lang w:val="fr-FR"/>
        </w:rPr>
        <w:t xml:space="preserve"> en se référant </w:t>
      </w:r>
      <w:r w:rsidR="00FF2416">
        <w:rPr>
          <w:lang w:val="fr-FR"/>
        </w:rPr>
        <w:t xml:space="preserve">aux quatre causes aristotéliciennes : </w:t>
      </w:r>
      <w:r w:rsidR="00FF2416" w:rsidRPr="00FF2416">
        <w:rPr>
          <w:i/>
          <w:lang w:val="fr-FR"/>
        </w:rPr>
        <w:t>causa</w:t>
      </w:r>
      <w:r w:rsidR="00DB1132">
        <w:rPr>
          <w:i/>
          <w:lang w:val="fr-FR"/>
        </w:rPr>
        <w:t>e</w:t>
      </w:r>
      <w:r w:rsidR="00FF2416" w:rsidRPr="00FF2416">
        <w:rPr>
          <w:i/>
          <w:lang w:val="fr-FR"/>
        </w:rPr>
        <w:t xml:space="preserve"> efficiens</w:t>
      </w:r>
      <w:r w:rsidR="00FF2416">
        <w:rPr>
          <w:lang w:val="fr-FR"/>
        </w:rPr>
        <w:t xml:space="preserve">, </w:t>
      </w:r>
      <w:r w:rsidR="00FF2416" w:rsidRPr="00FF2416">
        <w:rPr>
          <w:i/>
          <w:lang w:val="fr-FR"/>
        </w:rPr>
        <w:t>finalis</w:t>
      </w:r>
      <w:r w:rsidR="00FF2416">
        <w:rPr>
          <w:lang w:val="fr-FR"/>
        </w:rPr>
        <w:t xml:space="preserve">, </w:t>
      </w:r>
      <w:r w:rsidR="00DB1132">
        <w:rPr>
          <w:i/>
          <w:lang w:val="fr-FR"/>
        </w:rPr>
        <w:t>fo</w:t>
      </w:r>
      <w:r w:rsidR="00FF2416" w:rsidRPr="00FF2416">
        <w:rPr>
          <w:i/>
          <w:lang w:val="fr-FR"/>
        </w:rPr>
        <w:t>rmalis</w:t>
      </w:r>
      <w:r w:rsidR="00FF2416">
        <w:rPr>
          <w:lang w:val="fr-FR"/>
        </w:rPr>
        <w:t xml:space="preserve"> et </w:t>
      </w:r>
      <w:r w:rsidR="00FF2416" w:rsidRPr="00FF2416">
        <w:rPr>
          <w:i/>
          <w:lang w:val="fr-FR"/>
        </w:rPr>
        <w:t>materialis</w:t>
      </w:r>
      <w:r w:rsidR="00FF2416">
        <w:rPr>
          <w:lang w:val="fr-FR"/>
        </w:rPr>
        <w:t xml:space="preserve">, </w:t>
      </w:r>
      <w:r w:rsidR="00F85F03">
        <w:rPr>
          <w:lang w:val="fr-FR"/>
        </w:rPr>
        <w:t>parmis lesquelles il dit que c’est la cause matérielle qu’il s’agit dans la psychanalyse et que « cette cause matérielle est proprement la forme d’incidence du signifiant »</w:t>
      </w:r>
      <w:r w:rsidR="0050554C">
        <w:rPr>
          <w:rFonts w:hint="eastAsia"/>
          <w:lang w:val="fr-FR"/>
        </w:rPr>
        <w:t xml:space="preserve"> </w:t>
      </w:r>
      <w:r w:rsidR="00F85F03">
        <w:rPr>
          <w:lang w:val="fr-FR"/>
        </w:rPr>
        <w:t>(Lacan, 1965, p.875).</w:t>
      </w:r>
    </w:p>
    <w:p w14:paraId="6B1A216B" w14:textId="109B61D9" w:rsidR="00F335FB" w:rsidRPr="00F54BF2" w:rsidRDefault="0050554C" w:rsidP="001926C9">
      <w:pPr>
        <w:widowControl w:val="0"/>
        <w:rPr>
          <w:lang w:val="fr-FR"/>
        </w:rPr>
      </w:pPr>
      <w:r>
        <w:rPr>
          <w:lang w:val="fr-FR"/>
        </w:rPr>
        <w:t xml:space="preserve">  En ce qui concerne la matérialité du signifiant, Lacan (1955/56, p.24) dit </w:t>
      </w:r>
      <w:r w:rsidR="00A87EE0">
        <w:rPr>
          <w:lang w:val="fr-FR"/>
        </w:rPr>
        <w:t xml:space="preserve">déjà </w:t>
      </w:r>
      <w:r>
        <w:rPr>
          <w:lang w:val="fr-FR"/>
        </w:rPr>
        <w:t xml:space="preserve">ceci : « le signifiant [ </w:t>
      </w:r>
      <w:r w:rsidRPr="00F54BF2">
        <w:rPr>
          <w:i/>
          <w:lang w:val="fr-FR"/>
        </w:rPr>
        <w:t>a</w:t>
      </w:r>
      <w:r>
        <w:rPr>
          <w:lang w:val="fr-FR"/>
        </w:rPr>
        <w:t xml:space="preserve"> ] (...) matérialise l’instance de la mort [ </w:t>
      </w:r>
      <w:r w:rsidRPr="0033630C">
        <w:rPr>
          <w:rFonts w:ascii="Cambria Math" w:hAnsi="Cambria Math"/>
          <w:strike/>
          <w:lang w:val="el-GR"/>
        </w:rPr>
        <w:t>φ</w:t>
      </w:r>
      <w:r>
        <w:rPr>
          <w:lang w:val="fr-FR"/>
        </w:rPr>
        <w:t xml:space="preserve"> ]. Mais si c’est d’abord sur la matérialité du signifiant que nous avons insisté, cette matérialité est </w:t>
      </w:r>
      <w:r w:rsidRPr="007906C2">
        <w:rPr>
          <w:i/>
          <w:lang w:val="fr-FR"/>
        </w:rPr>
        <w:t>singulière</w:t>
      </w:r>
      <w:r>
        <w:rPr>
          <w:lang w:val="fr-FR"/>
        </w:rPr>
        <w:t xml:space="preserve"> en bien des points dont le premier est de ne point supporter la partition. (...) C’est que le signifiant est unité d’être unique, n’étant de par sa nature symbole que d’une absence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lang w:val="fr-FR"/>
        </w:rPr>
        <w:t>]».</w:t>
      </w:r>
    </w:p>
    <w:p w14:paraId="7CACD907" w14:textId="62AB51CD" w:rsidR="00063526" w:rsidRDefault="003034A7" w:rsidP="001926C9">
      <w:pPr>
        <w:widowControl w:val="0"/>
        <w:rPr>
          <w:lang w:val="fr-FR"/>
        </w:rPr>
      </w:pPr>
      <w:r>
        <w:rPr>
          <w:lang w:val="fr-FR"/>
        </w:rPr>
        <w:t xml:space="preserve">  Donc le signifiant </w:t>
      </w:r>
      <w:r w:rsidR="007824F7" w:rsidRPr="007824F7">
        <w:rPr>
          <w:i/>
          <w:lang w:val="fr-FR"/>
        </w:rPr>
        <w:t>a</w:t>
      </w:r>
      <w:r w:rsidR="007824F7">
        <w:rPr>
          <w:lang w:val="fr-FR"/>
        </w:rPr>
        <w:t xml:space="preserve"> </w:t>
      </w:r>
      <w:r>
        <w:rPr>
          <w:lang w:val="fr-FR"/>
        </w:rPr>
        <w:t>est la cause matérielle du sujet</w:t>
      </w:r>
      <w:r w:rsidR="00063526">
        <w:rPr>
          <w:lang w:val="fr-FR"/>
        </w:rPr>
        <w:t xml:space="preserve">. Si sans elle « il n’y aurait aucun sujet dans le réel », c’est que le sujet </w:t>
      </w:r>
      <w:r w:rsidR="00063526" w:rsidRPr="0033630C">
        <w:rPr>
          <w:rFonts w:ascii="Cambria Math" w:hAnsi="Cambria Math"/>
          <w:strike/>
          <w:lang w:val="el-GR"/>
        </w:rPr>
        <w:t>φ</w:t>
      </w:r>
      <w:r w:rsidR="00063526">
        <w:rPr>
          <w:lang w:val="fr-FR"/>
        </w:rPr>
        <w:t xml:space="preserve"> ne peut ex-sister que recelé et gardé par le signifiant </w:t>
      </w:r>
      <w:r w:rsidR="00063526" w:rsidRPr="006528CA">
        <w:rPr>
          <w:i/>
          <w:lang w:val="fr-FR"/>
        </w:rPr>
        <w:t>a</w:t>
      </w:r>
      <w:r w:rsidR="00063526">
        <w:rPr>
          <w:lang w:val="fr-FR"/>
        </w:rPr>
        <w:t xml:space="preserve"> qui opère comme le support matériel de la structure de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00063526">
        <w:rPr>
          <w:lang w:val="fr-FR"/>
        </w:rPr>
        <w:t>.</w:t>
      </w:r>
    </w:p>
    <w:p w14:paraId="09D4600A" w14:textId="5FC9242F" w:rsidR="00593EA2" w:rsidRDefault="00593EA2" w:rsidP="001926C9">
      <w:pPr>
        <w:widowControl w:val="0"/>
        <w:rPr>
          <w:lang w:val="fr-FR"/>
        </w:rPr>
      </w:pPr>
      <w:r>
        <w:rPr>
          <w:lang w:val="fr-FR"/>
        </w:rPr>
        <w:t xml:space="preserve">  En même temps, la cause matérielle </w:t>
      </w:r>
      <w:r w:rsidRPr="00593EA2">
        <w:rPr>
          <w:i/>
          <w:lang w:val="fr-FR"/>
        </w:rPr>
        <w:t>a</w:t>
      </w:r>
      <w:r>
        <w:rPr>
          <w:lang w:val="fr-FR"/>
        </w:rPr>
        <w:t xml:space="preserve"> refend et divise le sujet « qui disparaît [ </w:t>
      </w:r>
      <w:r w:rsidRPr="0033630C">
        <w:rPr>
          <w:rFonts w:ascii="Cambria Math" w:hAnsi="Cambria Math"/>
          <w:strike/>
          <w:lang w:val="el-GR"/>
        </w:rPr>
        <w:t>φ</w:t>
      </w:r>
      <w:r>
        <w:rPr>
          <w:lang w:val="fr-FR"/>
        </w:rPr>
        <w:t xml:space="preserve"> ] sous </w:t>
      </w:r>
      <w:r>
        <w:rPr>
          <w:lang w:val="fr-FR"/>
        </w:rPr>
        <w:lastRenderedPageBreak/>
        <w:t xml:space="preserve">le signifiant </w:t>
      </w:r>
      <w:r w:rsidR="00DA6C78">
        <w:rPr>
          <w:lang w:val="fr-FR"/>
        </w:rPr>
        <w:t xml:space="preserve">[ </w:t>
      </w:r>
      <w:r w:rsidR="00DA6C78" w:rsidRPr="00F54BF2">
        <w:rPr>
          <w:i/>
          <w:lang w:val="fr-FR"/>
        </w:rPr>
        <w:t>a</w:t>
      </w:r>
      <w:r w:rsidR="00DA6C78">
        <w:rPr>
          <w:lang w:val="fr-FR"/>
        </w:rPr>
        <w:t xml:space="preserve"> ] </w:t>
      </w:r>
      <w:r>
        <w:rPr>
          <w:lang w:val="fr-FR"/>
        </w:rPr>
        <w:t>qu’il devient</w:t>
      </w:r>
      <w:r w:rsidR="00DA6C78">
        <w:rPr>
          <w:lang w:val="fr-FR"/>
        </w:rPr>
        <w:t xml:space="preserve"> </w:t>
      </w:r>
      <w:r w:rsidR="005F51EC">
        <w:rPr>
          <w:lang w:val="fr-FR"/>
        </w:rPr>
        <w:t xml:space="preserve">[ dans la structure </w:t>
      </w:r>
      <w:r w:rsidR="00475869">
        <w:rPr>
          <w:lang w:val="fr-FR"/>
        </w:rPr>
        <w:t>d’identification :</w:t>
      </w:r>
      <w:r w:rsidR="005F51EC">
        <w:rPr>
          <w:lang w:val="fr-FR"/>
        </w:rPr>
        <w:t xml:space="preserv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005F51EC">
        <w:rPr>
          <w:lang w:val="fr-FR"/>
        </w:rPr>
        <w:t xml:space="preserve"> ] </w:t>
      </w:r>
      <w:r w:rsidR="00DA6C78">
        <w:rPr>
          <w:lang w:val="fr-FR"/>
        </w:rPr>
        <w:t>» (Lacan, 1960/64, p.835). C’est-à-dire, la « refente originelle » (</w:t>
      </w:r>
      <w:r w:rsidR="00DA6C78" w:rsidRPr="00DA6C78">
        <w:rPr>
          <w:i/>
          <w:lang w:val="fr-FR"/>
        </w:rPr>
        <w:t>ibid</w:t>
      </w:r>
      <w:r w:rsidR="00DA6C78">
        <w:rPr>
          <w:lang w:val="fr-FR"/>
        </w:rPr>
        <w:t xml:space="preserve">.) </w:t>
      </w:r>
      <w:r w:rsidR="00475869">
        <w:rPr>
          <w:lang w:val="fr-FR"/>
        </w:rPr>
        <w:t>est</w:t>
      </w:r>
      <w:r w:rsidR="00DA6C78">
        <w:rPr>
          <w:lang w:val="fr-FR"/>
        </w:rPr>
        <w:t xml:space="preserve"> la « division originaire » (</w:t>
      </w:r>
      <w:r w:rsidR="00DA6C78" w:rsidRPr="0011297F">
        <w:rPr>
          <w:i/>
          <w:lang w:val="fr-FR"/>
        </w:rPr>
        <w:t>ibid</w:t>
      </w:r>
      <w:r w:rsidR="00DA6C78">
        <w:rPr>
          <w:lang w:val="fr-FR"/>
        </w:rPr>
        <w:t>., p.840)</w:t>
      </w:r>
      <w:r w:rsidR="00475869">
        <w:rPr>
          <w:lang w:val="fr-FR"/>
        </w:rPr>
        <w:t xml:space="preserve"> </w:t>
      </w:r>
      <w:r w:rsidR="00DA6C78">
        <w:rPr>
          <w:lang w:val="fr-FR"/>
        </w:rPr>
        <w:t xml:space="preserve">entre </w:t>
      </w:r>
      <w:r w:rsidR="005F51EC">
        <w:rPr>
          <w:lang w:val="fr-FR"/>
        </w:rPr>
        <w:t xml:space="preserve">le </w:t>
      </w:r>
      <w:r w:rsidR="005F51EC" w:rsidRPr="005F51EC">
        <w:rPr>
          <w:i/>
          <w:lang w:val="fr-FR"/>
        </w:rPr>
        <w:t>a</w:t>
      </w:r>
      <w:r w:rsidR="005F51EC">
        <w:rPr>
          <w:lang w:val="fr-FR"/>
        </w:rPr>
        <w:t xml:space="preserve"> et </w:t>
      </w:r>
      <w:r w:rsidR="00DA6C78">
        <w:rPr>
          <w:lang w:val="fr-FR"/>
        </w:rPr>
        <w:t xml:space="preserve">le </w:t>
      </w:r>
      <w:r w:rsidR="00DA6C78" w:rsidRPr="0033630C">
        <w:rPr>
          <w:rFonts w:ascii="Cambria Math" w:hAnsi="Cambria Math"/>
          <w:strike/>
          <w:lang w:val="el-GR"/>
        </w:rPr>
        <w:t>φ</w:t>
      </w:r>
      <w:r w:rsidR="005F51EC">
        <w:rPr>
          <w:lang w:val="fr-FR"/>
        </w:rPr>
        <w:t xml:space="preserve">, </w:t>
      </w:r>
      <w:r w:rsidR="00475869">
        <w:rPr>
          <w:lang w:val="fr-FR"/>
        </w:rPr>
        <w:t>laque</w:t>
      </w:r>
      <w:r w:rsidR="00BB180F">
        <w:rPr>
          <w:lang w:val="fr-FR"/>
        </w:rPr>
        <w:t>lle Lacan (1965, p.856) définit</w:t>
      </w:r>
      <w:r w:rsidR="00475869">
        <w:rPr>
          <w:lang w:val="fr-FR"/>
        </w:rPr>
        <w:t xml:space="preserve"> aussi </w:t>
      </w:r>
      <w:r w:rsidR="008E3D67">
        <w:rPr>
          <w:lang w:val="fr-FR"/>
        </w:rPr>
        <w:t xml:space="preserve">« </w:t>
      </w:r>
      <w:r w:rsidR="00475869">
        <w:rPr>
          <w:lang w:val="fr-FR"/>
        </w:rPr>
        <w:t xml:space="preserve">comme division entre le savoir </w:t>
      </w:r>
      <w:r w:rsidR="008E3D67">
        <w:rPr>
          <w:lang w:val="fr-FR"/>
        </w:rPr>
        <w:t>[ S</w:t>
      </w:r>
      <w:r w:rsidR="008E3D67" w:rsidRPr="008E3D67">
        <w:rPr>
          <w:vertAlign w:val="subscript"/>
          <w:lang w:val="fr-FR"/>
        </w:rPr>
        <w:t>2</w:t>
      </w:r>
      <w:r w:rsidR="008E3D67">
        <w:rPr>
          <w:lang w:val="fr-FR"/>
        </w:rPr>
        <w:t xml:space="preserve"> à la place de la vérité </w:t>
      </w:r>
      <w:r w:rsidR="008E3D67" w:rsidRPr="0033630C">
        <w:rPr>
          <w:rFonts w:ascii="Cambria Math" w:hAnsi="Cambria Math"/>
          <w:strike/>
          <w:lang w:val="el-GR"/>
        </w:rPr>
        <w:t>φ</w:t>
      </w:r>
      <w:r w:rsidR="008E3D67">
        <w:rPr>
          <w:lang w:val="fr-FR"/>
        </w:rPr>
        <w:t xml:space="preserve"> ] </w:t>
      </w:r>
      <w:r w:rsidR="00475869">
        <w:rPr>
          <w:lang w:val="fr-FR"/>
        </w:rPr>
        <w:t>et la vérité</w:t>
      </w:r>
      <w:r w:rsidR="008E3D67">
        <w:rPr>
          <w:lang w:val="fr-FR"/>
        </w:rPr>
        <w:t xml:space="preserve"> [ </w:t>
      </w:r>
      <w:r w:rsidR="008E3D67">
        <w:rPr>
          <w:lang w:val="el-GR"/>
        </w:rPr>
        <w:t>ἀλήθεια</w:t>
      </w:r>
      <w:r w:rsidR="008E3D67" w:rsidRPr="008E3D67">
        <w:rPr>
          <w:lang w:val="fr-FR"/>
        </w:rPr>
        <w:t xml:space="preserve"> </w:t>
      </w:r>
      <w:r w:rsidR="008E3D67">
        <w:rPr>
          <w:lang w:val="fr-FR"/>
        </w:rPr>
        <w:t xml:space="preserve">à la place de l’agent </w:t>
      </w:r>
      <w:r w:rsidR="008E3D67" w:rsidRPr="008E3D67">
        <w:rPr>
          <w:i/>
          <w:lang w:val="fr-FR"/>
        </w:rPr>
        <w:t>a</w:t>
      </w:r>
      <w:r w:rsidR="008E3D67">
        <w:rPr>
          <w:lang w:val="fr-FR"/>
        </w:rPr>
        <w:t xml:space="preserve"> ] ».</w:t>
      </w:r>
    </w:p>
    <w:p w14:paraId="0BFBF01F" w14:textId="3078C7E1" w:rsidR="001161BD" w:rsidRDefault="00663E10" w:rsidP="001926C9">
      <w:pPr>
        <w:widowControl w:val="0"/>
        <w:rPr>
          <w:lang w:val="fr-FR"/>
        </w:rPr>
      </w:pPr>
      <w:r>
        <w:rPr>
          <w:rFonts w:hint="eastAsia"/>
          <w:lang w:val="fr-FR"/>
        </w:rPr>
        <w:t xml:space="preserve">  </w:t>
      </w:r>
      <w:r w:rsidR="00BB180F">
        <w:rPr>
          <w:lang w:val="fr-FR"/>
        </w:rPr>
        <w:t>Puisque cette</w:t>
      </w:r>
      <w:r>
        <w:rPr>
          <w:rFonts w:hint="eastAsia"/>
          <w:lang w:val="fr-FR"/>
        </w:rPr>
        <w:t xml:space="preserve"> refente </w:t>
      </w:r>
      <w:r w:rsidR="00BB180F">
        <w:rPr>
          <w:lang w:val="fr-FR"/>
        </w:rPr>
        <w:t xml:space="preserve">subjective </w:t>
      </w:r>
      <w:r>
        <w:rPr>
          <w:lang w:val="fr-FR"/>
        </w:rPr>
        <w:t>est</w:t>
      </w:r>
      <w:r>
        <w:rPr>
          <w:rFonts w:hint="eastAsia"/>
          <w:lang w:val="fr-FR"/>
        </w:rPr>
        <w:t xml:space="preserve"> originelle, avant </w:t>
      </w:r>
      <w:r>
        <w:rPr>
          <w:lang w:val="fr-FR"/>
        </w:rPr>
        <w:t xml:space="preserve">elle « [ le sujet ] n’était absolument rien. Mais ce rien </w:t>
      </w:r>
      <w:r w:rsidR="00A7356B">
        <w:rPr>
          <w:lang w:val="fr-FR"/>
        </w:rPr>
        <w:t xml:space="preserve">[ </w:t>
      </w:r>
      <w:r w:rsidR="00A7356B" w:rsidRPr="0033630C">
        <w:rPr>
          <w:rFonts w:ascii="Cambria Math" w:hAnsi="Cambria Math"/>
          <w:strike/>
          <w:lang w:val="el-GR"/>
        </w:rPr>
        <w:t>φ</w:t>
      </w:r>
      <w:r w:rsidR="00A7356B">
        <w:rPr>
          <w:lang w:val="fr-FR"/>
        </w:rPr>
        <w:t xml:space="preserve"> ] </w:t>
      </w:r>
      <w:r>
        <w:rPr>
          <w:lang w:val="fr-FR"/>
        </w:rPr>
        <w:t>se soutient de son avènement</w:t>
      </w:r>
      <w:r w:rsidR="00A7356B">
        <w:rPr>
          <w:lang w:val="fr-FR"/>
        </w:rPr>
        <w:t xml:space="preserve">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A7356B">
        <w:rPr>
          <w:lang w:val="fr-FR"/>
        </w:rPr>
        <w:t>]</w:t>
      </w:r>
      <w:r>
        <w:rPr>
          <w:lang w:val="fr-FR"/>
        </w:rPr>
        <w:t>, maintenant produit par l’appel fait dans l’Autre au deuxième signifiant » (Lacan, 1960/64, p.835)</w:t>
      </w:r>
      <w:r w:rsidR="00A7356B">
        <w:rPr>
          <w:lang w:val="fr-FR"/>
        </w:rPr>
        <w:t>.</w:t>
      </w:r>
      <w:r w:rsidR="001161BD">
        <w:rPr>
          <w:lang w:val="fr-FR"/>
        </w:rPr>
        <w:t xml:space="preserve"> </w:t>
      </w:r>
    </w:p>
    <w:p w14:paraId="2498C92C" w14:textId="77777777" w:rsidR="00BB180F" w:rsidRDefault="001161BD" w:rsidP="00C4507D">
      <w:pPr>
        <w:widowControl w:val="0"/>
        <w:rPr>
          <w:lang w:val="fr-FR"/>
        </w:rPr>
      </w:pPr>
      <w:r>
        <w:rPr>
          <w:rFonts w:hint="eastAsia"/>
          <w:lang w:val="fr-FR"/>
        </w:rPr>
        <w:t xml:space="preserve">  </w:t>
      </w:r>
      <w:r w:rsidR="00693F7B">
        <w:rPr>
          <w:lang w:val="fr-FR"/>
        </w:rPr>
        <w:t xml:space="preserve">Remarquons que Lacan dit là « le deuxième signifiant » et non pas « </w:t>
      </w:r>
      <w:r w:rsidR="00F87CB0">
        <w:rPr>
          <w:lang w:val="fr-FR"/>
        </w:rPr>
        <w:t>l’</w:t>
      </w:r>
      <w:r w:rsidR="00693F7B">
        <w:rPr>
          <w:lang w:val="fr-FR"/>
        </w:rPr>
        <w:t xml:space="preserve">autre signifiant » pour lequel un signifiant représente le sujet. </w:t>
      </w:r>
    </w:p>
    <w:p w14:paraId="4628E06B" w14:textId="1F3AC129" w:rsidR="008746B2" w:rsidRDefault="00BB180F" w:rsidP="00C4507D">
      <w:pPr>
        <w:widowControl w:val="0"/>
        <w:rPr>
          <w:lang w:val="fr-FR"/>
        </w:rPr>
      </w:pPr>
      <w:r>
        <w:rPr>
          <w:lang w:val="fr-FR"/>
        </w:rPr>
        <w:t xml:space="preserve">  </w:t>
      </w:r>
      <w:r w:rsidR="00693F7B">
        <w:rPr>
          <w:lang w:val="fr-FR"/>
        </w:rPr>
        <w:t>Puisque le lieu de l’</w:t>
      </w:r>
      <w:r w:rsidR="00C4507D">
        <w:rPr>
          <w:lang w:val="fr-FR"/>
        </w:rPr>
        <w:t xml:space="preserve">Autre </w:t>
      </w:r>
      <w:r w:rsidR="00693F7B">
        <w:rPr>
          <w:lang w:val="fr-FR"/>
        </w:rPr>
        <w:t xml:space="preserve">est </w:t>
      </w:r>
      <w:r w:rsidR="00FA220A">
        <w:rPr>
          <w:lang w:val="fr-FR"/>
        </w:rPr>
        <w:t xml:space="preserve">« </w:t>
      </w:r>
      <w:r w:rsidR="00693F7B">
        <w:rPr>
          <w:lang w:val="fr-FR"/>
        </w:rPr>
        <w:t>le trésor du signifiant</w:t>
      </w:r>
      <w:r w:rsidR="00FA220A">
        <w:rPr>
          <w:lang w:val="fr-FR"/>
        </w:rPr>
        <w:t xml:space="preserve"> »</w:t>
      </w:r>
      <w:r w:rsidR="00693F7B">
        <w:rPr>
          <w:lang w:val="fr-FR"/>
        </w:rPr>
        <w:t xml:space="preserve"> </w:t>
      </w:r>
      <w:r w:rsidR="00FA220A">
        <w:rPr>
          <w:lang w:val="fr-FR"/>
        </w:rPr>
        <w:t xml:space="preserve">(Lacan, 1960, p.806) </w:t>
      </w:r>
      <w:r w:rsidR="00C4507D">
        <w:rPr>
          <w:lang w:val="fr-FR"/>
        </w:rPr>
        <w:t>qui</w:t>
      </w:r>
      <w:r w:rsidR="00693F7B">
        <w:rPr>
          <w:lang w:val="fr-FR"/>
        </w:rPr>
        <w:t xml:space="preserve"> fait « le système synchronique des couplages différentiels » </w:t>
      </w:r>
      <w:r w:rsidR="00C4507D">
        <w:rPr>
          <w:lang w:val="fr-FR"/>
        </w:rPr>
        <w:t>(Lacan, 1957b, p.501)</w:t>
      </w:r>
      <w:r w:rsidR="00A9563F">
        <w:rPr>
          <w:lang w:val="fr-FR"/>
        </w:rPr>
        <w:t xml:space="preserve"> et donc qui comporte « un essaim bourdonnant » (Lacan, 1972-73, p.130) de signifiants </w:t>
      </w:r>
      <w:r w:rsidR="00A9563F" w:rsidRPr="00A9563F">
        <w:rPr>
          <w:i/>
          <w:lang w:val="fr-FR"/>
        </w:rPr>
        <w:t>a</w:t>
      </w:r>
      <w:r w:rsidR="00C4507D">
        <w:rPr>
          <w:lang w:val="fr-FR"/>
        </w:rPr>
        <w:t xml:space="preserve"> </w:t>
      </w:r>
      <w:r w:rsidR="00F87CB0">
        <w:rPr>
          <w:lang w:val="fr-FR"/>
        </w:rPr>
        <w:t xml:space="preserve">– par rapport à </w:t>
      </w:r>
      <w:r w:rsidR="00E21AB3">
        <w:rPr>
          <w:lang w:val="fr-FR"/>
        </w:rPr>
        <w:t>un tel</w:t>
      </w:r>
      <w:r w:rsidR="00F87CB0">
        <w:rPr>
          <w:lang w:val="fr-FR"/>
        </w:rPr>
        <w:t xml:space="preserve"> essaim</w:t>
      </w:r>
      <w:r>
        <w:rPr>
          <w:lang w:val="fr-FR"/>
        </w:rPr>
        <w:t>, si on l’écrit</w:t>
      </w:r>
      <w:r w:rsidR="00E21AB3">
        <w:rPr>
          <w:lang w:val="fr-FR"/>
        </w:rPr>
        <w:t xml:space="preserve"> </w:t>
      </w:r>
      <w:r w:rsidR="00CB512B">
        <w:rPr>
          <w:lang w:val="fr-FR"/>
        </w:rPr>
        <w:t>S</w:t>
      </w:r>
      <w:r w:rsidR="00CB512B" w:rsidRPr="00CB512B">
        <w:rPr>
          <w:vertAlign w:val="subscript"/>
          <w:lang w:val="fr-FR"/>
        </w:rPr>
        <w:t>1</w:t>
      </w:r>
      <w:r w:rsidR="00F87CB0">
        <w:rPr>
          <w:lang w:val="fr-FR"/>
        </w:rPr>
        <w:t>, u</w:t>
      </w:r>
      <w:r w:rsidR="00F87CB0" w:rsidRPr="00E049C9">
        <w:rPr>
          <w:lang w:val="fr-FR"/>
        </w:rPr>
        <w:t xml:space="preserve">n </w:t>
      </w:r>
      <w:r w:rsidR="00E049C9">
        <w:rPr>
          <w:lang w:val="fr-FR"/>
        </w:rPr>
        <w:t>S</w:t>
      </w:r>
      <w:r w:rsidR="00CB512B" w:rsidRPr="00CB512B">
        <w:rPr>
          <w:vertAlign w:val="subscript"/>
          <w:lang w:val="fr-FR"/>
        </w:rPr>
        <w:t>2</w:t>
      </w:r>
      <w:r w:rsidR="00CB512B">
        <w:rPr>
          <w:lang w:val="fr-FR"/>
        </w:rPr>
        <w:t xml:space="preserve"> </w:t>
      </w:r>
      <w:r w:rsidR="00F87CB0" w:rsidRPr="00E049C9">
        <w:rPr>
          <w:lang w:val="fr-FR"/>
        </w:rPr>
        <w:t>ser</w:t>
      </w:r>
      <w:r w:rsidR="00AA57FA">
        <w:rPr>
          <w:lang w:val="fr-FR"/>
        </w:rPr>
        <w:t>a</w:t>
      </w:r>
      <w:r w:rsidR="00F87CB0">
        <w:rPr>
          <w:lang w:val="fr-FR"/>
        </w:rPr>
        <w:t xml:space="preserve"> </w:t>
      </w:r>
      <w:r w:rsidR="007F001E">
        <w:rPr>
          <w:lang w:val="fr-FR"/>
        </w:rPr>
        <w:t xml:space="preserve">l’analyste en tant que </w:t>
      </w:r>
      <w:r w:rsidR="00F87CB0">
        <w:rPr>
          <w:lang w:val="fr-FR"/>
        </w:rPr>
        <w:t xml:space="preserve">le sujet </w:t>
      </w:r>
      <w:r w:rsidR="00F87CB0" w:rsidRPr="007F001E">
        <w:rPr>
          <w:i/>
          <w:lang w:val="fr-FR"/>
        </w:rPr>
        <w:t>$</w:t>
      </w:r>
      <w:r w:rsidR="007F001E">
        <w:rPr>
          <w:lang w:val="fr-FR"/>
        </w:rPr>
        <w:t xml:space="preserve"> qui écoute</w:t>
      </w:r>
      <w:r w:rsidR="00F87CB0">
        <w:rPr>
          <w:lang w:val="fr-FR"/>
        </w:rPr>
        <w:t xml:space="preserve"> </w:t>
      </w:r>
      <w:r w:rsidR="007F001E">
        <w:rPr>
          <w:lang w:val="fr-FR"/>
        </w:rPr>
        <w:t xml:space="preserve">–, </w:t>
      </w:r>
      <w:r w:rsidR="00C4507D">
        <w:rPr>
          <w:lang w:val="fr-FR"/>
        </w:rPr>
        <w:t xml:space="preserve">il y a </w:t>
      </w:r>
      <w:r w:rsidR="007F001E">
        <w:rPr>
          <w:lang w:val="fr-FR"/>
        </w:rPr>
        <w:t xml:space="preserve">dans l’Autre </w:t>
      </w:r>
      <w:r w:rsidR="001161BD">
        <w:rPr>
          <w:lang w:val="fr-FR"/>
        </w:rPr>
        <w:t xml:space="preserve">bien sûr un deuxième signifiant </w:t>
      </w:r>
      <w:r w:rsidR="001161BD" w:rsidRPr="001161BD">
        <w:rPr>
          <w:i/>
          <w:lang w:val="fr-FR"/>
        </w:rPr>
        <w:t>a</w:t>
      </w:r>
      <w:r w:rsidR="007F001E">
        <w:rPr>
          <w:lang w:val="fr-FR"/>
        </w:rPr>
        <w:t xml:space="preserve">. </w:t>
      </w:r>
    </w:p>
    <w:p w14:paraId="578548C2" w14:textId="07FBC6F1" w:rsidR="008746B2" w:rsidRDefault="008746B2" w:rsidP="00C4507D">
      <w:pPr>
        <w:widowControl w:val="0"/>
        <w:rPr>
          <w:lang w:val="fr-FR"/>
        </w:rPr>
      </w:pPr>
      <w:r>
        <w:rPr>
          <w:lang w:val="fr-FR"/>
        </w:rPr>
        <w:t xml:space="preserve">  </w:t>
      </w:r>
      <w:r w:rsidR="00A10FC7">
        <w:rPr>
          <w:lang w:val="fr-FR"/>
        </w:rPr>
        <w:t>Ce n’est que p</w:t>
      </w:r>
      <w:r w:rsidR="001161BD">
        <w:rPr>
          <w:lang w:val="fr-FR"/>
        </w:rPr>
        <w:t xml:space="preserve">ar rapport </w:t>
      </w:r>
      <w:r w:rsidR="007F001E">
        <w:rPr>
          <w:lang w:val="fr-FR"/>
        </w:rPr>
        <w:t xml:space="preserve">à </w:t>
      </w:r>
      <w:r w:rsidR="00A10FC7">
        <w:rPr>
          <w:lang w:val="fr-FR"/>
        </w:rPr>
        <w:t>un</w:t>
      </w:r>
      <w:r w:rsidR="007F001E">
        <w:rPr>
          <w:lang w:val="fr-FR"/>
        </w:rPr>
        <w:t xml:space="preserve"> deuxième signifiant </w:t>
      </w:r>
      <w:r w:rsidR="007F001E" w:rsidRPr="007F001E">
        <w:rPr>
          <w:i/>
          <w:lang w:val="fr-FR"/>
        </w:rPr>
        <w:t>a</w:t>
      </w:r>
      <w:r w:rsidR="001161BD">
        <w:rPr>
          <w:lang w:val="fr-FR"/>
        </w:rPr>
        <w:t xml:space="preserve"> </w:t>
      </w:r>
      <w:r w:rsidR="00A10FC7">
        <w:rPr>
          <w:lang w:val="fr-FR"/>
        </w:rPr>
        <w:t xml:space="preserve">qu’il </w:t>
      </w:r>
      <w:r w:rsidR="00DF4612">
        <w:rPr>
          <w:lang w:val="fr-FR"/>
        </w:rPr>
        <w:t xml:space="preserve">peut </w:t>
      </w:r>
      <w:r w:rsidR="00A10FC7">
        <w:rPr>
          <w:lang w:val="fr-FR"/>
        </w:rPr>
        <w:t>y a</w:t>
      </w:r>
      <w:r w:rsidR="00DF4612">
        <w:rPr>
          <w:lang w:val="fr-FR"/>
        </w:rPr>
        <w:t>voir</w:t>
      </w:r>
      <w:r w:rsidR="00A10FC7">
        <w:rPr>
          <w:lang w:val="fr-FR"/>
        </w:rPr>
        <w:t xml:space="preserve"> </w:t>
      </w:r>
      <w:r w:rsidR="001161BD">
        <w:rPr>
          <w:lang w:val="fr-FR"/>
        </w:rPr>
        <w:t xml:space="preserve">le </w:t>
      </w:r>
      <w:r w:rsidR="00A9563F">
        <w:rPr>
          <w:lang w:val="fr-FR"/>
        </w:rPr>
        <w:t xml:space="preserve">premier </w:t>
      </w:r>
      <w:r w:rsidR="001161BD">
        <w:rPr>
          <w:lang w:val="fr-FR"/>
        </w:rPr>
        <w:t xml:space="preserve">signifiant </w:t>
      </w:r>
      <w:r w:rsidR="001161BD" w:rsidRPr="001161BD">
        <w:rPr>
          <w:i/>
          <w:lang w:val="fr-FR"/>
        </w:rPr>
        <w:t>a</w:t>
      </w:r>
      <w:r w:rsidR="001161BD">
        <w:rPr>
          <w:lang w:val="fr-FR"/>
        </w:rPr>
        <w:t xml:space="preserve"> que le sujet </w:t>
      </w:r>
      <w:r w:rsidR="00E049C9">
        <w:rPr>
          <w:lang w:val="fr-FR"/>
        </w:rPr>
        <w:t>devient</w:t>
      </w:r>
      <w:r>
        <w:rPr>
          <w:lang w:val="fr-FR"/>
        </w:rPr>
        <w:t xml:space="preserve">. Ce premier signifiant </w:t>
      </w:r>
      <w:r w:rsidR="00481893">
        <w:rPr>
          <w:lang w:val="fr-FR"/>
        </w:rPr>
        <w:t xml:space="preserve">est ce que Lacan (1960, p.808) appelle « le trait unaire qui, de combler la marque invisible [ </w:t>
      </w:r>
      <w:r w:rsidR="00481893" w:rsidRPr="0033630C">
        <w:rPr>
          <w:rFonts w:ascii="Cambria Math" w:hAnsi="Cambria Math"/>
          <w:strike/>
          <w:lang w:val="el-GR"/>
        </w:rPr>
        <w:t>φ</w:t>
      </w:r>
      <w:r w:rsidR="00481893">
        <w:rPr>
          <w:lang w:val="fr-FR"/>
        </w:rPr>
        <w:t xml:space="preserve"> ] que le sujet tient du signifiant, aliène ce sujet dans l’identification première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481893">
        <w:rPr>
          <w:lang w:val="fr-FR"/>
        </w:rPr>
        <w:t>] qui forme l’idéal du moi : I(A) ».</w:t>
      </w:r>
      <w:r w:rsidR="00CB512B">
        <w:rPr>
          <w:lang w:val="fr-FR"/>
        </w:rPr>
        <w:t xml:space="preserve"> </w:t>
      </w:r>
    </w:p>
    <w:p w14:paraId="696D8B5C" w14:textId="11F34D42" w:rsidR="00063526" w:rsidRPr="00DA6C78" w:rsidRDefault="008746B2" w:rsidP="00C4507D">
      <w:pPr>
        <w:widowControl w:val="0"/>
        <w:rPr>
          <w:lang w:val="fr-FR"/>
        </w:rPr>
      </w:pPr>
      <w:r>
        <w:rPr>
          <w:lang w:val="fr-FR"/>
        </w:rPr>
        <w:t xml:space="preserve">  </w:t>
      </w:r>
      <w:r w:rsidR="00A10FC7">
        <w:rPr>
          <w:lang w:val="fr-FR"/>
        </w:rPr>
        <w:t>R</w:t>
      </w:r>
      <w:r w:rsidR="00CB512B">
        <w:rPr>
          <w:lang w:val="fr-FR"/>
        </w:rPr>
        <w:t>emarquons</w:t>
      </w:r>
      <w:r w:rsidR="00A10FC7">
        <w:rPr>
          <w:lang w:val="fr-FR"/>
        </w:rPr>
        <w:t>,</w:t>
      </w:r>
      <w:r w:rsidR="00CB512B">
        <w:rPr>
          <w:lang w:val="fr-FR"/>
        </w:rPr>
        <w:t xml:space="preserve"> </w:t>
      </w:r>
      <w:r w:rsidR="00A10FC7">
        <w:rPr>
          <w:lang w:val="fr-FR"/>
        </w:rPr>
        <w:t xml:space="preserve">en passant, </w:t>
      </w:r>
      <w:r w:rsidR="00CB512B">
        <w:rPr>
          <w:lang w:val="fr-FR"/>
        </w:rPr>
        <w:t>que</w:t>
      </w:r>
      <w:r>
        <w:rPr>
          <w:lang w:val="fr-FR"/>
        </w:rPr>
        <w:t xml:space="preserve">, si l’idéal du moi est le </w:t>
      </w:r>
      <w:r w:rsidRPr="008746B2">
        <w:rPr>
          <w:i/>
          <w:lang w:val="fr-FR"/>
        </w:rPr>
        <w:t>a</w:t>
      </w:r>
      <w:r>
        <w:rPr>
          <w:lang w:val="fr-FR"/>
        </w:rPr>
        <w:t xml:space="preserve"> en tant que le premier signifiant de l’identification,</w:t>
      </w:r>
      <w:r w:rsidR="00CB512B">
        <w:rPr>
          <w:lang w:val="fr-FR"/>
        </w:rPr>
        <w:t xml:space="preserve"> le moi idéal est le </w:t>
      </w:r>
      <w:r w:rsidR="00CB512B" w:rsidRPr="00A10FC7">
        <w:rPr>
          <w:i/>
          <w:lang w:val="fr-FR"/>
        </w:rPr>
        <w:t>a</w:t>
      </w:r>
      <w:r w:rsidR="00CB512B">
        <w:rPr>
          <w:lang w:val="fr-FR"/>
        </w:rPr>
        <w:t xml:space="preserve"> en tant que la première image à laquelle </w:t>
      </w:r>
      <w:r w:rsidR="00A10FC7">
        <w:rPr>
          <w:lang w:val="fr-FR"/>
        </w:rPr>
        <w:t xml:space="preserve">le sujet </w:t>
      </w:r>
      <w:r w:rsidR="00A10FC7" w:rsidRPr="0033630C">
        <w:rPr>
          <w:rFonts w:ascii="Cambria Math" w:hAnsi="Cambria Math"/>
          <w:strike/>
          <w:lang w:val="el-GR"/>
        </w:rPr>
        <w:t>φ</w:t>
      </w:r>
      <w:r w:rsidR="00A10FC7">
        <w:rPr>
          <w:lang w:val="fr-FR"/>
        </w:rPr>
        <w:t xml:space="preserve"> s’identifie</w:t>
      </w:r>
      <w:r w:rsidR="00AA57FA">
        <w:rPr>
          <w:lang w:val="fr-FR"/>
        </w:rPr>
        <w:t xml:space="preserve"> dans le stade du miroir</w:t>
      </w:r>
      <w:r w:rsidR="00A10FC7">
        <w:rPr>
          <w:lang w:val="fr-FR"/>
        </w:rPr>
        <w:t>.</w:t>
      </w:r>
    </w:p>
    <w:p w14:paraId="2A88336C" w14:textId="77777777" w:rsidR="00063526" w:rsidRPr="008746B2" w:rsidRDefault="00063526" w:rsidP="001926C9">
      <w:pPr>
        <w:widowControl w:val="0"/>
        <w:rPr>
          <w:lang w:val="fr-FR"/>
        </w:rPr>
      </w:pPr>
    </w:p>
    <w:p w14:paraId="02AD54A0" w14:textId="77777777" w:rsidR="0050554C" w:rsidRPr="00AA57FA" w:rsidRDefault="0050554C" w:rsidP="001926C9">
      <w:pPr>
        <w:widowControl w:val="0"/>
        <w:rPr>
          <w:lang w:val="fr-FR"/>
        </w:rPr>
      </w:pPr>
    </w:p>
    <w:p w14:paraId="2A86469A" w14:textId="0B38B9AD" w:rsidR="00DF4612" w:rsidRDefault="00DF4612" w:rsidP="00DF4612">
      <w:pPr>
        <w:widowControl w:val="0"/>
        <w:rPr>
          <w:lang w:val="fr-FR"/>
        </w:rPr>
      </w:pPr>
      <w:r>
        <w:rPr>
          <w:lang w:val="fr-FR"/>
        </w:rPr>
        <w:t>§ 4.2.2.</w:t>
      </w:r>
      <w:r w:rsidR="002955E6">
        <w:rPr>
          <w:lang w:val="fr-FR"/>
        </w:rPr>
        <w:t xml:space="preserve"> </w:t>
      </w:r>
      <w:r w:rsidR="007C68D9">
        <w:rPr>
          <w:lang w:val="fr-FR"/>
        </w:rPr>
        <w:t>L’objet cause du désir</w:t>
      </w:r>
    </w:p>
    <w:p w14:paraId="253FA5F3" w14:textId="77777777" w:rsidR="00075BE7" w:rsidRPr="00DF4612" w:rsidRDefault="00075BE7" w:rsidP="001926C9">
      <w:pPr>
        <w:widowControl w:val="0"/>
        <w:rPr>
          <w:lang w:val="fr-FR"/>
        </w:rPr>
      </w:pPr>
    </w:p>
    <w:p w14:paraId="261E0144" w14:textId="25E43AAC" w:rsidR="00075BE7" w:rsidRDefault="002955E6" w:rsidP="00B11A81">
      <w:pPr>
        <w:widowControl w:val="0"/>
        <w:rPr>
          <w:lang w:val="fr-FR"/>
        </w:rPr>
      </w:pPr>
      <w:r>
        <w:rPr>
          <w:lang w:val="fr-FR"/>
        </w:rPr>
        <w:t xml:space="preserve">  Mainten</w:t>
      </w:r>
      <w:r w:rsidR="00290A00">
        <w:rPr>
          <w:lang w:val="fr-FR"/>
        </w:rPr>
        <w:t xml:space="preserve">ant que nous avons éclairci </w:t>
      </w:r>
      <w:r w:rsidR="00C35341">
        <w:rPr>
          <w:lang w:val="fr-FR"/>
        </w:rPr>
        <w:t xml:space="preserve">la fonction du signifiant </w:t>
      </w:r>
      <w:r w:rsidR="00C35341" w:rsidRPr="00B11A81">
        <w:rPr>
          <w:i/>
          <w:lang w:val="fr-FR"/>
        </w:rPr>
        <w:t>a</w:t>
      </w:r>
      <w:r w:rsidR="00C35341">
        <w:rPr>
          <w:lang w:val="fr-FR"/>
        </w:rPr>
        <w:t xml:space="preserve"> en tant que cause et support matériels de la structure </w:t>
      </w:r>
      <w:r w:rsidR="00290A00">
        <w:rPr>
          <w:lang w:val="fr-FR"/>
        </w:rPr>
        <w:t>phénoménologique de la vérité du sujet</w:t>
      </w:r>
      <w:r w:rsidR="00B11A81">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B11A81">
        <w:rPr>
          <w:lang w:val="fr-FR"/>
        </w:rPr>
        <w:t xml:space="preserve">, nous </w:t>
      </w:r>
      <w:r w:rsidR="00493010">
        <w:rPr>
          <w:lang w:val="fr-FR"/>
        </w:rPr>
        <w:t>sommes prêts à</w:t>
      </w:r>
      <w:r w:rsidR="00B11A81">
        <w:rPr>
          <w:lang w:val="fr-FR"/>
        </w:rPr>
        <w:t xml:space="preserve"> </w:t>
      </w:r>
      <w:r w:rsidR="00A2032B">
        <w:rPr>
          <w:lang w:val="fr-FR"/>
        </w:rPr>
        <w:t>étudier</w:t>
      </w:r>
      <w:r w:rsidR="00B11A81">
        <w:rPr>
          <w:lang w:val="fr-FR"/>
        </w:rPr>
        <w:t xml:space="preserve"> les deux formules </w:t>
      </w:r>
      <w:r w:rsidR="009F45C8">
        <w:rPr>
          <w:lang w:val="fr-FR"/>
        </w:rPr>
        <w:t xml:space="preserve">dans le chapitre précédent </w:t>
      </w:r>
      <w:r w:rsidR="00B11A81">
        <w:rPr>
          <w:lang w:val="fr-FR"/>
        </w:rPr>
        <w:t xml:space="preserve">laissées </w:t>
      </w:r>
      <w:r w:rsidR="009F45C8">
        <w:rPr>
          <w:lang w:val="fr-FR"/>
        </w:rPr>
        <w:t xml:space="preserve">inexpliquées </w:t>
      </w:r>
      <w:r w:rsidR="00B11A81">
        <w:rPr>
          <w:lang w:val="fr-FR"/>
        </w:rPr>
        <w:lastRenderedPageBreak/>
        <w:t>qui concerne</w:t>
      </w:r>
      <w:r w:rsidR="009F45C8">
        <w:rPr>
          <w:lang w:val="fr-FR"/>
        </w:rPr>
        <w:t>nt</w:t>
      </w:r>
      <w:r w:rsidR="00B11A81">
        <w:rPr>
          <w:lang w:val="fr-FR"/>
        </w:rPr>
        <w:t xml:space="preserve"> le désir</w:t>
      </w:r>
      <w:r w:rsidR="009F45C8">
        <w:rPr>
          <w:lang w:val="fr-FR"/>
        </w:rPr>
        <w:t> :</w:t>
      </w:r>
    </w:p>
    <w:p w14:paraId="540F23D9" w14:textId="77777777" w:rsidR="009F45C8" w:rsidRDefault="009F45C8" w:rsidP="009F45C8">
      <w:pPr>
        <w:widowControl w:val="0"/>
        <w:rPr>
          <w:lang w:val="fr-FR"/>
        </w:rPr>
      </w:pPr>
    </w:p>
    <w:p w14:paraId="12CCEE01" w14:textId="28C5D546" w:rsidR="009F45C8" w:rsidRDefault="009F45C8" w:rsidP="009F45C8">
      <w:pPr>
        <w:widowControl w:val="0"/>
        <w:rPr>
          <w:lang w:val="fr-FR"/>
        </w:rPr>
      </w:pPr>
      <w:r w:rsidRPr="009F45C8">
        <w:rPr>
          <w:rFonts w:hint="eastAsia"/>
          <w:lang w:val="fr-FR"/>
        </w:rPr>
        <w:t>«</w:t>
      </w:r>
      <w:r w:rsidRPr="009F45C8">
        <w:rPr>
          <w:lang w:val="fr-FR"/>
        </w:rPr>
        <w:t xml:space="preserve"> le fantasme (</w:t>
      </w:r>
      <w:r w:rsidRPr="009F45C8">
        <w:rPr>
          <w:i/>
          <w:lang w:val="fr-FR"/>
        </w:rPr>
        <w:t>$</w:t>
      </w:r>
      <w:r w:rsidRPr="009F45C8">
        <w:rPr>
          <w:lang w:val="fr-FR"/>
        </w:rPr>
        <w:t>◊</w:t>
      </w:r>
      <w:r w:rsidRPr="009F45C8">
        <w:rPr>
          <w:i/>
          <w:lang w:val="fr-FR"/>
        </w:rPr>
        <w:t>a</w:t>
      </w:r>
      <w:r w:rsidRPr="009F45C8">
        <w:rPr>
          <w:lang w:val="fr-FR"/>
        </w:rPr>
        <w:t>) est le support du désir » (Lacan, 1958-59, p.145) ;</w:t>
      </w:r>
    </w:p>
    <w:p w14:paraId="7A1D6095" w14:textId="77777777" w:rsidR="009F45C8" w:rsidRPr="009F45C8" w:rsidRDefault="009F45C8" w:rsidP="009F45C8">
      <w:pPr>
        <w:widowControl w:val="0"/>
        <w:rPr>
          <w:lang w:val="fr-FR"/>
        </w:rPr>
      </w:pPr>
    </w:p>
    <w:p w14:paraId="376B32D0" w14:textId="59D6717F" w:rsidR="009F45C8" w:rsidRDefault="009F45C8" w:rsidP="009F45C8">
      <w:pPr>
        <w:widowControl w:val="0"/>
        <w:rPr>
          <w:lang w:val="fr-FR"/>
        </w:rPr>
      </w:pPr>
      <w:r w:rsidRPr="009F45C8">
        <w:rPr>
          <w:rFonts w:hint="eastAsia"/>
          <w:lang w:val="fr-FR"/>
        </w:rPr>
        <w:t>«</w:t>
      </w:r>
      <w:r w:rsidRPr="009F45C8">
        <w:rPr>
          <w:lang w:val="fr-FR"/>
        </w:rPr>
        <w:t xml:space="preserve"> l’objet </w:t>
      </w:r>
      <w:r w:rsidRPr="009F45C8">
        <w:rPr>
          <w:i/>
          <w:lang w:val="fr-FR"/>
        </w:rPr>
        <w:t>a</w:t>
      </w:r>
      <w:r w:rsidRPr="009F45C8">
        <w:rPr>
          <w:lang w:val="fr-FR"/>
        </w:rPr>
        <w:t xml:space="preserve"> est la cause du désir » (Lacan, 1962-63, p.120).</w:t>
      </w:r>
    </w:p>
    <w:p w14:paraId="268929C9" w14:textId="77777777" w:rsidR="009F45C8" w:rsidRDefault="009F45C8" w:rsidP="00B11A81">
      <w:pPr>
        <w:widowControl w:val="0"/>
        <w:rPr>
          <w:lang w:val="fr-FR"/>
        </w:rPr>
      </w:pPr>
    </w:p>
    <w:p w14:paraId="4DA30B37" w14:textId="77777777" w:rsidR="00F02E55" w:rsidRDefault="000F67AF" w:rsidP="001926C9">
      <w:pPr>
        <w:widowControl w:val="0"/>
        <w:rPr>
          <w:lang w:val="fr-FR"/>
        </w:rPr>
      </w:pPr>
      <w:r>
        <w:rPr>
          <w:rFonts w:hint="eastAsia"/>
          <w:lang w:val="fr-FR"/>
        </w:rPr>
        <w:t xml:space="preserve">  D</w:t>
      </w:r>
      <w:r>
        <w:rPr>
          <w:lang w:val="fr-FR"/>
        </w:rPr>
        <w:t xml:space="preserve">’abord la deuxième formule qui nous est </w:t>
      </w:r>
      <w:r w:rsidR="00AA57FA">
        <w:rPr>
          <w:lang w:val="fr-FR"/>
        </w:rPr>
        <w:t xml:space="preserve">maintenant </w:t>
      </w:r>
      <w:r w:rsidR="00493010">
        <w:rPr>
          <w:lang w:val="fr-FR"/>
        </w:rPr>
        <w:t>toute</w:t>
      </w:r>
      <w:r>
        <w:rPr>
          <w:lang w:val="fr-FR"/>
        </w:rPr>
        <w:t xml:space="preserve"> claire. </w:t>
      </w:r>
    </w:p>
    <w:p w14:paraId="5F29F848" w14:textId="11383A09" w:rsidR="00075BE7" w:rsidRDefault="00F02E55" w:rsidP="001926C9">
      <w:pPr>
        <w:widowControl w:val="0"/>
        <w:rPr>
          <w:lang w:val="fr-FR"/>
        </w:rPr>
      </w:pPr>
      <w:r>
        <w:rPr>
          <w:lang w:val="fr-FR"/>
        </w:rPr>
        <w:t xml:space="preserve">  </w:t>
      </w:r>
      <w:r w:rsidR="000F67AF">
        <w:rPr>
          <w:lang w:val="fr-FR"/>
        </w:rPr>
        <w:t xml:space="preserve">Comme nous l’avons vu dans le chapitre précédent, le désir est équivalent au </w:t>
      </w:r>
      <w:r w:rsidR="000F67AF" w:rsidRPr="0033630C">
        <w:rPr>
          <w:rFonts w:ascii="Cambria Math" w:hAnsi="Cambria Math"/>
          <w:strike/>
          <w:lang w:val="el-GR"/>
        </w:rPr>
        <w:t>φ</w:t>
      </w:r>
      <w:r w:rsidR="000F67AF">
        <w:rPr>
          <w:lang w:val="fr-FR"/>
        </w:rPr>
        <w:t xml:space="preserve">. Par rapport au </w:t>
      </w:r>
      <w:r w:rsidR="000F67AF" w:rsidRPr="0033630C">
        <w:rPr>
          <w:rFonts w:ascii="Cambria Math" w:hAnsi="Cambria Math"/>
          <w:strike/>
          <w:lang w:val="el-GR"/>
        </w:rPr>
        <w:t>φ</w:t>
      </w:r>
      <w:r w:rsidR="000F67AF">
        <w:rPr>
          <w:lang w:val="fr-FR"/>
        </w:rPr>
        <w:t xml:space="preserve">, le </w:t>
      </w:r>
      <w:r w:rsidR="000F67AF" w:rsidRPr="00585B36">
        <w:rPr>
          <w:i/>
          <w:lang w:val="fr-FR"/>
        </w:rPr>
        <w:t>a</w:t>
      </w:r>
      <w:r w:rsidR="000F67AF">
        <w:rPr>
          <w:lang w:val="fr-FR"/>
        </w:rPr>
        <w:t xml:space="preserve"> est sa cause matérielle qui le </w:t>
      </w:r>
      <w:r w:rsidR="00585B36">
        <w:rPr>
          <w:lang w:val="fr-FR"/>
        </w:rPr>
        <w:t xml:space="preserve">fait ex-sister dans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585B36">
        <w:rPr>
          <w:rFonts w:hint="eastAsia"/>
          <w:lang w:val="fr-FR"/>
        </w:rPr>
        <w:t>.</w:t>
      </w:r>
      <w:r w:rsidR="00493010">
        <w:rPr>
          <w:lang w:val="fr-FR"/>
        </w:rPr>
        <w:t xml:space="preserve"> Ainsi, le </w:t>
      </w:r>
      <w:r w:rsidR="00493010" w:rsidRPr="00493010">
        <w:rPr>
          <w:i/>
          <w:lang w:val="fr-FR"/>
        </w:rPr>
        <w:t>a</w:t>
      </w:r>
      <w:r w:rsidR="00493010">
        <w:rPr>
          <w:lang w:val="fr-FR"/>
        </w:rPr>
        <w:t xml:space="preserve"> est la cause matérielle du désir.</w:t>
      </w:r>
    </w:p>
    <w:p w14:paraId="7E3C2954" w14:textId="77777777" w:rsidR="006528CA" w:rsidRDefault="006528CA" w:rsidP="001926C9">
      <w:pPr>
        <w:widowControl w:val="0"/>
        <w:rPr>
          <w:lang w:val="fr-FR"/>
        </w:rPr>
      </w:pPr>
    </w:p>
    <w:p w14:paraId="3A2A657C" w14:textId="77777777" w:rsidR="00585B36" w:rsidRDefault="00585B36" w:rsidP="001926C9">
      <w:pPr>
        <w:widowControl w:val="0"/>
        <w:rPr>
          <w:lang w:val="fr-FR"/>
        </w:rPr>
      </w:pPr>
    </w:p>
    <w:p w14:paraId="07842390" w14:textId="469F33F3" w:rsidR="00585B36" w:rsidRDefault="00AA57FA" w:rsidP="001926C9">
      <w:pPr>
        <w:widowControl w:val="0"/>
        <w:rPr>
          <w:lang w:val="fr-FR"/>
        </w:rPr>
      </w:pPr>
      <w:r>
        <w:rPr>
          <w:lang w:val="fr-FR"/>
        </w:rPr>
        <w:t>§</w:t>
      </w:r>
      <w:r>
        <w:rPr>
          <w:rFonts w:hint="eastAsia"/>
          <w:lang w:val="fr-FR"/>
        </w:rPr>
        <w:t xml:space="preserve"> 4.2.3.</w:t>
      </w:r>
      <w:r>
        <w:rPr>
          <w:lang w:val="fr-FR"/>
        </w:rPr>
        <w:t xml:space="preserve"> Le fantasme</w:t>
      </w:r>
    </w:p>
    <w:p w14:paraId="5443C311" w14:textId="77777777" w:rsidR="00AA57FA" w:rsidRDefault="00AA57FA" w:rsidP="001926C9">
      <w:pPr>
        <w:widowControl w:val="0"/>
        <w:rPr>
          <w:lang w:val="fr-FR"/>
        </w:rPr>
      </w:pPr>
    </w:p>
    <w:p w14:paraId="6498C3C6" w14:textId="75BC2ABB" w:rsidR="00AA57FA" w:rsidRDefault="001D07F4" w:rsidP="001926C9">
      <w:pPr>
        <w:widowControl w:val="0"/>
        <w:rPr>
          <w:lang w:val="fr-FR"/>
        </w:rPr>
      </w:pPr>
      <w:r>
        <w:rPr>
          <w:lang w:val="fr-FR"/>
        </w:rPr>
        <w:t>§</w:t>
      </w:r>
      <w:r>
        <w:rPr>
          <w:rFonts w:hint="eastAsia"/>
          <w:lang w:val="fr-FR"/>
        </w:rPr>
        <w:t xml:space="preserve"> 4.2.3.1. </w:t>
      </w:r>
      <w:r>
        <w:rPr>
          <w:lang w:val="fr-FR"/>
        </w:rPr>
        <w:t>Le support du désir</w:t>
      </w:r>
    </w:p>
    <w:p w14:paraId="539B5C3E" w14:textId="77777777" w:rsidR="00AA57FA" w:rsidRDefault="00AA57FA" w:rsidP="001926C9">
      <w:pPr>
        <w:widowControl w:val="0"/>
        <w:rPr>
          <w:lang w:val="fr-FR"/>
        </w:rPr>
      </w:pPr>
    </w:p>
    <w:p w14:paraId="7354F2CC" w14:textId="238487EE" w:rsidR="00585B36" w:rsidRDefault="00A508D2" w:rsidP="001926C9">
      <w:pPr>
        <w:widowControl w:val="0"/>
        <w:rPr>
          <w:lang w:val="fr-FR"/>
        </w:rPr>
      </w:pPr>
      <w:r>
        <w:rPr>
          <w:rFonts w:hint="eastAsia"/>
          <w:lang w:val="fr-FR"/>
        </w:rPr>
        <w:t xml:space="preserve">  Lacan (1958-59, p.434) </w:t>
      </w:r>
      <w:r w:rsidR="00847FC4">
        <w:rPr>
          <w:lang w:val="fr-FR"/>
        </w:rPr>
        <w:t xml:space="preserve">définit </w:t>
      </w:r>
      <w:r>
        <w:rPr>
          <w:rFonts w:hint="eastAsia"/>
          <w:lang w:val="fr-FR"/>
        </w:rPr>
        <w:t>:</w:t>
      </w:r>
      <w:r>
        <w:rPr>
          <w:lang w:val="fr-FR"/>
        </w:rPr>
        <w:t xml:space="preserve"> « La formule symbolique </w:t>
      </w:r>
      <w:r w:rsidRPr="009F45C8">
        <w:rPr>
          <w:lang w:val="fr-FR"/>
        </w:rPr>
        <w:t>(</w:t>
      </w:r>
      <w:r w:rsidRPr="009F45C8">
        <w:rPr>
          <w:i/>
          <w:lang w:val="fr-FR"/>
        </w:rPr>
        <w:t>$</w:t>
      </w:r>
      <w:r w:rsidRPr="009F45C8">
        <w:rPr>
          <w:lang w:val="fr-FR"/>
        </w:rPr>
        <w:t>◊</w:t>
      </w:r>
      <w:r w:rsidRPr="009F45C8">
        <w:rPr>
          <w:i/>
          <w:lang w:val="fr-FR"/>
        </w:rPr>
        <w:t>a</w:t>
      </w:r>
      <w:r w:rsidRPr="009F45C8">
        <w:rPr>
          <w:lang w:val="fr-FR"/>
        </w:rPr>
        <w:t xml:space="preserve">) </w:t>
      </w:r>
      <w:r>
        <w:rPr>
          <w:lang w:val="fr-FR"/>
        </w:rPr>
        <w:t>donne sa forme à ce que j’appelle le fantasme fondamental ».</w:t>
      </w:r>
    </w:p>
    <w:p w14:paraId="079B3F97" w14:textId="3E8A142F" w:rsidR="00A508D2" w:rsidRDefault="00A508D2" w:rsidP="001926C9">
      <w:pPr>
        <w:widowControl w:val="0"/>
        <w:rPr>
          <w:lang w:val="fr-FR"/>
        </w:rPr>
      </w:pPr>
      <w:r>
        <w:rPr>
          <w:rFonts w:hint="eastAsia"/>
          <w:lang w:val="fr-FR"/>
        </w:rPr>
        <w:t xml:space="preserve">  </w:t>
      </w:r>
      <w:r w:rsidR="00AC78EF">
        <w:rPr>
          <w:lang w:val="fr-FR"/>
        </w:rPr>
        <w:t>Il est certain que, par c</w:t>
      </w:r>
      <w:r>
        <w:rPr>
          <w:rFonts w:hint="eastAsia"/>
          <w:lang w:val="fr-FR"/>
        </w:rPr>
        <w:t xml:space="preserve">e terme du </w:t>
      </w:r>
      <w:r w:rsidRPr="00AC78EF">
        <w:rPr>
          <w:rFonts w:hint="eastAsia"/>
          <w:i/>
          <w:lang w:val="fr-FR"/>
        </w:rPr>
        <w:t xml:space="preserve">fantasme </w:t>
      </w:r>
      <w:r w:rsidR="00AC78EF" w:rsidRPr="00AC78EF">
        <w:rPr>
          <w:rFonts w:hint="eastAsia"/>
          <w:i/>
          <w:lang w:val="fr-FR"/>
        </w:rPr>
        <w:t>fondamental</w:t>
      </w:r>
      <w:r w:rsidR="00AC78EF">
        <w:rPr>
          <w:rFonts w:hint="eastAsia"/>
          <w:lang w:val="fr-FR"/>
        </w:rPr>
        <w:t xml:space="preserve"> qu</w:t>
      </w:r>
      <w:r w:rsidR="00AC78EF">
        <w:rPr>
          <w:lang w:val="fr-FR"/>
        </w:rPr>
        <w:t xml:space="preserve">’il </w:t>
      </w:r>
      <w:r w:rsidR="00847FC4">
        <w:rPr>
          <w:lang w:val="fr-FR"/>
        </w:rPr>
        <w:t>nous présente</w:t>
      </w:r>
      <w:r w:rsidR="00AC78EF">
        <w:rPr>
          <w:rFonts w:hint="eastAsia"/>
          <w:lang w:val="fr-FR"/>
        </w:rPr>
        <w:t xml:space="preserve"> au</w:t>
      </w:r>
      <w:r>
        <w:rPr>
          <w:rFonts w:hint="eastAsia"/>
          <w:lang w:val="fr-FR"/>
        </w:rPr>
        <w:t xml:space="preserve"> singulier</w:t>
      </w:r>
      <w:r w:rsidR="00AC78EF">
        <w:rPr>
          <w:lang w:val="fr-FR"/>
        </w:rPr>
        <w:t xml:space="preserve">, Lacan reformule ce que Freud </w:t>
      </w:r>
      <w:r w:rsidR="005C110F">
        <w:rPr>
          <w:lang w:val="fr-FR"/>
        </w:rPr>
        <w:t xml:space="preserve">(1915-17, pp.381-391) </w:t>
      </w:r>
      <w:r w:rsidR="00AC78EF">
        <w:rPr>
          <w:lang w:val="fr-FR"/>
        </w:rPr>
        <w:t xml:space="preserve">appelle </w:t>
      </w:r>
      <w:r w:rsidR="00AC78EF" w:rsidRPr="00CA6287">
        <w:rPr>
          <w:i/>
          <w:lang w:val="fr-FR"/>
        </w:rPr>
        <w:t>Urphantasien</w:t>
      </w:r>
      <w:r w:rsidR="00AC78EF">
        <w:rPr>
          <w:lang w:val="fr-FR"/>
        </w:rPr>
        <w:t xml:space="preserve"> au pluriel.</w:t>
      </w:r>
    </w:p>
    <w:p w14:paraId="69E32F16" w14:textId="22ED5E03" w:rsidR="00A508D2" w:rsidRDefault="00CA6287" w:rsidP="001926C9">
      <w:pPr>
        <w:widowControl w:val="0"/>
        <w:rPr>
          <w:lang w:val="fr-FR"/>
        </w:rPr>
      </w:pPr>
      <w:r>
        <w:rPr>
          <w:rFonts w:hint="eastAsia"/>
          <w:lang w:val="fr-FR"/>
        </w:rPr>
        <w:t xml:space="preserve">  Les</w:t>
      </w:r>
      <w:r w:rsidR="00430657">
        <w:rPr>
          <w:rFonts w:hint="eastAsia"/>
          <w:lang w:val="fr-FR"/>
        </w:rPr>
        <w:t xml:space="preserve"> </w:t>
      </w:r>
      <w:r w:rsidR="00430657" w:rsidRPr="00430657">
        <w:rPr>
          <w:rFonts w:hint="eastAsia"/>
          <w:i/>
          <w:lang w:val="fr-FR"/>
        </w:rPr>
        <w:t>Urphantasien</w:t>
      </w:r>
      <w:r w:rsidR="00430657">
        <w:rPr>
          <w:rFonts w:hint="eastAsia"/>
          <w:lang w:val="fr-FR"/>
        </w:rPr>
        <w:t xml:space="preserve"> </w:t>
      </w:r>
      <w:r w:rsidR="005C110F">
        <w:rPr>
          <w:lang w:val="fr-FR"/>
        </w:rPr>
        <w:t xml:space="preserve">au sens de Freud </w:t>
      </w:r>
      <w:r w:rsidR="00430657">
        <w:rPr>
          <w:rFonts w:hint="eastAsia"/>
          <w:lang w:val="fr-FR"/>
        </w:rPr>
        <w:t>ne sont pas des f</w:t>
      </w:r>
      <w:r>
        <w:rPr>
          <w:rFonts w:hint="eastAsia"/>
          <w:lang w:val="fr-FR"/>
        </w:rPr>
        <w:t xml:space="preserve">antaisies </w:t>
      </w:r>
      <w:r w:rsidR="00430657">
        <w:rPr>
          <w:lang w:val="fr-FR"/>
        </w:rPr>
        <w:t>qui viennent dans notre tête de temps en temps de façon capricieuse, mais un facteur étiologique des névroses</w:t>
      </w:r>
      <w:r w:rsidR="00F26B02">
        <w:rPr>
          <w:lang w:val="fr-FR"/>
        </w:rPr>
        <w:t xml:space="preserve">, lequel nous pourrions appeler </w:t>
      </w:r>
      <w:r w:rsidR="00CA7EA5">
        <w:rPr>
          <w:lang w:val="fr-FR"/>
        </w:rPr>
        <w:t xml:space="preserve">immanent et </w:t>
      </w:r>
      <w:r w:rsidR="00F26B02">
        <w:rPr>
          <w:lang w:val="fr-FR"/>
        </w:rPr>
        <w:t>structurel, puisqu’il ne s’agit plus là d</w:t>
      </w:r>
      <w:r w:rsidR="00CA7EA5">
        <w:rPr>
          <w:lang w:val="fr-FR"/>
        </w:rPr>
        <w:t>u trauma psychique qui arrive de l’extérieur de façon contingente</w:t>
      </w:r>
      <w:r w:rsidR="00110BBD">
        <w:rPr>
          <w:lang w:val="fr-FR"/>
        </w:rPr>
        <w:t>.</w:t>
      </w:r>
    </w:p>
    <w:p w14:paraId="1BEBD89F" w14:textId="28935428" w:rsidR="00110BBD" w:rsidRDefault="00110BBD" w:rsidP="001926C9">
      <w:pPr>
        <w:widowControl w:val="0"/>
        <w:rPr>
          <w:lang w:val="fr-FR"/>
        </w:rPr>
      </w:pPr>
      <w:r>
        <w:rPr>
          <w:lang w:val="fr-FR"/>
        </w:rPr>
        <w:t xml:space="preserve">  Les </w:t>
      </w:r>
      <w:r w:rsidRPr="00676D9D">
        <w:rPr>
          <w:i/>
          <w:lang w:val="fr-FR"/>
        </w:rPr>
        <w:t>Urphantasien</w:t>
      </w:r>
      <w:r>
        <w:rPr>
          <w:lang w:val="fr-FR"/>
        </w:rPr>
        <w:t xml:space="preserve"> font exister les symptômes névrotiques, c’est-à-dire, elles </w:t>
      </w:r>
      <w:r w:rsidR="00E80304">
        <w:rPr>
          <w:lang w:val="fr-FR"/>
        </w:rPr>
        <w:t xml:space="preserve">les produisent et les font durer </w:t>
      </w:r>
      <w:r w:rsidR="00676D9D">
        <w:rPr>
          <w:lang w:val="fr-FR"/>
        </w:rPr>
        <w:t>malgré des efforts thérapeutiques. En ce sens, nous pouvons déjà dire qu’elles en sont des supports.</w:t>
      </w:r>
    </w:p>
    <w:p w14:paraId="12E8B091" w14:textId="64416BF3" w:rsidR="00CA6287" w:rsidRDefault="00493010" w:rsidP="001926C9">
      <w:pPr>
        <w:widowControl w:val="0"/>
        <w:rPr>
          <w:lang w:val="fr-FR"/>
        </w:rPr>
      </w:pPr>
      <w:r>
        <w:rPr>
          <w:rFonts w:hint="eastAsia"/>
          <w:lang w:val="fr-FR"/>
        </w:rPr>
        <w:t xml:space="preserve">  Lacan (1958-59, p.434) nous</w:t>
      </w:r>
      <w:r w:rsidR="006B2E8D">
        <w:rPr>
          <w:lang w:val="fr-FR"/>
        </w:rPr>
        <w:t xml:space="preserve"> explique le mathème du fantasme fondamental </w:t>
      </w:r>
      <w:r w:rsidR="006B2E8D" w:rsidRPr="009F45C8">
        <w:rPr>
          <w:lang w:val="fr-FR"/>
        </w:rPr>
        <w:t>(</w:t>
      </w:r>
      <w:r w:rsidR="006B2E8D" w:rsidRPr="009F45C8">
        <w:rPr>
          <w:i/>
          <w:lang w:val="fr-FR"/>
        </w:rPr>
        <w:t>$</w:t>
      </w:r>
      <w:r w:rsidR="006B2E8D" w:rsidRPr="009F45C8">
        <w:rPr>
          <w:lang w:val="fr-FR"/>
        </w:rPr>
        <w:t>◊</w:t>
      </w:r>
      <w:r w:rsidR="006B2E8D" w:rsidRPr="009F45C8">
        <w:rPr>
          <w:i/>
          <w:lang w:val="fr-FR"/>
        </w:rPr>
        <w:t>a</w:t>
      </w:r>
      <w:r w:rsidR="006B2E8D" w:rsidRPr="009F45C8">
        <w:rPr>
          <w:lang w:val="fr-FR"/>
        </w:rPr>
        <w:t>)</w:t>
      </w:r>
      <w:r w:rsidR="006B2E8D">
        <w:rPr>
          <w:lang w:val="fr-FR"/>
        </w:rPr>
        <w:t xml:space="preserve"> : « Vous y trouvez deux termes, dont la double relation de l’un à l’autre constitue le fantasme. Cette relation se complexifie pour autant que c’est dans un rapport tiers avec le </w:t>
      </w:r>
      <w:r w:rsidR="006B2E8D">
        <w:rPr>
          <w:lang w:val="fr-FR"/>
        </w:rPr>
        <w:lastRenderedPageBreak/>
        <w:t xml:space="preserve">fantasme que le sujet se constitue comme désir </w:t>
      </w:r>
      <w:r w:rsidR="006F7ECB">
        <w:rPr>
          <w:lang w:val="fr-FR"/>
        </w:rPr>
        <w:t xml:space="preserve">[ </w:t>
      </w:r>
      <w:r w:rsidR="006F7ECB" w:rsidRPr="0033630C">
        <w:rPr>
          <w:rFonts w:ascii="Cambria Math" w:hAnsi="Cambria Math"/>
          <w:strike/>
          <w:lang w:val="el-GR"/>
        </w:rPr>
        <w:t>φ</w:t>
      </w:r>
      <w:r w:rsidR="006F7ECB">
        <w:rPr>
          <w:lang w:val="fr-FR"/>
        </w:rPr>
        <w:t xml:space="preserve"> ] </w:t>
      </w:r>
      <w:r w:rsidR="006B2E8D">
        <w:rPr>
          <w:lang w:val="fr-FR"/>
        </w:rPr>
        <w:t>»</w:t>
      </w:r>
      <w:r w:rsidR="006F7ECB">
        <w:rPr>
          <w:lang w:val="fr-FR"/>
        </w:rPr>
        <w:t>.</w:t>
      </w:r>
    </w:p>
    <w:p w14:paraId="47A6FEC5" w14:textId="1306CD96" w:rsidR="00703EAE" w:rsidRPr="00676D9D" w:rsidRDefault="00703EAE" w:rsidP="001926C9">
      <w:pPr>
        <w:widowControl w:val="0"/>
        <w:rPr>
          <w:lang w:val="fr-FR"/>
        </w:rPr>
      </w:pPr>
      <w:r>
        <w:rPr>
          <w:lang w:val="fr-FR"/>
        </w:rPr>
        <w:t xml:space="preserve">  Donc le </w:t>
      </w:r>
      <w:r w:rsidRPr="0033630C">
        <w:rPr>
          <w:rFonts w:ascii="Cambria Math" w:hAnsi="Cambria Math"/>
          <w:strike/>
          <w:lang w:val="el-GR"/>
        </w:rPr>
        <w:t>φ</w:t>
      </w:r>
      <w:r>
        <w:rPr>
          <w:lang w:val="fr-FR"/>
        </w:rPr>
        <w:t xml:space="preserve"> est bien impliqué dans le fantasme.</w:t>
      </w:r>
    </w:p>
    <w:p w14:paraId="03CA5A2F" w14:textId="745B4B58" w:rsidR="00CA6287" w:rsidRDefault="006F7ECB" w:rsidP="001926C9">
      <w:pPr>
        <w:widowControl w:val="0"/>
        <w:rPr>
          <w:lang w:val="fr-FR"/>
        </w:rPr>
      </w:pPr>
      <w:r>
        <w:rPr>
          <w:rFonts w:hint="eastAsia"/>
          <w:lang w:val="fr-FR"/>
        </w:rPr>
        <w:t xml:space="preserve">  Nous citons </w:t>
      </w:r>
      <w:r w:rsidR="00703EAE">
        <w:rPr>
          <w:rFonts w:hint="eastAsia"/>
          <w:lang w:val="fr-FR"/>
        </w:rPr>
        <w:t>du m</w:t>
      </w:r>
      <w:r w:rsidR="00703EAE">
        <w:rPr>
          <w:lang w:val="fr-FR"/>
        </w:rPr>
        <w:t>ême séminaire</w:t>
      </w:r>
      <w:r w:rsidR="00703EAE">
        <w:rPr>
          <w:rFonts w:hint="eastAsia"/>
          <w:lang w:val="fr-FR"/>
        </w:rPr>
        <w:t xml:space="preserve"> </w:t>
      </w:r>
      <w:r>
        <w:rPr>
          <w:rFonts w:hint="eastAsia"/>
          <w:lang w:val="fr-FR"/>
        </w:rPr>
        <w:t xml:space="preserve">une autre explication </w:t>
      </w:r>
      <w:r w:rsidR="00703EAE">
        <w:rPr>
          <w:lang w:val="fr-FR"/>
        </w:rPr>
        <w:t xml:space="preserve">du fantasme : « Le sujet est présent dans le fantasme, et l’objet – qui est objet du désir uniquement en ceci qu’il est terme du fantasme – prend la place </w:t>
      </w:r>
      <w:r w:rsidR="00703EAE">
        <w:rPr>
          <w:rFonts w:hint="eastAsia"/>
          <w:lang w:val="fr-FR"/>
        </w:rPr>
        <w:t xml:space="preserve">(...) </w:t>
      </w:r>
      <w:r w:rsidR="00703EAE">
        <w:rPr>
          <w:lang w:val="fr-FR"/>
        </w:rPr>
        <w:t xml:space="preserve">de ce dont le sujet est privé symboliquement. (...) dans l’articulation du fantasme, l’objet [ </w:t>
      </w:r>
      <w:r w:rsidR="00703EAE" w:rsidRPr="00F54BF2">
        <w:rPr>
          <w:i/>
          <w:lang w:val="fr-FR"/>
        </w:rPr>
        <w:t>a</w:t>
      </w:r>
      <w:r w:rsidR="00703EAE">
        <w:rPr>
          <w:lang w:val="fr-FR"/>
        </w:rPr>
        <w:t xml:space="preserve"> ] prend la place de ce dont le sujet est privé, c’est à savoir, du phallus [ </w:t>
      </w:r>
      <w:r w:rsidR="00703EAE" w:rsidRPr="0033630C">
        <w:rPr>
          <w:rFonts w:ascii="Cambria Math" w:hAnsi="Cambria Math"/>
          <w:strike/>
          <w:lang w:val="el-GR"/>
        </w:rPr>
        <w:t>φ</w:t>
      </w:r>
      <w:r w:rsidR="00703EAE">
        <w:rPr>
          <w:lang w:val="fr-FR"/>
        </w:rPr>
        <w:t xml:space="preserve"> ]. C’est de là </w:t>
      </w:r>
      <w:r w:rsidR="00632AC0">
        <w:rPr>
          <w:lang w:val="fr-FR"/>
        </w:rPr>
        <w:t>[</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632AC0">
        <w:rPr>
          <w:lang w:val="fr-FR"/>
        </w:rPr>
        <w:t xml:space="preserve">] </w:t>
      </w:r>
      <w:r w:rsidR="00703EAE">
        <w:rPr>
          <w:lang w:val="fr-FR"/>
        </w:rPr>
        <w:t>que l’objet prend la fonction qu’il a dans le fantasme, et que le désir</w:t>
      </w:r>
      <w:r w:rsidR="00632AC0">
        <w:rPr>
          <w:lang w:val="fr-FR"/>
        </w:rPr>
        <w:t xml:space="preserve"> [ </w:t>
      </w:r>
      <w:r w:rsidR="00632AC0" w:rsidRPr="0033630C">
        <w:rPr>
          <w:rFonts w:ascii="Cambria Math" w:hAnsi="Cambria Math"/>
          <w:strike/>
          <w:lang w:val="el-GR"/>
        </w:rPr>
        <w:t>φ</w:t>
      </w:r>
      <w:r w:rsidR="00632AC0">
        <w:rPr>
          <w:lang w:val="fr-FR"/>
        </w:rPr>
        <w:t xml:space="preserve"> ]</w:t>
      </w:r>
      <w:r w:rsidR="00703EAE">
        <w:rPr>
          <w:lang w:val="fr-FR"/>
        </w:rPr>
        <w:t>, avec le fantasme pour support, se constitue »</w:t>
      </w:r>
      <w:r w:rsidR="00703EAE">
        <w:rPr>
          <w:rFonts w:hint="eastAsia"/>
          <w:lang w:val="fr-FR"/>
        </w:rPr>
        <w:t xml:space="preserve"> </w:t>
      </w:r>
      <w:r>
        <w:rPr>
          <w:lang w:val="fr-FR"/>
        </w:rPr>
        <w:t>(</w:t>
      </w:r>
      <w:r>
        <w:rPr>
          <w:rFonts w:hint="eastAsia"/>
          <w:lang w:val="fr-FR"/>
        </w:rPr>
        <w:t>Lacan, 1958-59, p.370)</w:t>
      </w:r>
      <w:r w:rsidR="00703EAE">
        <w:rPr>
          <w:lang w:val="fr-FR"/>
        </w:rPr>
        <w:t>.</w:t>
      </w:r>
    </w:p>
    <w:p w14:paraId="6CA9D5C3" w14:textId="77777777" w:rsidR="00B1163F" w:rsidRDefault="00632AC0" w:rsidP="002E20F8">
      <w:pPr>
        <w:widowControl w:val="0"/>
        <w:rPr>
          <w:szCs w:val="21"/>
          <w:lang w:val="fr-FR"/>
        </w:rPr>
      </w:pPr>
      <w:r>
        <w:rPr>
          <w:rFonts w:hint="eastAsia"/>
          <w:lang w:val="fr-FR"/>
        </w:rPr>
        <w:t xml:space="preserve">  </w:t>
      </w:r>
      <w:r w:rsidR="002C3E29">
        <w:rPr>
          <w:lang w:val="fr-FR"/>
        </w:rPr>
        <w:t xml:space="preserve">Le verbe </w:t>
      </w:r>
      <w:r w:rsidR="002C3E29" w:rsidRPr="002C3E29">
        <w:rPr>
          <w:i/>
          <w:lang w:val="fr-FR"/>
        </w:rPr>
        <w:t>constituer</w:t>
      </w:r>
      <w:r w:rsidR="002C3E29">
        <w:rPr>
          <w:lang w:val="fr-FR"/>
        </w:rPr>
        <w:t xml:space="preserve"> </w:t>
      </w:r>
      <w:r w:rsidR="00CB72DD">
        <w:rPr>
          <w:lang w:val="fr-FR"/>
        </w:rPr>
        <w:t>mérite</w:t>
      </w:r>
      <w:r w:rsidR="002C3E29">
        <w:rPr>
          <w:lang w:val="fr-FR"/>
        </w:rPr>
        <w:t xml:space="preserve"> toujours notre attention. Lacan dit que le sujet se constitue comme désir dans son rapport avec le fantasme, et que le désir se constitue avec le fantasme pour support. </w:t>
      </w:r>
      <w:r w:rsidR="00CB72DD">
        <w:rPr>
          <w:lang w:val="fr-FR"/>
        </w:rPr>
        <w:t xml:space="preserve">Et nous avons déjà lu la formule : « la parole </w:t>
      </w:r>
      <w:r w:rsidR="00B1163F">
        <w:rPr>
          <w:lang w:val="fr-FR"/>
        </w:rPr>
        <w:t xml:space="preserve">[ </w:t>
      </w:r>
      <w:r w:rsidR="00B1163F" w:rsidRPr="00F54BF2">
        <w:rPr>
          <w:i/>
          <w:lang w:val="fr-FR"/>
        </w:rPr>
        <w:t>a</w:t>
      </w:r>
      <w:r w:rsidR="00B1163F">
        <w:rPr>
          <w:lang w:val="fr-FR"/>
        </w:rPr>
        <w:t xml:space="preserve"> ] constitue le sujet [ </w:t>
      </w:r>
      <w:r w:rsidR="00B1163F" w:rsidRPr="0033630C">
        <w:rPr>
          <w:rFonts w:ascii="Cambria Math" w:hAnsi="Cambria Math"/>
          <w:strike/>
          <w:lang w:val="el-GR"/>
        </w:rPr>
        <w:t>φ</w:t>
      </w:r>
      <w:r w:rsidR="00B1163F">
        <w:rPr>
          <w:lang w:val="fr-FR"/>
        </w:rPr>
        <w:t xml:space="preserve"> ] </w:t>
      </w:r>
      <w:r w:rsidR="00CB72DD">
        <w:rPr>
          <w:lang w:val="fr-FR"/>
        </w:rPr>
        <w:t xml:space="preserve">en sa vérité » </w:t>
      </w:r>
      <w:r w:rsidR="00CB72DD">
        <w:rPr>
          <w:rFonts w:hint="eastAsia"/>
          <w:szCs w:val="21"/>
          <w:lang w:val="fr-FR"/>
        </w:rPr>
        <w:t>(</w:t>
      </w:r>
      <w:r w:rsidR="00CB72DD">
        <w:rPr>
          <w:szCs w:val="21"/>
          <w:lang w:val="fr-FR"/>
        </w:rPr>
        <w:t xml:space="preserve">Lacan, </w:t>
      </w:r>
      <w:r w:rsidR="00CB72DD">
        <w:rPr>
          <w:rFonts w:hint="eastAsia"/>
          <w:szCs w:val="21"/>
          <w:lang w:val="fr-FR"/>
        </w:rPr>
        <w:t>1955a, p.353)</w:t>
      </w:r>
      <w:r w:rsidR="00CB72DD">
        <w:rPr>
          <w:szCs w:val="21"/>
          <w:lang w:val="fr-FR"/>
        </w:rPr>
        <w:t>.</w:t>
      </w:r>
      <w:r w:rsidR="002E20F8">
        <w:rPr>
          <w:szCs w:val="21"/>
          <w:lang w:val="fr-FR"/>
        </w:rPr>
        <w:t xml:space="preserve"> </w:t>
      </w:r>
    </w:p>
    <w:p w14:paraId="345AB466" w14:textId="77DCE691" w:rsidR="00CB72DD" w:rsidRPr="00AC760A" w:rsidRDefault="00B1163F" w:rsidP="002E20F8">
      <w:pPr>
        <w:widowControl w:val="0"/>
        <w:rPr>
          <w:szCs w:val="21"/>
          <w:lang w:val="fr-FR"/>
        </w:rPr>
      </w:pPr>
      <w:r>
        <w:rPr>
          <w:szCs w:val="21"/>
          <w:lang w:val="fr-FR"/>
        </w:rPr>
        <w:t xml:space="preserve">  </w:t>
      </w:r>
      <w:r w:rsidR="002E20F8">
        <w:rPr>
          <w:szCs w:val="21"/>
          <w:lang w:val="fr-FR"/>
        </w:rPr>
        <w:t xml:space="preserve">Nous pouvons considérer que </w:t>
      </w:r>
      <w:r w:rsidR="003101AA">
        <w:rPr>
          <w:szCs w:val="21"/>
          <w:lang w:val="fr-FR"/>
        </w:rPr>
        <w:t xml:space="preserve">le verbe </w:t>
      </w:r>
      <w:r w:rsidR="003101AA" w:rsidRPr="00AC760A">
        <w:rPr>
          <w:i/>
          <w:szCs w:val="21"/>
          <w:lang w:val="fr-FR"/>
        </w:rPr>
        <w:t>constituer</w:t>
      </w:r>
      <w:r w:rsidR="003101AA">
        <w:rPr>
          <w:szCs w:val="21"/>
          <w:lang w:val="fr-FR"/>
        </w:rPr>
        <w:t xml:space="preserve"> </w:t>
      </w:r>
      <w:r w:rsidR="00AC760A">
        <w:rPr>
          <w:szCs w:val="21"/>
          <w:lang w:val="fr-FR"/>
        </w:rPr>
        <w:t xml:space="preserve">signifie </w:t>
      </w:r>
      <w:r w:rsidR="003A1AF3">
        <w:rPr>
          <w:szCs w:val="21"/>
          <w:lang w:val="fr-FR"/>
        </w:rPr>
        <w:t xml:space="preserve">« le rapport du sujet </w:t>
      </w:r>
      <w:r w:rsidR="003A1AF3">
        <w:rPr>
          <w:lang w:val="fr-FR"/>
        </w:rPr>
        <w:t xml:space="preserve">[ </w:t>
      </w:r>
      <w:r w:rsidR="003A1AF3" w:rsidRPr="0033630C">
        <w:rPr>
          <w:rFonts w:ascii="Cambria Math" w:hAnsi="Cambria Math"/>
          <w:strike/>
          <w:lang w:val="el-GR"/>
        </w:rPr>
        <w:t>φ</w:t>
      </w:r>
      <w:r w:rsidR="003A1AF3">
        <w:rPr>
          <w:lang w:val="fr-FR"/>
        </w:rPr>
        <w:t xml:space="preserve"> ] </w:t>
      </w:r>
      <w:r w:rsidR="003A1AF3">
        <w:rPr>
          <w:szCs w:val="21"/>
          <w:lang w:val="fr-FR"/>
        </w:rPr>
        <w:t>au signifiant</w:t>
      </w:r>
      <w:r w:rsidR="003A1AF3">
        <w:rPr>
          <w:lang w:val="fr-FR"/>
        </w:rPr>
        <w:t xml:space="preserve"> [ </w:t>
      </w:r>
      <w:r w:rsidR="003A1AF3" w:rsidRPr="00F54BF2">
        <w:rPr>
          <w:i/>
          <w:lang w:val="fr-FR"/>
        </w:rPr>
        <w:t>a</w:t>
      </w:r>
      <w:r w:rsidR="003A1AF3">
        <w:rPr>
          <w:lang w:val="fr-FR"/>
        </w:rPr>
        <w:t xml:space="preserve"> ] </w:t>
      </w:r>
      <w:r w:rsidR="003A1AF3">
        <w:rPr>
          <w:szCs w:val="21"/>
          <w:lang w:val="fr-FR"/>
        </w:rPr>
        <w:t>»</w:t>
      </w:r>
      <w:r w:rsidR="003A1AF3" w:rsidRPr="003A1AF3">
        <w:rPr>
          <w:rFonts w:hint="eastAsia"/>
          <w:lang w:val="fr-FR"/>
        </w:rPr>
        <w:t xml:space="preserve"> </w:t>
      </w:r>
      <w:r w:rsidR="003A1AF3">
        <w:rPr>
          <w:lang w:val="fr-FR"/>
        </w:rPr>
        <w:t>(</w:t>
      </w:r>
      <w:r w:rsidR="003A1AF3">
        <w:rPr>
          <w:rFonts w:hint="eastAsia"/>
          <w:lang w:val="fr-FR"/>
        </w:rPr>
        <w:t>Lacan</w:t>
      </w:r>
      <w:r w:rsidR="003A1AF3">
        <w:rPr>
          <w:lang w:val="fr-FR"/>
        </w:rPr>
        <w:t>,</w:t>
      </w:r>
      <w:r w:rsidR="003A1AF3">
        <w:rPr>
          <w:rFonts w:hint="eastAsia"/>
          <w:lang w:val="fr-FR"/>
        </w:rPr>
        <w:t xml:space="preserve"> 1958-59, p.43</w:t>
      </w:r>
      <w:r w:rsidR="003A1AF3">
        <w:rPr>
          <w:lang w:val="fr-FR"/>
        </w:rPr>
        <w:t>5</w:t>
      </w:r>
      <w:r w:rsidR="003A1AF3">
        <w:rPr>
          <w:rFonts w:hint="eastAsia"/>
          <w:lang w:val="fr-FR"/>
        </w:rPr>
        <w:t>)</w:t>
      </w:r>
      <w:r w:rsidR="003A1AF3">
        <w:rPr>
          <w:lang w:val="fr-FR"/>
        </w:rPr>
        <w:t>, c’est-à-dire,</w:t>
      </w:r>
      <w:r w:rsidR="003A1AF3">
        <w:rPr>
          <w:szCs w:val="21"/>
          <w:lang w:val="fr-FR"/>
        </w:rPr>
        <w:t xml:space="preserve"> </w:t>
      </w:r>
      <w:r w:rsidR="00AC760A">
        <w:rPr>
          <w:szCs w:val="21"/>
          <w:lang w:val="fr-FR"/>
        </w:rPr>
        <w:t xml:space="preserve">l’articulation fondamentale du </w:t>
      </w:r>
      <w:r w:rsidR="00AC760A" w:rsidRPr="00AC760A">
        <w:rPr>
          <w:i/>
          <w:szCs w:val="21"/>
          <w:lang w:val="fr-FR"/>
        </w:rPr>
        <w:t>a</w:t>
      </w:r>
      <w:r w:rsidR="00AC760A">
        <w:rPr>
          <w:szCs w:val="21"/>
          <w:lang w:val="fr-FR"/>
        </w:rPr>
        <w:t xml:space="preserve"> et du </w:t>
      </w:r>
      <w:r w:rsidR="00AC760A" w:rsidRPr="0033630C">
        <w:rPr>
          <w:rFonts w:ascii="Cambria Math" w:hAnsi="Cambria Math"/>
          <w:strike/>
          <w:lang w:val="el-GR"/>
        </w:rPr>
        <w:t>φ</w:t>
      </w:r>
      <w:r w:rsidR="00AC760A">
        <w:rPr>
          <w:szCs w:val="21"/>
          <w:lang w:val="fr-FR"/>
        </w:rPr>
        <w:t xml:space="preserve"> dans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AC760A">
        <w:rPr>
          <w:szCs w:val="21"/>
          <w:lang w:val="fr-FR"/>
        </w:rPr>
        <w:t xml:space="preserve">, et que </w:t>
      </w:r>
      <w:r w:rsidR="002E20F8">
        <w:rPr>
          <w:szCs w:val="21"/>
          <w:lang w:val="fr-FR"/>
        </w:rPr>
        <w:t xml:space="preserve">la proposition : « le </w:t>
      </w:r>
      <w:r w:rsidR="002E20F8" w:rsidRPr="002E20F8">
        <w:rPr>
          <w:i/>
          <w:szCs w:val="21"/>
          <w:lang w:val="fr-FR"/>
        </w:rPr>
        <w:t>a</w:t>
      </w:r>
      <w:r w:rsidR="002E20F8">
        <w:rPr>
          <w:szCs w:val="21"/>
          <w:lang w:val="fr-FR"/>
        </w:rPr>
        <w:t xml:space="preserve"> constitue le </w:t>
      </w:r>
      <w:r w:rsidR="002E20F8" w:rsidRPr="0033630C">
        <w:rPr>
          <w:rFonts w:ascii="Cambria Math" w:hAnsi="Cambria Math"/>
          <w:strike/>
          <w:lang w:val="el-GR"/>
        </w:rPr>
        <w:t>φ</w:t>
      </w:r>
      <w:r w:rsidR="002E20F8">
        <w:rPr>
          <w:szCs w:val="21"/>
          <w:lang w:val="fr-FR"/>
        </w:rPr>
        <w:t xml:space="preserve"> » a la même signification que les propositions : </w:t>
      </w:r>
      <w:r w:rsidR="00AC760A">
        <w:rPr>
          <w:szCs w:val="21"/>
          <w:lang w:val="fr-FR"/>
        </w:rPr>
        <w:t xml:space="preserve">« le </w:t>
      </w:r>
      <w:r w:rsidR="00AC760A" w:rsidRPr="00AC760A">
        <w:rPr>
          <w:i/>
          <w:szCs w:val="21"/>
          <w:lang w:val="fr-FR"/>
        </w:rPr>
        <w:t>a</w:t>
      </w:r>
      <w:r w:rsidR="00AC760A">
        <w:rPr>
          <w:szCs w:val="21"/>
          <w:lang w:val="fr-FR"/>
        </w:rPr>
        <w:t xml:space="preserve"> représente le </w:t>
      </w:r>
      <w:r w:rsidR="00AC760A" w:rsidRPr="0033630C">
        <w:rPr>
          <w:rFonts w:ascii="Cambria Math" w:hAnsi="Cambria Math"/>
          <w:strike/>
          <w:lang w:val="el-GR"/>
        </w:rPr>
        <w:t>φ</w:t>
      </w:r>
      <w:r w:rsidR="00AC760A">
        <w:rPr>
          <w:szCs w:val="21"/>
          <w:lang w:val="fr-FR"/>
        </w:rPr>
        <w:t xml:space="preserve"> »</w:t>
      </w:r>
      <w:r>
        <w:rPr>
          <w:szCs w:val="21"/>
          <w:lang w:val="fr-FR"/>
        </w:rPr>
        <w:t xml:space="preserve"> et </w:t>
      </w:r>
      <w:r w:rsidR="002E20F8">
        <w:rPr>
          <w:szCs w:val="21"/>
          <w:lang w:val="fr-FR"/>
        </w:rPr>
        <w:t xml:space="preserve">« le </w:t>
      </w:r>
      <w:r w:rsidR="002E20F8" w:rsidRPr="002E20F8">
        <w:rPr>
          <w:i/>
          <w:szCs w:val="21"/>
          <w:lang w:val="fr-FR"/>
        </w:rPr>
        <w:t>a</w:t>
      </w:r>
      <w:r w:rsidR="002E20F8">
        <w:rPr>
          <w:szCs w:val="21"/>
          <w:lang w:val="fr-FR"/>
        </w:rPr>
        <w:t xml:space="preserve"> est la cause matérielle du </w:t>
      </w:r>
      <w:r w:rsidR="002E20F8" w:rsidRPr="0033630C">
        <w:rPr>
          <w:rFonts w:ascii="Cambria Math" w:hAnsi="Cambria Math"/>
          <w:strike/>
          <w:lang w:val="el-GR"/>
        </w:rPr>
        <w:t>φ</w:t>
      </w:r>
      <w:r w:rsidR="002E20F8">
        <w:rPr>
          <w:szCs w:val="21"/>
          <w:lang w:val="fr-FR"/>
        </w:rPr>
        <w:t xml:space="preserve"> »</w:t>
      </w:r>
      <w:r>
        <w:rPr>
          <w:szCs w:val="21"/>
          <w:lang w:val="fr-FR"/>
        </w:rPr>
        <w:t>,</w:t>
      </w:r>
      <w:r w:rsidR="002E20F8">
        <w:rPr>
          <w:szCs w:val="21"/>
          <w:lang w:val="fr-FR"/>
        </w:rPr>
        <w:t xml:space="preserve"> </w:t>
      </w:r>
      <w:r>
        <w:rPr>
          <w:szCs w:val="21"/>
          <w:lang w:val="fr-FR"/>
        </w:rPr>
        <w:t>ou</w:t>
      </w:r>
      <w:r w:rsidR="002E20F8">
        <w:rPr>
          <w:szCs w:val="21"/>
          <w:lang w:val="fr-FR"/>
        </w:rPr>
        <w:t xml:space="preserve"> </w:t>
      </w:r>
      <w:r>
        <w:rPr>
          <w:szCs w:val="21"/>
          <w:lang w:val="fr-FR"/>
        </w:rPr>
        <w:t xml:space="preserve">encore </w:t>
      </w:r>
      <w:r w:rsidR="002E20F8">
        <w:rPr>
          <w:szCs w:val="21"/>
          <w:lang w:val="fr-FR"/>
        </w:rPr>
        <w:t>«</w:t>
      </w:r>
      <w:r w:rsidR="003101AA">
        <w:rPr>
          <w:szCs w:val="21"/>
          <w:lang w:val="fr-FR"/>
        </w:rPr>
        <w:t xml:space="preserve"> le </w:t>
      </w:r>
      <w:r w:rsidR="003101AA" w:rsidRPr="003101AA">
        <w:rPr>
          <w:i/>
          <w:szCs w:val="21"/>
          <w:lang w:val="fr-FR"/>
        </w:rPr>
        <w:t>a</w:t>
      </w:r>
      <w:r w:rsidR="003101AA">
        <w:rPr>
          <w:szCs w:val="21"/>
          <w:lang w:val="fr-FR"/>
        </w:rPr>
        <w:t xml:space="preserve"> recèle le </w:t>
      </w:r>
      <w:r w:rsidR="003101AA" w:rsidRPr="0033630C">
        <w:rPr>
          <w:rFonts w:ascii="Cambria Math" w:hAnsi="Cambria Math"/>
          <w:strike/>
          <w:lang w:val="el-GR"/>
        </w:rPr>
        <w:t>φ</w:t>
      </w:r>
      <w:r w:rsidR="003101AA">
        <w:rPr>
          <w:szCs w:val="21"/>
          <w:lang w:val="fr-FR"/>
        </w:rPr>
        <w:t xml:space="preserve"> pour que celui-ci ex-siste </w:t>
      </w:r>
      <w:r w:rsidR="002E20F8">
        <w:rPr>
          <w:szCs w:val="21"/>
          <w:lang w:val="fr-FR"/>
        </w:rPr>
        <w:t>»</w:t>
      </w:r>
      <w:r w:rsidR="003101AA">
        <w:rPr>
          <w:szCs w:val="21"/>
          <w:lang w:val="fr-FR"/>
        </w:rPr>
        <w:t>.</w:t>
      </w:r>
    </w:p>
    <w:p w14:paraId="08A6DFF5" w14:textId="5E00601E" w:rsidR="00EA4A66" w:rsidRDefault="00B74C4B" w:rsidP="001926C9">
      <w:pPr>
        <w:widowControl w:val="0"/>
        <w:rPr>
          <w:lang w:val="fr-FR"/>
        </w:rPr>
      </w:pPr>
      <w:r>
        <w:rPr>
          <w:rFonts w:hint="eastAsia"/>
          <w:lang w:val="fr-FR"/>
        </w:rPr>
        <w:t xml:space="preserve">  Et nous considérons que ce qui est le support du désir</w:t>
      </w:r>
      <w:r>
        <w:rPr>
          <w:lang w:val="fr-FR"/>
        </w:rPr>
        <w:t xml:space="preserve"> </w:t>
      </w:r>
      <w:r w:rsidRPr="0033630C">
        <w:rPr>
          <w:rFonts w:ascii="Cambria Math" w:hAnsi="Cambria Math"/>
          <w:strike/>
          <w:lang w:val="el-GR"/>
        </w:rPr>
        <w:t>φ</w:t>
      </w:r>
      <w:r w:rsidRPr="00B74C4B">
        <w:rPr>
          <w:lang w:val="fr-FR"/>
        </w:rPr>
        <w:t xml:space="preserve"> </w:t>
      </w:r>
      <w:r>
        <w:rPr>
          <w:rFonts w:hint="eastAsia"/>
          <w:lang w:val="fr-FR"/>
        </w:rPr>
        <w:t xml:space="preserve">est essentiellement le </w:t>
      </w:r>
      <w:r w:rsidRPr="00B74C4B">
        <w:rPr>
          <w:rFonts w:hint="eastAsia"/>
          <w:i/>
          <w:lang w:val="fr-FR"/>
        </w:rPr>
        <w:t>a</w:t>
      </w:r>
      <w:r>
        <w:rPr>
          <w:rFonts w:hint="eastAsia"/>
          <w:lang w:val="fr-FR"/>
        </w:rPr>
        <w:t xml:space="preserve"> en tant que la cause matérielle du sujet</w:t>
      </w:r>
      <w:r>
        <w:rPr>
          <w:lang w:val="fr-FR"/>
        </w:rPr>
        <w:t xml:space="preserve"> </w:t>
      </w:r>
      <w:r w:rsidRPr="0033630C">
        <w:rPr>
          <w:rFonts w:ascii="Cambria Math" w:hAnsi="Cambria Math"/>
          <w:strike/>
          <w:lang w:val="el-GR"/>
        </w:rPr>
        <w:t>φ</w:t>
      </w:r>
      <w:r>
        <w:rPr>
          <w:lang w:val="fr-FR"/>
        </w:rPr>
        <w:t xml:space="preserve">, même si </w:t>
      </w:r>
      <w:r w:rsidR="00E87521">
        <w:rPr>
          <w:lang w:val="fr-FR"/>
        </w:rPr>
        <w:t>Lacan (1964</w:t>
      </w:r>
      <w:r w:rsidR="009D1C2E">
        <w:rPr>
          <w:lang w:val="fr-FR"/>
        </w:rPr>
        <w:t>b</w:t>
      </w:r>
      <w:r w:rsidR="00E87521">
        <w:rPr>
          <w:lang w:val="fr-FR"/>
        </w:rPr>
        <w:t>, p.168) souligne que « le fantasme est le soutien du désir, ce n’est pas l’objet qui est le soutien du désir »</w:t>
      </w:r>
      <w:r w:rsidR="00F41A66">
        <w:rPr>
          <w:lang w:val="fr-FR"/>
        </w:rPr>
        <w:t xml:space="preserve">. </w:t>
      </w:r>
    </w:p>
    <w:p w14:paraId="459F3099" w14:textId="3335E7F7" w:rsidR="006B2E8D" w:rsidRPr="00B74C4B" w:rsidRDefault="00EA4A66" w:rsidP="001926C9">
      <w:pPr>
        <w:widowControl w:val="0"/>
        <w:rPr>
          <w:lang w:val="fr-FR"/>
        </w:rPr>
      </w:pPr>
      <w:r>
        <w:rPr>
          <w:lang w:val="fr-FR"/>
        </w:rPr>
        <w:t xml:space="preserve">  </w:t>
      </w:r>
      <w:r w:rsidR="00F41A66">
        <w:rPr>
          <w:lang w:val="fr-FR"/>
        </w:rPr>
        <w:t>Car</w:t>
      </w:r>
      <w:r w:rsidR="00E87521">
        <w:rPr>
          <w:lang w:val="fr-FR"/>
        </w:rPr>
        <w:t xml:space="preserve">, dans ce passage du Séminaire XI, Lacan présente l’objet </w:t>
      </w:r>
      <w:r w:rsidR="00E87521" w:rsidRPr="003842D4">
        <w:rPr>
          <w:i/>
          <w:lang w:val="fr-FR"/>
        </w:rPr>
        <w:t>a</w:t>
      </w:r>
      <w:r w:rsidR="00E87521">
        <w:rPr>
          <w:lang w:val="fr-FR"/>
        </w:rPr>
        <w:t xml:space="preserve"> comme comme « objet perdu »</w:t>
      </w:r>
      <w:r w:rsidRPr="00EA4A66">
        <w:rPr>
          <w:lang w:val="fr-FR"/>
        </w:rPr>
        <w:t xml:space="preserve"> </w:t>
      </w:r>
      <w:r>
        <w:rPr>
          <w:lang w:val="fr-FR"/>
        </w:rPr>
        <w:t>(</w:t>
      </w:r>
      <w:r w:rsidRPr="00F41A66">
        <w:rPr>
          <w:i/>
          <w:lang w:val="fr-FR"/>
        </w:rPr>
        <w:t>ibid</w:t>
      </w:r>
      <w:r>
        <w:rPr>
          <w:lang w:val="fr-FR"/>
        </w:rPr>
        <w:t>.)</w:t>
      </w:r>
      <w:r w:rsidR="003842D4">
        <w:rPr>
          <w:lang w:val="fr-FR"/>
        </w:rPr>
        <w:t>, c’est-à-dire, comme objet pur en tant que trou qui n’est certainement pas quelque chose de matériel. Au c</w:t>
      </w:r>
      <w:r w:rsidR="00F41A66">
        <w:rPr>
          <w:lang w:val="fr-FR"/>
        </w:rPr>
        <w:t xml:space="preserve">ontraire, </w:t>
      </w:r>
      <w:r w:rsidR="003842D4">
        <w:rPr>
          <w:lang w:val="fr-FR"/>
        </w:rPr>
        <w:t>« le sujet se soutient comme désirant par rapport à un ensemble signifiant toujours beaucoup plus complexe (...) à la forme de scénario » (</w:t>
      </w:r>
      <w:r w:rsidR="003842D4" w:rsidRPr="00F41A66">
        <w:rPr>
          <w:i/>
          <w:lang w:val="fr-FR"/>
        </w:rPr>
        <w:t>ibid</w:t>
      </w:r>
      <w:r w:rsidR="003842D4">
        <w:rPr>
          <w:lang w:val="fr-FR"/>
        </w:rPr>
        <w:t>.)</w:t>
      </w:r>
      <w:r w:rsidR="00F41A66">
        <w:rPr>
          <w:lang w:val="fr-FR"/>
        </w:rPr>
        <w:t xml:space="preserve">, c’est-à-dire, ce qui soutient le </w:t>
      </w:r>
      <w:r w:rsidR="00F41A66" w:rsidRPr="0033630C">
        <w:rPr>
          <w:rFonts w:ascii="Cambria Math" w:hAnsi="Cambria Math"/>
          <w:strike/>
          <w:lang w:val="el-GR"/>
        </w:rPr>
        <w:t>φ</w:t>
      </w:r>
      <w:r w:rsidR="00F41A66">
        <w:rPr>
          <w:lang w:val="fr-FR"/>
        </w:rPr>
        <w:t xml:space="preserve"> est la matérialité du signifiant ou de l’enchaînement signifiant que forme le scénario fantasmatique</w:t>
      </w:r>
      <w:r w:rsidR="005E7970">
        <w:rPr>
          <w:lang w:val="fr-FR"/>
        </w:rPr>
        <w:t xml:space="preserve">. Mais, comme nous l’avons vu, le </w:t>
      </w:r>
      <w:r w:rsidR="005E7970" w:rsidRPr="005E7970">
        <w:rPr>
          <w:i/>
          <w:lang w:val="fr-FR"/>
        </w:rPr>
        <w:t>a</w:t>
      </w:r>
      <w:r w:rsidR="005E7970">
        <w:rPr>
          <w:lang w:val="fr-FR"/>
        </w:rPr>
        <w:t xml:space="preserve"> participe à la fois aux trois ordres de l’imaginaire, du symbolique et du réel. </w:t>
      </w:r>
      <w:r>
        <w:rPr>
          <w:lang w:val="fr-FR"/>
        </w:rPr>
        <w:t xml:space="preserve">Le </w:t>
      </w:r>
      <w:r w:rsidRPr="00EA4A66">
        <w:rPr>
          <w:i/>
          <w:lang w:val="fr-FR"/>
        </w:rPr>
        <w:t>a</w:t>
      </w:r>
      <w:r>
        <w:rPr>
          <w:lang w:val="fr-FR"/>
        </w:rPr>
        <w:t xml:space="preserve"> n’est pas simplement l’objet perdu immatériel.</w:t>
      </w:r>
    </w:p>
    <w:p w14:paraId="6D66613B" w14:textId="25B62926" w:rsidR="00632AC0" w:rsidRPr="00E87521" w:rsidRDefault="00EA4A66" w:rsidP="001926C9">
      <w:pPr>
        <w:widowControl w:val="0"/>
        <w:rPr>
          <w:lang w:val="fr-FR"/>
        </w:rPr>
      </w:pPr>
      <w:r>
        <w:rPr>
          <w:rFonts w:hint="eastAsia"/>
          <w:lang w:val="fr-FR"/>
        </w:rPr>
        <w:t xml:space="preserve">  Et comme le </w:t>
      </w:r>
      <w:r w:rsidRPr="00EA4A66">
        <w:rPr>
          <w:rFonts w:hint="eastAsia"/>
          <w:i/>
          <w:lang w:val="fr-FR"/>
        </w:rPr>
        <w:t>a</w:t>
      </w:r>
      <w:r>
        <w:rPr>
          <w:lang w:val="fr-FR"/>
        </w:rPr>
        <w:t xml:space="preserve">, le fantasme même participe à la fois à ces trois ordres. </w:t>
      </w:r>
      <w:r w:rsidR="002E4085">
        <w:rPr>
          <w:lang w:val="fr-FR"/>
        </w:rPr>
        <w:t xml:space="preserve">Le fantasme est </w:t>
      </w:r>
      <w:r w:rsidR="00824672">
        <w:rPr>
          <w:lang w:val="fr-FR"/>
        </w:rPr>
        <w:lastRenderedPageBreak/>
        <w:t>à l’ordre de l’</w:t>
      </w:r>
      <w:r w:rsidR="002E4085">
        <w:rPr>
          <w:lang w:val="fr-FR"/>
        </w:rPr>
        <w:t>imaginaire dans le graphe du désir. Il est</w:t>
      </w:r>
      <w:r w:rsidR="00824672">
        <w:rPr>
          <w:lang w:val="fr-FR"/>
        </w:rPr>
        <w:t xml:space="preserve"> à l’ordre</w:t>
      </w:r>
      <w:r w:rsidR="002E4085">
        <w:rPr>
          <w:lang w:val="fr-FR"/>
        </w:rPr>
        <w:t xml:space="preserve"> </w:t>
      </w:r>
      <w:r w:rsidR="00824672">
        <w:rPr>
          <w:lang w:val="fr-FR"/>
        </w:rPr>
        <w:t xml:space="preserve">du </w:t>
      </w:r>
      <w:r w:rsidR="002E4085">
        <w:rPr>
          <w:lang w:val="fr-FR"/>
        </w:rPr>
        <w:t>symbolique en tant qu’enchaînement signifiant. E</w:t>
      </w:r>
      <w:r w:rsidR="00824672">
        <w:rPr>
          <w:lang w:val="fr-FR"/>
        </w:rPr>
        <w:t>t</w:t>
      </w:r>
      <w:r w:rsidR="002E4085">
        <w:rPr>
          <w:lang w:val="fr-FR"/>
        </w:rPr>
        <w:t xml:space="preserve"> il est </w:t>
      </w:r>
      <w:r w:rsidR="00824672">
        <w:rPr>
          <w:lang w:val="fr-FR"/>
        </w:rPr>
        <w:t xml:space="preserve">à l’ordre du </w:t>
      </w:r>
      <w:r w:rsidR="002E4085">
        <w:rPr>
          <w:lang w:val="fr-FR"/>
        </w:rPr>
        <w:t xml:space="preserve">réel en tant qu’ « institution d’un réel </w:t>
      </w:r>
      <w:r w:rsidR="00824672">
        <w:rPr>
          <w:lang w:val="fr-FR"/>
        </w:rPr>
        <w:t xml:space="preserve">[ </w:t>
      </w:r>
      <w:r w:rsidR="00824672" w:rsidRPr="00F54BF2">
        <w:rPr>
          <w:i/>
          <w:lang w:val="fr-FR"/>
        </w:rPr>
        <w:t>a</w:t>
      </w:r>
      <w:r w:rsidR="00824672">
        <w:rPr>
          <w:lang w:val="fr-FR"/>
        </w:rPr>
        <w:t xml:space="preserve"> ] </w:t>
      </w:r>
      <w:r w:rsidR="002E4085">
        <w:rPr>
          <w:lang w:val="fr-FR"/>
        </w:rPr>
        <w:t xml:space="preserve">qui couvre la vérité </w:t>
      </w:r>
      <w:r w:rsidR="00824672">
        <w:rPr>
          <w:lang w:val="fr-FR"/>
        </w:rPr>
        <w:t xml:space="preserve">[ </w:t>
      </w:r>
      <w:r w:rsidR="00824672" w:rsidRPr="0033630C">
        <w:rPr>
          <w:rFonts w:ascii="Cambria Math" w:hAnsi="Cambria Math"/>
          <w:strike/>
          <w:lang w:val="el-GR"/>
        </w:rPr>
        <w:t>φ</w:t>
      </w:r>
      <w:r w:rsidR="00824672">
        <w:rPr>
          <w:lang w:val="fr-FR"/>
        </w:rPr>
        <w:t xml:space="preserve"> ] </w:t>
      </w:r>
      <w:r w:rsidR="002E4085">
        <w:rPr>
          <w:lang w:val="fr-FR"/>
        </w:rPr>
        <w:t>»</w:t>
      </w:r>
      <w:r w:rsidR="00824672">
        <w:rPr>
          <w:lang w:val="fr-FR"/>
        </w:rPr>
        <w:t xml:space="preserve"> (Lacan, 1965, p.873).</w:t>
      </w:r>
    </w:p>
    <w:p w14:paraId="0BAD14CA" w14:textId="6C29330C" w:rsidR="00632AC0" w:rsidRPr="00824672" w:rsidRDefault="00824672" w:rsidP="001926C9">
      <w:pPr>
        <w:widowControl w:val="0"/>
        <w:rPr>
          <w:lang w:val="fr-FR"/>
        </w:rPr>
      </w:pPr>
      <w:r>
        <w:rPr>
          <w:lang w:val="fr-FR"/>
        </w:rPr>
        <w:t xml:space="preserve">  D’</w:t>
      </w:r>
      <w:r w:rsidR="00A76A95">
        <w:rPr>
          <w:lang w:val="fr-FR"/>
        </w:rPr>
        <w:t xml:space="preserve">ailleurs, </w:t>
      </w:r>
      <w:r w:rsidR="00A76A95">
        <w:rPr>
          <w:rFonts w:hint="eastAsia"/>
          <w:lang w:val="fr-FR"/>
        </w:rPr>
        <w:t xml:space="preserve">Lacan (1958-59, p.434) </w:t>
      </w:r>
      <w:r>
        <w:rPr>
          <w:lang w:val="fr-FR"/>
        </w:rPr>
        <w:t>lui-m</w:t>
      </w:r>
      <w:r w:rsidR="00A76A95">
        <w:rPr>
          <w:lang w:val="fr-FR"/>
        </w:rPr>
        <w:t xml:space="preserve">ême dit, juste après avoir défini le fantasme fondamental comme support du désir, que « l’objet </w:t>
      </w:r>
      <w:r w:rsidR="00A76A95" w:rsidRPr="00A76A95">
        <w:rPr>
          <w:i/>
          <w:lang w:val="fr-FR"/>
        </w:rPr>
        <w:t>a</w:t>
      </w:r>
      <w:r w:rsidR="00A76A95">
        <w:rPr>
          <w:lang w:val="fr-FR"/>
        </w:rPr>
        <w:t xml:space="preserve"> se définit comme le support que le sujet se donne pour autant qu’il défaille [ </w:t>
      </w:r>
      <w:r w:rsidR="00A76A95" w:rsidRPr="0033630C">
        <w:rPr>
          <w:rFonts w:ascii="Cambria Math" w:hAnsi="Cambria Math"/>
          <w:strike/>
          <w:lang w:val="el-GR"/>
        </w:rPr>
        <w:t>φ</w:t>
      </w:r>
      <w:r w:rsidR="00A76A95">
        <w:rPr>
          <w:lang w:val="fr-FR"/>
        </w:rPr>
        <w:t xml:space="preserve"> ] ».</w:t>
      </w:r>
    </w:p>
    <w:p w14:paraId="4D21873D" w14:textId="2934B8C4" w:rsidR="00824672" w:rsidRDefault="00413D9F" w:rsidP="001926C9">
      <w:pPr>
        <w:widowControl w:val="0"/>
        <w:rPr>
          <w:lang w:val="fr-FR"/>
        </w:rPr>
      </w:pPr>
      <w:r>
        <w:rPr>
          <w:rFonts w:hint="eastAsia"/>
          <w:lang w:val="fr-FR"/>
        </w:rPr>
        <w:t xml:space="preserve"> </w:t>
      </w:r>
      <w:r>
        <w:rPr>
          <w:lang w:val="fr-FR"/>
        </w:rPr>
        <w:t xml:space="preserve"> </w:t>
      </w:r>
      <w:r w:rsidR="00691CE8">
        <w:rPr>
          <w:lang w:val="fr-FR"/>
        </w:rPr>
        <w:t>Pour terminer la présente section</w:t>
      </w:r>
      <w:r>
        <w:rPr>
          <w:lang w:val="fr-FR"/>
        </w:rPr>
        <w:t xml:space="preserve">, nous revenons </w:t>
      </w:r>
      <w:r w:rsidR="00691CE8">
        <w:rPr>
          <w:lang w:val="fr-FR"/>
        </w:rPr>
        <w:t xml:space="preserve">encore une fois </w:t>
      </w:r>
      <w:r>
        <w:rPr>
          <w:lang w:val="fr-FR"/>
        </w:rPr>
        <w:t>au concept de métonymie</w:t>
      </w:r>
      <w:r w:rsidR="00691CE8">
        <w:rPr>
          <w:lang w:val="fr-FR"/>
        </w:rPr>
        <w:t xml:space="preserve">, puisque </w:t>
      </w:r>
      <w:r w:rsidR="004172D5">
        <w:rPr>
          <w:lang w:val="fr-FR"/>
        </w:rPr>
        <w:t>c’est en tant que métonymie que se soutient le désir indestructible.</w:t>
      </w:r>
    </w:p>
    <w:p w14:paraId="20CB1015" w14:textId="23E4465E" w:rsidR="00225492" w:rsidRDefault="00225492" w:rsidP="001926C9">
      <w:pPr>
        <w:widowControl w:val="0"/>
        <w:rPr>
          <w:lang w:val="fr-FR"/>
        </w:rPr>
      </w:pPr>
      <w:r>
        <w:rPr>
          <w:rFonts w:hint="eastAsia"/>
          <w:lang w:val="fr-FR"/>
        </w:rPr>
        <w:t xml:space="preserve">  Dans </w:t>
      </w:r>
      <w:r w:rsidRPr="00225492">
        <w:rPr>
          <w:rFonts w:hint="eastAsia"/>
          <w:i/>
          <w:lang w:val="fr-FR"/>
        </w:rPr>
        <w:t>L</w:t>
      </w:r>
      <w:r w:rsidRPr="00225492">
        <w:rPr>
          <w:i/>
          <w:lang w:val="fr-FR"/>
        </w:rPr>
        <w:t>’instance de la lettre dans l’inconscient</w:t>
      </w:r>
      <w:r>
        <w:rPr>
          <w:lang w:val="fr-FR"/>
        </w:rPr>
        <w:t>, Lacan (1957b, p.518) dit :</w:t>
      </w:r>
    </w:p>
    <w:p w14:paraId="076C4650" w14:textId="77777777" w:rsidR="00225492" w:rsidRDefault="00225492" w:rsidP="001926C9">
      <w:pPr>
        <w:widowControl w:val="0"/>
        <w:rPr>
          <w:lang w:val="fr-FR"/>
        </w:rPr>
      </w:pPr>
    </w:p>
    <w:p w14:paraId="3F250AFB" w14:textId="77777777" w:rsidR="00225492" w:rsidRPr="00A90C29" w:rsidRDefault="00225492" w:rsidP="00225492">
      <w:pPr>
        <w:rPr>
          <w:lang w:val="fr-FR"/>
        </w:rPr>
      </w:pPr>
      <w:r>
        <w:rPr>
          <w:lang w:val="fr-FR"/>
        </w:rPr>
        <w:t>“Et les énigmes que propose le désir à toute « philosophie naturelle » (...) ne tiennent à nul autre dérèglement de l’instinct qu’à sa prise dans les rails (...) de la métonymie.</w:t>
      </w:r>
      <w:r>
        <w:rPr>
          <w:rFonts w:hint="eastAsia"/>
          <w:lang w:val="fr-FR"/>
        </w:rPr>
        <w:t xml:space="preserve"> </w:t>
      </w:r>
      <w:r>
        <w:rPr>
          <w:lang w:val="fr-FR"/>
        </w:rPr>
        <w:t>D’où sa fixation « perverse » au même point de suspension de la chaîne signifiante où le souvenir-écran s’immobilise, où l’image fascinante du fétiche se statufie. Nul autre moyen de concevoir l’indestructibilité du désir inconscient, (...).”</w:t>
      </w:r>
    </w:p>
    <w:p w14:paraId="5FD22D73" w14:textId="77777777" w:rsidR="00225492" w:rsidRDefault="00225492" w:rsidP="001926C9">
      <w:pPr>
        <w:widowControl w:val="0"/>
        <w:rPr>
          <w:lang w:val="fr-FR"/>
        </w:rPr>
      </w:pPr>
    </w:p>
    <w:p w14:paraId="1D266C12" w14:textId="0F53571F" w:rsidR="00225492" w:rsidRDefault="00AF2E1E" w:rsidP="001926C9">
      <w:pPr>
        <w:widowControl w:val="0"/>
        <w:rPr>
          <w:lang w:val="fr-FR"/>
        </w:rPr>
      </w:pPr>
      <w:r>
        <w:rPr>
          <w:rFonts w:hint="eastAsia"/>
          <w:lang w:val="fr-FR"/>
        </w:rPr>
        <w:t xml:space="preserve">  </w:t>
      </w:r>
      <w:r>
        <w:rPr>
          <w:lang w:val="fr-FR"/>
        </w:rPr>
        <w:t>L’expression « les rails de la métonymie » nous évoque une image de la chaîne signifiante dans sa matérialité solide qui est bien capable de soutenir le désir</w:t>
      </w:r>
      <w:r w:rsidR="009E0776">
        <w:rPr>
          <w:lang w:val="fr-FR"/>
        </w:rPr>
        <w:t xml:space="preserve"> </w:t>
      </w:r>
      <w:r w:rsidR="009E0776" w:rsidRPr="0033630C">
        <w:rPr>
          <w:rFonts w:ascii="Cambria Math" w:hAnsi="Cambria Math"/>
          <w:strike/>
          <w:lang w:val="el-GR"/>
        </w:rPr>
        <w:t>φ</w:t>
      </w:r>
      <w:r>
        <w:rPr>
          <w:lang w:val="fr-FR"/>
        </w:rPr>
        <w:t xml:space="preserve"> dans son ex-sistence.</w:t>
      </w:r>
    </w:p>
    <w:p w14:paraId="0E973D51" w14:textId="5077DFCF" w:rsidR="001A1BCC" w:rsidRPr="009952CA" w:rsidRDefault="001A1BCC" w:rsidP="001926C9">
      <w:pPr>
        <w:widowControl w:val="0"/>
        <w:rPr>
          <w:lang w:val="fr-FR"/>
        </w:rPr>
      </w:pPr>
      <w:r>
        <w:rPr>
          <w:lang w:val="fr-FR"/>
        </w:rPr>
        <w:t xml:space="preserve">  </w:t>
      </w:r>
      <w:r w:rsidR="009952CA">
        <w:rPr>
          <w:lang w:val="fr-FR"/>
        </w:rPr>
        <w:t>Au m</w:t>
      </w:r>
      <w:r>
        <w:rPr>
          <w:lang w:val="fr-FR"/>
        </w:rPr>
        <w:t xml:space="preserve">ême </w:t>
      </w:r>
      <w:r w:rsidR="009952CA">
        <w:rPr>
          <w:lang w:val="fr-FR"/>
        </w:rPr>
        <w:t>moment où il</w:t>
      </w:r>
      <w:r>
        <w:rPr>
          <w:lang w:val="fr-FR"/>
        </w:rPr>
        <w:t xml:space="preserve"> </w:t>
      </w:r>
      <w:r w:rsidR="00734AA9">
        <w:rPr>
          <w:lang w:val="fr-FR"/>
        </w:rPr>
        <w:t>dit</w:t>
      </w:r>
      <w:r w:rsidR="009952CA">
        <w:rPr>
          <w:lang w:val="fr-FR"/>
        </w:rPr>
        <w:t xml:space="preserve"> que « </w:t>
      </w:r>
      <w:r>
        <w:rPr>
          <w:lang w:val="fr-FR"/>
        </w:rPr>
        <w:t xml:space="preserve">le fantasme </w:t>
      </w:r>
      <w:r w:rsidR="00F3791E">
        <w:rPr>
          <w:lang w:val="fr-FR"/>
        </w:rPr>
        <w:t xml:space="preserve">[ </w:t>
      </w:r>
      <w:r w:rsidR="009952CA">
        <w:rPr>
          <w:lang w:val="fr-FR"/>
        </w:rPr>
        <w:t>est</w:t>
      </w:r>
      <w:r w:rsidR="00F3791E">
        <w:rPr>
          <w:lang w:val="fr-FR"/>
        </w:rPr>
        <w:t xml:space="preserve"> </w:t>
      </w:r>
      <w:r w:rsidR="009952CA">
        <w:rPr>
          <w:lang w:val="fr-FR"/>
        </w:rPr>
        <w:t>]</w:t>
      </w:r>
      <w:r>
        <w:rPr>
          <w:lang w:val="fr-FR"/>
        </w:rPr>
        <w:t xml:space="preserve"> le support, le substrat imaginaire du désir »</w:t>
      </w:r>
      <w:r w:rsidR="009952CA" w:rsidRPr="009952CA">
        <w:rPr>
          <w:lang w:val="fr-FR"/>
        </w:rPr>
        <w:t xml:space="preserve"> </w:t>
      </w:r>
      <w:r w:rsidR="009952CA">
        <w:rPr>
          <w:lang w:val="fr-FR"/>
        </w:rPr>
        <w:t>(</w:t>
      </w:r>
      <w:r w:rsidR="009952CA">
        <w:rPr>
          <w:rFonts w:hint="eastAsia"/>
          <w:lang w:val="fr-FR"/>
        </w:rPr>
        <w:t>1958-59, p.367)</w:t>
      </w:r>
      <w:r w:rsidR="009952CA">
        <w:rPr>
          <w:lang w:val="fr-FR"/>
        </w:rPr>
        <w:t xml:space="preserve">, Lacan </w:t>
      </w:r>
      <w:r w:rsidR="00F3791E">
        <w:rPr>
          <w:lang w:val="fr-FR"/>
        </w:rPr>
        <w:t>le définit comme « un imaginaire pris dans une certaine fonction signifiante »</w:t>
      </w:r>
      <w:r w:rsidR="00483A05" w:rsidRPr="00483A05">
        <w:rPr>
          <w:lang w:val="fr-FR"/>
        </w:rPr>
        <w:t xml:space="preserve"> </w:t>
      </w:r>
      <w:r w:rsidR="00483A05">
        <w:rPr>
          <w:lang w:val="fr-FR"/>
        </w:rPr>
        <w:t>(</w:t>
      </w:r>
      <w:r w:rsidR="00483A05">
        <w:rPr>
          <w:rFonts w:hint="eastAsia"/>
          <w:lang w:val="fr-FR"/>
        </w:rPr>
        <w:t>1957-58, p.410)</w:t>
      </w:r>
      <w:r w:rsidR="00483A05">
        <w:rPr>
          <w:lang w:val="fr-FR"/>
        </w:rPr>
        <w:t xml:space="preserve"> et « comme image mise en fonction dans la structure signifiante »</w:t>
      </w:r>
      <w:r w:rsidR="00483A05">
        <w:rPr>
          <w:rFonts w:hint="eastAsia"/>
          <w:lang w:val="fr-FR"/>
        </w:rPr>
        <w:t xml:space="preserve"> </w:t>
      </w:r>
      <w:r w:rsidR="009952CA">
        <w:rPr>
          <w:lang w:val="fr-FR"/>
        </w:rPr>
        <w:t>(</w:t>
      </w:r>
      <w:r w:rsidR="009952CA" w:rsidRPr="009952CA">
        <w:rPr>
          <w:rFonts w:hint="eastAsia"/>
          <w:lang w:val="fr-FR"/>
        </w:rPr>
        <w:t>1958c, p.637)</w:t>
      </w:r>
      <w:r w:rsidR="00483A05">
        <w:rPr>
          <w:lang w:val="fr-FR"/>
        </w:rPr>
        <w:t xml:space="preserve">. Et </w:t>
      </w:r>
      <w:r w:rsidR="00734AA9">
        <w:rPr>
          <w:lang w:val="fr-FR"/>
        </w:rPr>
        <w:t>malgré les concepts de l’</w:t>
      </w:r>
      <w:r w:rsidR="00734AA9" w:rsidRPr="00734AA9">
        <w:rPr>
          <w:i/>
          <w:lang w:val="fr-FR"/>
        </w:rPr>
        <w:t>imago</w:t>
      </w:r>
      <w:r w:rsidR="00734AA9">
        <w:rPr>
          <w:lang w:val="fr-FR"/>
        </w:rPr>
        <w:t xml:space="preserve"> et du stade du miroir qu’il soutenait aux années 1930 </w:t>
      </w:r>
      <w:r w:rsidR="009E0776">
        <w:rPr>
          <w:lang w:val="fr-FR"/>
        </w:rPr>
        <w:t>et</w:t>
      </w:r>
      <w:r w:rsidR="00734AA9">
        <w:rPr>
          <w:lang w:val="fr-FR"/>
        </w:rPr>
        <w:t xml:space="preserve"> 40, </w:t>
      </w:r>
      <w:r w:rsidR="00483A05">
        <w:rPr>
          <w:lang w:val="fr-FR"/>
        </w:rPr>
        <w:t xml:space="preserve">il va jusqu’à </w:t>
      </w:r>
      <w:r w:rsidR="00734AA9">
        <w:rPr>
          <w:lang w:val="fr-FR"/>
        </w:rPr>
        <w:t xml:space="preserve">affirmer </w:t>
      </w:r>
      <w:r w:rsidR="00483A05">
        <w:rPr>
          <w:lang w:val="fr-FR"/>
        </w:rPr>
        <w:t xml:space="preserve">qu’ « un fantasme inconscient (...) est la latence de quelque chose qui (...) est tout à fait concevable en tant que chaîne signifiante. (...) Il est beaucoup plus difficile de concevoir l’incidence inconsciente de quoi que ce soit d’imaginaire, que de mettre </w:t>
      </w:r>
      <w:r w:rsidR="001E2F22">
        <w:rPr>
          <w:lang w:val="fr-FR"/>
        </w:rPr>
        <w:t xml:space="preserve">le fantasme lui-même (...) au niveau [ du ] </w:t>
      </w:r>
      <w:r w:rsidR="00734AA9">
        <w:rPr>
          <w:lang w:val="fr-FR"/>
        </w:rPr>
        <w:t>signifiant »</w:t>
      </w:r>
      <w:r w:rsidR="00734AA9" w:rsidRPr="00483A05">
        <w:rPr>
          <w:lang w:val="fr-FR"/>
        </w:rPr>
        <w:t xml:space="preserve"> </w:t>
      </w:r>
      <w:r w:rsidR="00734AA9">
        <w:rPr>
          <w:lang w:val="fr-FR"/>
        </w:rPr>
        <w:t>(</w:t>
      </w:r>
      <w:r w:rsidR="00734AA9">
        <w:rPr>
          <w:rFonts w:hint="eastAsia"/>
          <w:lang w:val="fr-FR"/>
        </w:rPr>
        <w:t>1957-58, p.410)</w:t>
      </w:r>
      <w:r w:rsidR="009E0776">
        <w:rPr>
          <w:lang w:val="fr-FR"/>
        </w:rPr>
        <w:t>.</w:t>
      </w:r>
    </w:p>
    <w:p w14:paraId="20842152" w14:textId="7D36CFE1" w:rsidR="003E08E2" w:rsidRDefault="006A7EF1" w:rsidP="001926C9">
      <w:pPr>
        <w:widowControl w:val="0"/>
        <w:rPr>
          <w:lang w:val="fr-FR"/>
        </w:rPr>
      </w:pPr>
      <w:r>
        <w:rPr>
          <w:rFonts w:hint="eastAsia"/>
          <w:lang w:val="fr-FR"/>
        </w:rPr>
        <w:t xml:space="preserve"> </w:t>
      </w:r>
      <w:r>
        <w:rPr>
          <w:lang w:val="fr-FR"/>
        </w:rPr>
        <w:t xml:space="preserve"> Enfin, dans le passage que nous venons de citer de </w:t>
      </w:r>
      <w:r w:rsidRPr="006E21C0">
        <w:rPr>
          <w:i/>
          <w:lang w:val="fr-FR"/>
        </w:rPr>
        <w:t>L’instance de la lettre</w:t>
      </w:r>
      <w:r>
        <w:rPr>
          <w:lang w:val="fr-FR"/>
        </w:rPr>
        <w:t xml:space="preserve">, il nous faudrait remarquer que le </w:t>
      </w:r>
      <w:r w:rsidRPr="006E21C0">
        <w:rPr>
          <w:i/>
          <w:lang w:val="fr-FR"/>
        </w:rPr>
        <w:t>a</w:t>
      </w:r>
      <w:r>
        <w:rPr>
          <w:lang w:val="fr-FR"/>
        </w:rPr>
        <w:t xml:space="preserve"> en tant que chaîne signifiante n</w:t>
      </w:r>
      <w:r w:rsidR="00754D35">
        <w:rPr>
          <w:lang w:val="fr-FR"/>
        </w:rPr>
        <w:t>e</w:t>
      </w:r>
      <w:r>
        <w:rPr>
          <w:lang w:val="fr-FR"/>
        </w:rPr>
        <w:t xml:space="preserve"> soutient </w:t>
      </w:r>
      <w:r w:rsidR="00754D35">
        <w:rPr>
          <w:lang w:val="fr-FR"/>
        </w:rPr>
        <w:t xml:space="preserve">pas seulement </w:t>
      </w:r>
      <w:r>
        <w:rPr>
          <w:lang w:val="fr-FR"/>
        </w:rPr>
        <w:t xml:space="preserve">le </w:t>
      </w:r>
      <w:r>
        <w:rPr>
          <w:lang w:val="fr-FR"/>
        </w:rPr>
        <w:lastRenderedPageBreak/>
        <w:t xml:space="preserve">désir mais aussi bien lui </w:t>
      </w:r>
      <w:r w:rsidR="006E21C0">
        <w:rPr>
          <w:lang w:val="fr-FR"/>
        </w:rPr>
        <w:t xml:space="preserve">offre </w:t>
      </w:r>
      <w:r w:rsidR="00A77573">
        <w:rPr>
          <w:lang w:val="fr-FR"/>
        </w:rPr>
        <w:t xml:space="preserve">« </w:t>
      </w:r>
      <w:r w:rsidR="006E21C0">
        <w:rPr>
          <w:lang w:val="fr-FR"/>
        </w:rPr>
        <w:t>le</w:t>
      </w:r>
      <w:r>
        <w:rPr>
          <w:lang w:val="fr-FR"/>
        </w:rPr>
        <w:t xml:space="preserve"> point de </w:t>
      </w:r>
      <w:r w:rsidR="006E21C0">
        <w:rPr>
          <w:lang w:val="fr-FR"/>
        </w:rPr>
        <w:t>suspension</w:t>
      </w:r>
      <w:r w:rsidR="00A77573">
        <w:rPr>
          <w:lang w:val="fr-FR"/>
        </w:rPr>
        <w:t xml:space="preserve"> »</w:t>
      </w:r>
      <w:r w:rsidR="006E21C0">
        <w:rPr>
          <w:lang w:val="fr-FR"/>
        </w:rPr>
        <w:t xml:space="preserve"> (non pas les points de suspension) </w:t>
      </w:r>
      <w:r w:rsidR="006E21C0">
        <w:rPr>
          <w:rFonts w:hint="eastAsia"/>
          <w:lang w:val="fr-FR"/>
        </w:rPr>
        <w:t xml:space="preserve">où </w:t>
      </w:r>
      <w:r w:rsidR="006E21C0">
        <w:rPr>
          <w:lang w:val="fr-FR"/>
        </w:rPr>
        <w:t xml:space="preserve">le désir se fixe dans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3E08E2">
        <w:rPr>
          <w:lang w:val="fr-FR"/>
        </w:rPr>
        <w:t xml:space="preserve">. </w:t>
      </w:r>
    </w:p>
    <w:p w14:paraId="660CB977" w14:textId="64E55A4B" w:rsidR="00225492" w:rsidRPr="00F3791E" w:rsidRDefault="003E08E2" w:rsidP="001926C9">
      <w:pPr>
        <w:widowControl w:val="0"/>
        <w:rPr>
          <w:lang w:val="fr-FR"/>
        </w:rPr>
      </w:pPr>
      <w:r>
        <w:rPr>
          <w:lang w:val="fr-FR"/>
        </w:rPr>
        <w:t xml:space="preserve">  Dans ce « point de suspension », nous pourrions retrouver « le point de capiton par quoi le signifiant arrête le glissement autrement indéfini de la signification » (Lacan, 1960, p.805).</w:t>
      </w:r>
    </w:p>
    <w:p w14:paraId="3AD1F8BA" w14:textId="77777777" w:rsidR="00A77573" w:rsidRDefault="00A76D7A" w:rsidP="001926C9">
      <w:pPr>
        <w:widowControl w:val="0"/>
        <w:rPr>
          <w:lang w:val="fr-FR"/>
        </w:rPr>
      </w:pPr>
      <w:r>
        <w:rPr>
          <w:rFonts w:hint="eastAsia"/>
          <w:lang w:val="fr-FR"/>
        </w:rPr>
        <w:t xml:space="preserve">  Et puisque</w:t>
      </w:r>
      <w:r w:rsidR="00727669">
        <w:rPr>
          <w:lang w:val="fr-FR"/>
        </w:rPr>
        <w:t xml:space="preserve"> </w:t>
      </w:r>
      <w:r w:rsidR="00B21A39">
        <w:rPr>
          <w:lang w:val="fr-FR"/>
        </w:rPr>
        <w:t xml:space="preserve">l’anidéisme </w:t>
      </w:r>
      <w:r w:rsidR="00727669">
        <w:rPr>
          <w:lang w:val="fr-FR"/>
        </w:rPr>
        <w:t>qui consiste dans une</w:t>
      </w:r>
      <w:r w:rsidR="001822FF">
        <w:rPr>
          <w:lang w:val="fr-FR"/>
        </w:rPr>
        <w:t xml:space="preserve"> dissociation du signifiant et du signifié </w:t>
      </w:r>
      <w:r w:rsidR="00B21A39">
        <w:rPr>
          <w:lang w:val="fr-FR"/>
        </w:rPr>
        <w:t xml:space="preserve">est un caractère fondamental des phénomènes de l’automatisme mental </w:t>
      </w:r>
      <w:r w:rsidR="00727669">
        <w:rPr>
          <w:lang w:val="fr-FR"/>
        </w:rPr>
        <w:t xml:space="preserve">selon Clérambault </w:t>
      </w:r>
      <w:r w:rsidR="00B21A39" w:rsidRPr="00541327">
        <w:rPr>
          <w:lang w:val="fr-FR"/>
        </w:rPr>
        <w:t>(La</w:t>
      </w:r>
      <w:r w:rsidR="00B21A39">
        <w:rPr>
          <w:lang w:val="fr-FR"/>
        </w:rPr>
        <w:t xml:space="preserve">can, </w:t>
      </w:r>
      <w:r w:rsidR="00374B69">
        <w:rPr>
          <w:lang w:val="fr-FR"/>
        </w:rPr>
        <w:t xml:space="preserve">1955-56, p.14), il y aurait lieu de supposer « le nombre minimum de points d’attache fondamentaux entre le signifiant et le signifié </w:t>
      </w:r>
      <w:r w:rsidR="001822FF">
        <w:rPr>
          <w:lang w:val="fr-FR"/>
        </w:rPr>
        <w:t xml:space="preserve">[ c’est-à-dire, le point de capiton ] </w:t>
      </w:r>
      <w:r w:rsidR="00374B69">
        <w:rPr>
          <w:lang w:val="fr-FR"/>
        </w:rPr>
        <w:t>nécessaires à ce qu’un être humain soit dit normal, et qui, lorsqu’ils ne sont pas établis, ou qu’ils lâchent, font le psychotique</w:t>
      </w:r>
      <w:r w:rsidR="001822FF">
        <w:rPr>
          <w:lang w:val="fr-FR"/>
        </w:rPr>
        <w:t xml:space="preserve"> </w:t>
      </w:r>
      <w:r w:rsidR="00374B69">
        <w:rPr>
          <w:lang w:val="fr-FR"/>
        </w:rPr>
        <w:t>»</w:t>
      </w:r>
      <w:r w:rsidR="001822FF">
        <w:rPr>
          <w:lang w:val="fr-FR"/>
        </w:rPr>
        <w:t xml:space="preserve"> (</w:t>
      </w:r>
      <w:r w:rsidR="001822FF" w:rsidRPr="001822FF">
        <w:rPr>
          <w:i/>
          <w:lang w:val="fr-FR"/>
        </w:rPr>
        <w:t>ibid</w:t>
      </w:r>
      <w:r w:rsidR="001822FF">
        <w:rPr>
          <w:lang w:val="fr-FR"/>
        </w:rPr>
        <w:t>., p.304).</w:t>
      </w:r>
      <w:r w:rsidR="00541327">
        <w:rPr>
          <w:lang w:val="fr-FR"/>
        </w:rPr>
        <w:t xml:space="preserve"> </w:t>
      </w:r>
    </w:p>
    <w:p w14:paraId="1133FCA6" w14:textId="460EE4E1" w:rsidR="00225492" w:rsidRDefault="00A77573" w:rsidP="001926C9">
      <w:pPr>
        <w:widowControl w:val="0"/>
        <w:rPr>
          <w:lang w:val="fr-FR"/>
        </w:rPr>
      </w:pPr>
      <w:r>
        <w:rPr>
          <w:lang w:val="fr-FR"/>
        </w:rPr>
        <w:t xml:space="preserve">  </w:t>
      </w:r>
      <w:r w:rsidR="00541327">
        <w:rPr>
          <w:lang w:val="fr-FR"/>
        </w:rPr>
        <w:t xml:space="preserve">Donc le concept du point de capiton </w:t>
      </w:r>
      <w:r w:rsidR="003129DA">
        <w:rPr>
          <w:lang w:val="fr-FR"/>
        </w:rPr>
        <w:t xml:space="preserve">qui noue le signifiant </w:t>
      </w:r>
      <w:r w:rsidR="003129DA" w:rsidRPr="00FF00B9">
        <w:rPr>
          <w:i/>
          <w:lang w:val="fr-FR"/>
        </w:rPr>
        <w:t>a</w:t>
      </w:r>
      <w:r w:rsidR="003129DA">
        <w:rPr>
          <w:lang w:val="fr-FR"/>
        </w:rPr>
        <w:t xml:space="preserve"> et le signifié </w:t>
      </w:r>
      <w:r w:rsidR="003129DA" w:rsidRPr="0033630C">
        <w:rPr>
          <w:rFonts w:ascii="Cambria Math" w:hAnsi="Cambria Math"/>
          <w:strike/>
          <w:lang w:val="el-GR"/>
        </w:rPr>
        <w:t>φ</w:t>
      </w:r>
      <w:r w:rsidR="003129DA">
        <w:rPr>
          <w:lang w:val="fr-FR"/>
        </w:rPr>
        <w:t xml:space="preserve"> dans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3129DA">
        <w:rPr>
          <w:lang w:val="fr-FR"/>
        </w:rPr>
        <w:t xml:space="preserve"> </w:t>
      </w:r>
      <w:r w:rsidR="00541327">
        <w:rPr>
          <w:lang w:val="fr-FR"/>
        </w:rPr>
        <w:t xml:space="preserve">est équivalent à celui du Nom-du-Père dont </w:t>
      </w:r>
      <w:r w:rsidR="00742920">
        <w:rPr>
          <w:lang w:val="fr-FR"/>
        </w:rPr>
        <w:t xml:space="preserve">Lacan dit que « la métaphore du Nom-du-Père évoque dans l’imaginaire du sujet la signification du phallus </w:t>
      </w:r>
      <w:r w:rsidR="00FF00B9">
        <w:rPr>
          <w:lang w:val="fr-FR"/>
        </w:rPr>
        <w:t>[ c’est-à-dire, par la métaphore</w:t>
      </w:r>
      <m:oMath>
        <m:r>
          <w:rPr>
            <w:rFonts w:ascii="Cambria Math" w:hAnsi="Cambria Math"/>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8B285F">
        <w:rPr>
          <w:lang w:val="fr-FR"/>
        </w:rPr>
        <w:t xml:space="preserve">, à laquelle est équvalent le terme </w:t>
      </w:r>
      <m:oMath>
        <m:f>
          <m:fPr>
            <m:ctrlPr>
              <w:rPr>
                <w:rFonts w:ascii="Cambria Math" w:hAnsi="Cambria Math"/>
                <w:szCs w:val="24"/>
                <w:lang w:val="fr-FR"/>
              </w:rPr>
            </m:ctrlPr>
          </m:fPr>
          <m:num>
            <m:r>
              <m:rPr>
                <m:sty m:val="p"/>
              </m:rPr>
              <w:rPr>
                <w:rFonts w:ascii="Cambria Math" w:hAnsi="Cambria Math"/>
                <w:szCs w:val="24"/>
                <w:lang w:val="fr-FR"/>
              </w:rPr>
              <m:t>A</m:t>
            </m:r>
          </m:num>
          <m:den>
            <m:r>
              <m:rPr>
                <m:sty m:val="p"/>
              </m:rPr>
              <w:rPr>
                <w:rFonts w:ascii="Cambria Math" w:hAnsi="Cambria Math"/>
                <w:szCs w:val="24"/>
                <w:lang w:val="fr-FR"/>
              </w:rPr>
              <m:t xml:space="preserve"> Phallus </m:t>
            </m:r>
          </m:den>
        </m:f>
      </m:oMath>
      <w:r w:rsidR="007239FE">
        <w:rPr>
          <w:lang w:val="fr-FR"/>
        </w:rPr>
        <w:t xml:space="preserve"> a</w:t>
      </w:r>
      <w:r w:rsidR="008B285F">
        <w:rPr>
          <w:lang w:val="fr-FR"/>
        </w:rPr>
        <w:t>u côté droit de la formule de la métaphore paternelle</w:t>
      </w:r>
      <w:r w:rsidR="007239FE">
        <w:rPr>
          <w:lang w:val="fr-FR"/>
        </w:rPr>
        <w:t xml:space="preserve">, le désir de la mère étant le </w:t>
      </w:r>
      <w:r w:rsidR="007239FE" w:rsidRPr="007239FE">
        <w:rPr>
          <w:rFonts w:ascii="Cambria Math" w:hAnsi="Cambria Math"/>
          <w:lang w:val="el-GR"/>
        </w:rPr>
        <w:t>φ</w:t>
      </w:r>
      <w:r w:rsidR="007239FE">
        <w:rPr>
          <w:lang w:val="fr-FR"/>
        </w:rPr>
        <w:t>, le signifié au sujet le sens de l’être</w:t>
      </w:r>
      <w:r w:rsidR="008B285F">
        <w:rPr>
          <w:lang w:val="fr-FR"/>
        </w:rPr>
        <w:t xml:space="preserve"> </w:t>
      </w:r>
      <w:r w:rsidR="00FF00B9">
        <w:rPr>
          <w:lang w:val="fr-FR"/>
        </w:rPr>
        <w:t xml:space="preserve">] </w:t>
      </w:r>
      <w:r w:rsidR="00742920">
        <w:rPr>
          <w:lang w:val="fr-FR"/>
        </w:rPr>
        <w:t>»</w:t>
      </w:r>
      <w:r w:rsidR="00D418C1">
        <w:rPr>
          <w:lang w:val="fr-FR"/>
        </w:rPr>
        <w:t xml:space="preserve"> (1955-56/1958, p.557) et que « c’est dans la forclusion du Nom-du-Père et dans l’échec de la métaphore paternelle que nous désignons</w:t>
      </w:r>
      <w:r w:rsidR="007F114C">
        <w:rPr>
          <w:lang w:val="fr-FR"/>
        </w:rPr>
        <w:t xml:space="preserve"> le défault qui donne à la psychose sa condition essentielle »</w:t>
      </w:r>
      <w:r w:rsidR="00FF00B9">
        <w:rPr>
          <w:lang w:val="fr-FR"/>
        </w:rPr>
        <w:t xml:space="preserve"> (</w:t>
      </w:r>
      <w:r w:rsidR="00FF00B9" w:rsidRPr="00FF00B9">
        <w:rPr>
          <w:i/>
          <w:lang w:val="fr-FR"/>
        </w:rPr>
        <w:t>ibid</w:t>
      </w:r>
      <w:r w:rsidR="00FF00B9">
        <w:rPr>
          <w:lang w:val="fr-FR"/>
        </w:rPr>
        <w:t>., p.575</w:t>
      </w:r>
      <w:r w:rsidR="007F114C">
        <w:rPr>
          <w:lang w:val="fr-FR"/>
        </w:rPr>
        <w:t>).</w:t>
      </w:r>
    </w:p>
    <w:p w14:paraId="168C0EDD" w14:textId="01994DEA" w:rsidR="00225492" w:rsidRDefault="00BB206B" w:rsidP="001926C9">
      <w:pPr>
        <w:widowControl w:val="0"/>
        <w:rPr>
          <w:lang w:val="fr-FR"/>
        </w:rPr>
      </w:pPr>
      <w:r>
        <w:rPr>
          <w:rFonts w:hint="eastAsia"/>
          <w:lang w:val="fr-FR"/>
        </w:rPr>
        <w:t xml:space="preserve">  Par là, puisque</w:t>
      </w:r>
      <w:r>
        <w:rPr>
          <w:lang w:val="fr-FR"/>
        </w:rPr>
        <w:t xml:space="preserve"> le mathème</w:t>
      </w:r>
      <w:r>
        <w:rPr>
          <w:rFonts w:hint="eastAsia"/>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3A6083">
        <w:rPr>
          <w:rFonts w:hint="eastAsia"/>
          <w:lang w:val="fr-FR"/>
        </w:rPr>
        <w:t xml:space="preserve"> est le mathème du sympt</w:t>
      </w:r>
      <w:r w:rsidR="003A6083">
        <w:rPr>
          <w:lang w:val="fr-FR"/>
        </w:rPr>
        <w:t xml:space="preserve">ôme, nous pourrions anticiper le développement de Lacan dans son séminaire sur </w:t>
      </w:r>
      <w:r w:rsidR="003A6083" w:rsidRPr="00CE18E4">
        <w:rPr>
          <w:i/>
          <w:lang w:val="fr-FR"/>
        </w:rPr>
        <w:t>Le sinthome</w:t>
      </w:r>
      <w:r w:rsidR="00F31E29">
        <w:rPr>
          <w:lang w:val="fr-FR"/>
        </w:rPr>
        <w:t xml:space="preserve"> où il dit que « le père est un symptôme ou un sinthome. Poser le lien énigmatique de l’imaginaire, du symbolique et du réel implique ou suppose l’ex-sistence du symptôme </w:t>
      </w:r>
      <w:r w:rsidR="00CE18E4">
        <w:rPr>
          <w:lang w:val="fr-FR"/>
        </w:rPr>
        <w:t xml:space="preserve">[ comme un quatrième rond qui noue borroméennement les trois autres ] </w:t>
      </w:r>
      <w:r w:rsidR="00F31E29">
        <w:rPr>
          <w:lang w:val="fr-FR"/>
        </w:rPr>
        <w:t>»</w:t>
      </w:r>
      <w:r w:rsidR="00CE18E4">
        <w:rPr>
          <w:lang w:val="fr-FR"/>
        </w:rPr>
        <w:t xml:space="preserve"> (1975-76, p.19).</w:t>
      </w:r>
    </w:p>
    <w:p w14:paraId="68447A49" w14:textId="45F9920F" w:rsidR="001822FF" w:rsidRDefault="00D4088B" w:rsidP="001926C9">
      <w:pPr>
        <w:widowControl w:val="0"/>
        <w:rPr>
          <w:lang w:val="fr-FR"/>
        </w:rPr>
      </w:pPr>
      <w:r>
        <w:rPr>
          <w:rFonts w:hint="eastAsia"/>
          <w:lang w:val="fr-FR"/>
        </w:rPr>
        <w:t xml:space="preserve">  Cette ex-sistence du s</w:t>
      </w:r>
      <w:r w:rsidR="00962A3F">
        <w:rPr>
          <w:lang w:val="fr-FR"/>
        </w:rPr>
        <w:t>inthome</w:t>
      </w:r>
      <w:r>
        <w:rPr>
          <w:lang w:val="fr-FR"/>
        </w:rPr>
        <w:t xml:space="preserve"> est ce que Heidegger appelle </w:t>
      </w:r>
      <w:r w:rsidRPr="00962A3F">
        <w:rPr>
          <w:i/>
          <w:lang w:val="fr-FR"/>
        </w:rPr>
        <w:t>Ereignis</w:t>
      </w:r>
      <w:r>
        <w:rPr>
          <w:lang w:val="fr-FR"/>
        </w:rPr>
        <w:t xml:space="preserve"> où l’être-là garde dans son </w:t>
      </w:r>
      <w:r w:rsidRPr="00195F17">
        <w:rPr>
          <w:i/>
          <w:lang w:val="fr-FR"/>
        </w:rPr>
        <w:t>là</w:t>
      </w:r>
      <w:r>
        <w:rPr>
          <w:lang w:val="fr-FR"/>
        </w:rPr>
        <w:t xml:space="preserve"> en tant que </w:t>
      </w:r>
      <w:r w:rsidR="00195F17">
        <w:rPr>
          <w:lang w:val="fr-FR"/>
        </w:rPr>
        <w:t>lieu</w:t>
      </w:r>
      <w:r>
        <w:rPr>
          <w:lang w:val="fr-FR"/>
        </w:rPr>
        <w:t xml:space="preserve"> de la vérité</w:t>
      </w:r>
      <w:r w:rsidR="00962A3F">
        <w:rPr>
          <w:lang w:val="fr-FR"/>
        </w:rPr>
        <w:t>-</w:t>
      </w:r>
      <w:r w:rsidR="00962A3F">
        <w:rPr>
          <w:lang w:val="el-GR"/>
        </w:rPr>
        <w:t>ἀλήθεια</w:t>
      </w:r>
      <w:r w:rsidR="00962A3F" w:rsidRPr="00962A3F">
        <w:rPr>
          <w:lang w:val="fr-FR"/>
        </w:rPr>
        <w:t xml:space="preserve"> </w:t>
      </w:r>
      <w:r w:rsidR="00962A3F" w:rsidRPr="00962A3F">
        <w:rPr>
          <w:i/>
          <w:lang w:val="fr-FR"/>
        </w:rPr>
        <w:t>a</w:t>
      </w:r>
      <w:r w:rsidR="00195F17">
        <w:rPr>
          <w:lang w:val="fr-FR"/>
        </w:rPr>
        <w:t xml:space="preserve">, la localité de </w:t>
      </w:r>
      <w:r w:rsidR="00962A3F">
        <w:rPr>
          <w:lang w:val="fr-FR"/>
        </w:rPr>
        <w:t>la vérité de l’</w:t>
      </w:r>
      <w:r w:rsidR="00962A3F" w:rsidRPr="00962A3F">
        <w:rPr>
          <w:strike/>
          <w:lang w:val="fr-FR"/>
        </w:rPr>
        <w:t>être</w:t>
      </w:r>
      <w:r w:rsidR="00962A3F">
        <w:rPr>
          <w:lang w:val="fr-FR"/>
        </w:rPr>
        <w:t xml:space="preserve"> </w:t>
      </w:r>
      <w:r w:rsidR="00962A3F" w:rsidRPr="0033630C">
        <w:rPr>
          <w:rFonts w:ascii="Cambria Math" w:hAnsi="Cambria Math"/>
          <w:strike/>
          <w:lang w:val="el-GR"/>
        </w:rPr>
        <w:t>φ</w:t>
      </w:r>
      <w:r w:rsidR="00962A3F">
        <w:rPr>
          <w:lang w:val="fr-FR"/>
        </w:rPr>
        <w:t>.</w:t>
      </w:r>
    </w:p>
    <w:p w14:paraId="69269C13" w14:textId="41EE511A" w:rsidR="00962A3F" w:rsidRPr="00962A3F" w:rsidRDefault="00962A3F" w:rsidP="001926C9">
      <w:pPr>
        <w:widowControl w:val="0"/>
        <w:rPr>
          <w:lang w:val="fr-FR"/>
        </w:rPr>
      </w:pPr>
      <w:r>
        <w:rPr>
          <w:lang w:val="fr-FR"/>
        </w:rPr>
        <w:t xml:space="preserve">  Comment tout cela est-il possible ? </w:t>
      </w:r>
      <w:r w:rsidR="00714260">
        <w:rPr>
          <w:lang w:val="fr-FR"/>
        </w:rPr>
        <w:t xml:space="preserve">Cela reste </w:t>
      </w:r>
      <w:r w:rsidR="00714260" w:rsidRPr="00195F17">
        <w:rPr>
          <w:i/>
          <w:lang w:val="fr-FR"/>
        </w:rPr>
        <w:t>énigmatique</w:t>
      </w:r>
      <w:r w:rsidR="00714260">
        <w:rPr>
          <w:lang w:val="fr-FR"/>
        </w:rPr>
        <w:t>, dit Lacan. Ou est-ce par la grâce divine, comme c’est le cas dans la rédemption et la résurrection ?</w:t>
      </w:r>
    </w:p>
    <w:p w14:paraId="261443D9" w14:textId="77777777" w:rsidR="001822FF" w:rsidRDefault="001822FF" w:rsidP="001926C9">
      <w:pPr>
        <w:widowControl w:val="0"/>
        <w:rPr>
          <w:lang w:val="fr-FR"/>
        </w:rPr>
      </w:pPr>
    </w:p>
    <w:p w14:paraId="29E87ACD" w14:textId="77777777" w:rsidR="00962A3F" w:rsidRDefault="00962A3F" w:rsidP="001926C9">
      <w:pPr>
        <w:widowControl w:val="0"/>
        <w:rPr>
          <w:lang w:val="fr-FR"/>
        </w:rPr>
      </w:pPr>
    </w:p>
    <w:p w14:paraId="56BBDC85" w14:textId="35549976" w:rsidR="00962A3F" w:rsidRDefault="006E3960" w:rsidP="001926C9">
      <w:pPr>
        <w:widowControl w:val="0"/>
        <w:rPr>
          <w:lang w:val="fr-FR"/>
        </w:rPr>
      </w:pPr>
      <w:r>
        <w:rPr>
          <w:lang w:val="fr-FR"/>
        </w:rPr>
        <w:lastRenderedPageBreak/>
        <w:t>§</w:t>
      </w:r>
      <w:r>
        <w:rPr>
          <w:rFonts w:hint="eastAsia"/>
          <w:lang w:val="fr-FR"/>
        </w:rPr>
        <w:t xml:space="preserve"> 4.</w:t>
      </w:r>
      <w:r>
        <w:rPr>
          <w:lang w:val="fr-FR"/>
        </w:rPr>
        <w:t>2.3.2. La projection de la topologie du sujet</w:t>
      </w:r>
    </w:p>
    <w:p w14:paraId="0007B030" w14:textId="77777777" w:rsidR="00962A3F" w:rsidRDefault="00962A3F" w:rsidP="001926C9">
      <w:pPr>
        <w:widowControl w:val="0"/>
        <w:rPr>
          <w:lang w:val="fr-FR"/>
        </w:rPr>
      </w:pPr>
    </w:p>
    <w:p w14:paraId="5E13F5CA" w14:textId="60111654" w:rsidR="003404C4" w:rsidRDefault="003404C4" w:rsidP="003404C4">
      <w:pPr>
        <w:widowControl w:val="0"/>
        <w:rPr>
          <w:lang w:val="fr-FR"/>
        </w:rPr>
      </w:pPr>
      <w:r>
        <w:rPr>
          <w:lang w:val="fr-FR"/>
        </w:rPr>
        <w:t>§</w:t>
      </w:r>
      <w:r>
        <w:rPr>
          <w:rFonts w:hint="eastAsia"/>
          <w:lang w:val="fr-FR"/>
        </w:rPr>
        <w:t xml:space="preserve"> 4.</w:t>
      </w:r>
      <w:r>
        <w:rPr>
          <w:lang w:val="fr-FR"/>
        </w:rPr>
        <w:t>2.3.2.1. La topologie du sujet</w:t>
      </w:r>
    </w:p>
    <w:p w14:paraId="48195C51" w14:textId="77777777" w:rsidR="003404C4" w:rsidRDefault="003404C4" w:rsidP="001926C9">
      <w:pPr>
        <w:widowControl w:val="0"/>
        <w:rPr>
          <w:lang w:val="fr-FR"/>
        </w:rPr>
      </w:pPr>
    </w:p>
    <w:p w14:paraId="1F7FF63B" w14:textId="4ABF0F83" w:rsidR="000C47E3" w:rsidRDefault="000C47E3" w:rsidP="001926C9">
      <w:pPr>
        <w:widowControl w:val="0"/>
        <w:rPr>
          <w:lang w:val="fr-FR"/>
        </w:rPr>
      </w:pPr>
      <w:r>
        <w:rPr>
          <w:rFonts w:hint="eastAsia"/>
          <w:lang w:val="fr-FR"/>
        </w:rPr>
        <w:t xml:space="preserve">  </w:t>
      </w:r>
      <w:r w:rsidR="006E35A9">
        <w:rPr>
          <w:lang w:val="fr-FR"/>
        </w:rPr>
        <w:t>Nous nous occupons encore d</w:t>
      </w:r>
      <w:r w:rsidR="00847FC4">
        <w:rPr>
          <w:lang w:val="fr-FR"/>
        </w:rPr>
        <w:t xml:space="preserve">u concept du fantasme, mais, en même temps, nous revenons </w:t>
      </w:r>
      <w:r>
        <w:rPr>
          <w:rFonts w:hint="eastAsia"/>
          <w:lang w:val="fr-FR"/>
        </w:rPr>
        <w:t xml:space="preserve">au texte de la </w:t>
      </w:r>
      <w:r w:rsidRPr="00486B7F">
        <w:rPr>
          <w:rFonts w:hint="eastAsia"/>
          <w:i/>
          <w:lang w:val="fr-FR"/>
        </w:rPr>
        <w:t>Position de l</w:t>
      </w:r>
      <w:r w:rsidRPr="00486B7F">
        <w:rPr>
          <w:i/>
          <w:lang w:val="fr-FR"/>
        </w:rPr>
        <w:t>’</w:t>
      </w:r>
      <w:r w:rsidR="00847FC4" w:rsidRPr="00486B7F">
        <w:rPr>
          <w:i/>
          <w:lang w:val="fr-FR"/>
        </w:rPr>
        <w:t>inconscient</w:t>
      </w:r>
      <w:r w:rsidR="00847FC4">
        <w:rPr>
          <w:lang w:val="fr-FR"/>
        </w:rPr>
        <w:t xml:space="preserve"> pour lire le reste de la page 835</w:t>
      </w:r>
      <w:r w:rsidR="00486B7F">
        <w:rPr>
          <w:lang w:val="fr-FR"/>
        </w:rPr>
        <w:t xml:space="preserve"> jusqu’à la troisième ligne de la page 836.</w:t>
      </w:r>
    </w:p>
    <w:p w14:paraId="00C0E86A" w14:textId="121FD6A9" w:rsidR="006F7110" w:rsidRDefault="006F7110" w:rsidP="001926C9">
      <w:pPr>
        <w:widowControl w:val="0"/>
        <w:rPr>
          <w:lang w:val="fr-FR"/>
        </w:rPr>
      </w:pPr>
      <w:r>
        <w:rPr>
          <w:rFonts w:hint="eastAsia"/>
          <w:lang w:val="fr-FR"/>
        </w:rPr>
        <w:t xml:space="preserve">  Nous pourrions formuler que le fantasme est la projection de la topologie du sujet</w:t>
      </w:r>
      <w:r>
        <w:rPr>
          <w:lang w:val="fr-FR"/>
        </w:rPr>
        <w:t>, à partir de cette expression qui se trouve à la première ligne de la page 836</w:t>
      </w:r>
      <w:r w:rsidR="00486B7F">
        <w:rPr>
          <w:lang w:val="fr-FR"/>
        </w:rPr>
        <w:t xml:space="preserve"> </w:t>
      </w:r>
      <w:r>
        <w:rPr>
          <w:lang w:val="fr-FR"/>
        </w:rPr>
        <w:t>: « projeter la topologie du sujet dans l’instant du fantasme ».</w:t>
      </w:r>
      <w:r>
        <w:rPr>
          <w:rFonts w:hint="eastAsia"/>
          <w:lang w:val="fr-FR"/>
        </w:rPr>
        <w:t xml:space="preserve"> Le paragraphe entier q</w:t>
      </w:r>
      <w:r w:rsidR="00D75C3F">
        <w:rPr>
          <w:lang w:val="fr-FR"/>
        </w:rPr>
        <w:t>ui la contient dit :</w:t>
      </w:r>
    </w:p>
    <w:p w14:paraId="4BB2EF2D" w14:textId="77777777" w:rsidR="00D75C3F" w:rsidRDefault="00D75C3F" w:rsidP="001926C9">
      <w:pPr>
        <w:widowControl w:val="0"/>
        <w:rPr>
          <w:lang w:val="fr-FR"/>
        </w:rPr>
      </w:pPr>
    </w:p>
    <w:p w14:paraId="7697DC32" w14:textId="1EC2DFE5" w:rsidR="00D75C3F" w:rsidRDefault="00D75C3F" w:rsidP="00D75C3F">
      <w:pPr>
        <w:widowControl w:val="0"/>
        <w:rPr>
          <w:lang w:val="fr-FR"/>
        </w:rPr>
      </w:pPr>
      <w:r>
        <w:rPr>
          <w:lang w:val="fr-FR"/>
        </w:rPr>
        <w:t>“Ce subornement second ne boucle pas seulement l’effet du premier en projetant la topologie du sujet dans l’instant du fantasme ; il le scelle, en refusant au sujet du désir qu’il se sache effet de parole, soit ce qu’il est de n’être autre que le désir de l’Autre” (pp.835-836).</w:t>
      </w:r>
    </w:p>
    <w:p w14:paraId="2A8E78E6" w14:textId="77777777" w:rsidR="00D75C3F" w:rsidRPr="00D75C3F" w:rsidRDefault="00D75C3F" w:rsidP="001926C9">
      <w:pPr>
        <w:widowControl w:val="0"/>
        <w:rPr>
          <w:lang w:val="fr-FR"/>
        </w:rPr>
      </w:pPr>
    </w:p>
    <w:p w14:paraId="2A46FCFC" w14:textId="75069B51" w:rsidR="00C3772E" w:rsidRDefault="00B505A1" w:rsidP="001926C9">
      <w:pPr>
        <w:widowControl w:val="0"/>
        <w:rPr>
          <w:lang w:val="fr-FR"/>
        </w:rPr>
      </w:pPr>
      <w:r>
        <w:rPr>
          <w:rFonts w:hint="eastAsia"/>
          <w:lang w:val="fr-FR"/>
        </w:rPr>
        <w:t xml:space="preserve">  D</w:t>
      </w:r>
      <w:r>
        <w:rPr>
          <w:lang w:val="fr-FR"/>
        </w:rPr>
        <w:t xml:space="preserve">’abord, </w:t>
      </w:r>
      <w:r w:rsidR="00DE7262">
        <w:rPr>
          <w:lang w:val="fr-FR"/>
        </w:rPr>
        <w:t xml:space="preserve">le mot rare </w:t>
      </w:r>
      <w:r w:rsidR="00DE7262" w:rsidRPr="00DE7262">
        <w:rPr>
          <w:i/>
          <w:lang w:val="fr-FR"/>
        </w:rPr>
        <w:t>subornement</w:t>
      </w:r>
      <w:r w:rsidR="00DE7262">
        <w:rPr>
          <w:lang w:val="fr-FR"/>
        </w:rPr>
        <w:t xml:space="preserve"> qui serait là </w:t>
      </w:r>
      <w:r w:rsidR="00194856">
        <w:rPr>
          <w:lang w:val="fr-FR"/>
        </w:rPr>
        <w:t xml:space="preserve">peut-être </w:t>
      </w:r>
      <w:r w:rsidR="00DE7262">
        <w:rPr>
          <w:lang w:val="fr-FR"/>
        </w:rPr>
        <w:t xml:space="preserve">un hapax dans tous les textes de Lacan. </w:t>
      </w:r>
      <w:r w:rsidR="00DE7262">
        <w:rPr>
          <w:rFonts w:hint="eastAsia"/>
          <w:lang w:val="fr-FR"/>
        </w:rPr>
        <w:t>L</w:t>
      </w:r>
      <w:r w:rsidR="00C3772E">
        <w:rPr>
          <w:rFonts w:hint="eastAsia"/>
          <w:lang w:val="fr-FR"/>
        </w:rPr>
        <w:t xml:space="preserve">e verbe </w:t>
      </w:r>
      <w:r w:rsidR="00C3772E" w:rsidRPr="00C3772E">
        <w:rPr>
          <w:rFonts w:hint="eastAsia"/>
          <w:i/>
          <w:lang w:val="fr-FR"/>
        </w:rPr>
        <w:t>suborner</w:t>
      </w:r>
      <w:r w:rsidR="00C3772E">
        <w:rPr>
          <w:rFonts w:hint="eastAsia"/>
          <w:lang w:val="fr-FR"/>
        </w:rPr>
        <w:t xml:space="preserve"> veut dire, selon </w:t>
      </w:r>
      <w:r w:rsidR="00C3772E" w:rsidRPr="00762812">
        <w:rPr>
          <w:rFonts w:hint="eastAsia"/>
          <w:i/>
          <w:lang w:val="fr-FR"/>
        </w:rPr>
        <w:t>Littr</w:t>
      </w:r>
      <w:r w:rsidR="00C3772E" w:rsidRPr="00762812">
        <w:rPr>
          <w:i/>
          <w:lang w:val="fr-FR"/>
        </w:rPr>
        <w:t>é</w:t>
      </w:r>
      <w:r w:rsidR="00C3772E">
        <w:rPr>
          <w:lang w:val="fr-FR"/>
        </w:rPr>
        <w:t>, « porter à faire une action contre le devoir »</w:t>
      </w:r>
      <w:r w:rsidR="00C816AC">
        <w:rPr>
          <w:lang w:val="fr-FR"/>
        </w:rPr>
        <w:t xml:space="preserve">. </w:t>
      </w:r>
      <w:r w:rsidR="00762812">
        <w:rPr>
          <w:lang w:val="fr-FR"/>
        </w:rPr>
        <w:t xml:space="preserve">Dans le présent </w:t>
      </w:r>
      <w:r w:rsidR="00C816AC">
        <w:rPr>
          <w:lang w:val="fr-FR"/>
        </w:rPr>
        <w:t>passage où il s’agit de</w:t>
      </w:r>
      <w:r w:rsidR="00B87FFB">
        <w:rPr>
          <w:lang w:val="fr-FR"/>
        </w:rPr>
        <w:t>s opérations d</w:t>
      </w:r>
      <w:r w:rsidR="00C816AC">
        <w:rPr>
          <w:lang w:val="fr-FR"/>
        </w:rPr>
        <w:t>’</w:t>
      </w:r>
      <w:r w:rsidR="00B87FFB">
        <w:rPr>
          <w:lang w:val="fr-FR"/>
        </w:rPr>
        <w:t xml:space="preserve">aliénation et de </w:t>
      </w:r>
      <w:r w:rsidR="00C816AC">
        <w:rPr>
          <w:lang w:val="fr-FR"/>
        </w:rPr>
        <w:t>séparation</w:t>
      </w:r>
      <w:r w:rsidR="00B87FFB" w:rsidRPr="00B87FFB">
        <w:rPr>
          <w:lang w:val="fr-FR"/>
        </w:rPr>
        <w:t xml:space="preserve"> </w:t>
      </w:r>
      <w:r w:rsidR="007E63B1">
        <w:rPr>
          <w:lang w:val="fr-FR"/>
        </w:rPr>
        <w:t>que Lacan</w:t>
      </w:r>
      <w:r w:rsidR="005677FB">
        <w:rPr>
          <w:lang w:val="fr-FR"/>
        </w:rPr>
        <w:t xml:space="preserve"> (1960/64, p.835)</w:t>
      </w:r>
      <w:r w:rsidR="007E63B1">
        <w:rPr>
          <w:lang w:val="fr-FR"/>
        </w:rPr>
        <w:t xml:space="preserve"> traite </w:t>
      </w:r>
      <w:r w:rsidR="00E65397">
        <w:rPr>
          <w:lang w:val="fr-FR"/>
        </w:rPr>
        <w:t xml:space="preserve">là </w:t>
      </w:r>
      <w:r w:rsidR="007E63B1">
        <w:rPr>
          <w:lang w:val="fr-FR"/>
        </w:rPr>
        <w:t xml:space="preserve">de façon préalable </w:t>
      </w:r>
      <w:r w:rsidR="00B87FFB">
        <w:rPr>
          <w:lang w:val="fr-FR"/>
        </w:rPr>
        <w:t>sous les termes de « premier</w:t>
      </w:r>
      <w:r w:rsidR="007E63B1">
        <w:rPr>
          <w:lang w:val="fr-FR"/>
        </w:rPr>
        <w:t xml:space="preserve"> et second mouvements »</w:t>
      </w:r>
      <w:r w:rsidR="00C816AC">
        <w:rPr>
          <w:lang w:val="fr-FR"/>
        </w:rPr>
        <w:t>, l’ « action contre le devoir », lequel devoir est bien sûr le devoir psychanalytique, c’est l’aliénation</w:t>
      </w:r>
      <w:r w:rsidR="00C73C82">
        <w:rPr>
          <w:lang w:val="fr-FR"/>
        </w:rPr>
        <w:t>, puisqu’il s’agit de la résoudre d’une certaine manière dans la psychanalyse</w:t>
      </w:r>
      <w:r w:rsidR="00C816AC">
        <w:rPr>
          <w:lang w:val="fr-FR"/>
        </w:rPr>
        <w:t xml:space="preserve">. Donc ce « subornement second » désigne </w:t>
      </w:r>
      <w:r w:rsidR="00374214">
        <w:rPr>
          <w:lang w:val="fr-FR"/>
        </w:rPr>
        <w:t>« le retour de l’aliénation » (</w:t>
      </w:r>
      <w:r w:rsidR="00B87FFB" w:rsidRPr="00762812">
        <w:rPr>
          <w:i/>
          <w:lang w:val="fr-FR"/>
        </w:rPr>
        <w:t>ibid</w:t>
      </w:r>
      <w:r w:rsidR="00B87FFB">
        <w:rPr>
          <w:lang w:val="fr-FR"/>
        </w:rPr>
        <w:t xml:space="preserve">., </w:t>
      </w:r>
      <w:r w:rsidR="00374214">
        <w:rPr>
          <w:lang w:val="fr-FR"/>
        </w:rPr>
        <w:t>p.844) qui arrive après l’ « aliénation première » (</w:t>
      </w:r>
      <w:r w:rsidR="00374214" w:rsidRPr="0021217A">
        <w:rPr>
          <w:i/>
          <w:lang w:val="fr-FR"/>
        </w:rPr>
        <w:t>ibid</w:t>
      </w:r>
      <w:r w:rsidR="00374214">
        <w:rPr>
          <w:lang w:val="fr-FR"/>
        </w:rPr>
        <w:t>.) et la séparation proprement dite qui constitue</w:t>
      </w:r>
      <w:r w:rsidR="0021217A">
        <w:rPr>
          <w:lang w:val="fr-FR"/>
        </w:rPr>
        <w:t>rait</w:t>
      </w:r>
      <w:r w:rsidR="00374214">
        <w:rPr>
          <w:lang w:val="fr-FR"/>
        </w:rPr>
        <w:t xml:space="preserve"> </w:t>
      </w:r>
      <w:r w:rsidR="0021217A">
        <w:rPr>
          <w:lang w:val="fr-FR"/>
        </w:rPr>
        <w:t>l’action conforme au devoir psychanalytique</w:t>
      </w:r>
      <w:r w:rsidR="006431D3">
        <w:rPr>
          <w:lang w:val="fr-FR"/>
        </w:rPr>
        <w:t>, puisque dans la séparation « le sujet vient à retrouver dans le désir de l’Autre son équivalence à ce qu’il est comme sujet de l’inconscient »</w:t>
      </w:r>
      <w:r w:rsidR="00762812">
        <w:rPr>
          <w:lang w:val="fr-FR"/>
        </w:rPr>
        <w:t xml:space="preserve"> (</w:t>
      </w:r>
      <w:r w:rsidR="00762812" w:rsidRPr="00762812">
        <w:rPr>
          <w:i/>
          <w:lang w:val="fr-FR"/>
        </w:rPr>
        <w:t>ibid</w:t>
      </w:r>
      <w:r w:rsidR="00762812">
        <w:rPr>
          <w:lang w:val="fr-FR"/>
        </w:rPr>
        <w:t>., p.843)</w:t>
      </w:r>
      <w:r w:rsidR="00CF14A0">
        <w:rPr>
          <w:lang w:val="fr-FR"/>
        </w:rPr>
        <w:t>, ce qui est le contraire de ce « refuser au sujet du désir qu’il se sache effet de parole, soit ce qu’il est de n’être autre que le désir de l’Autre »</w:t>
      </w:r>
      <w:r w:rsidR="00DE7262">
        <w:rPr>
          <w:lang w:val="fr-FR"/>
        </w:rPr>
        <w:t>.</w:t>
      </w:r>
      <w:r w:rsidR="00E65397">
        <w:rPr>
          <w:lang w:val="fr-FR"/>
        </w:rPr>
        <w:t xml:space="preserve"> </w:t>
      </w:r>
      <w:r w:rsidR="00E03643">
        <w:rPr>
          <w:lang w:val="fr-FR"/>
        </w:rPr>
        <w:t xml:space="preserve">Peut-être pourrions-nous nous rappeler par là ce que Freud </w:t>
      </w:r>
      <w:r w:rsidR="002A1C4D">
        <w:rPr>
          <w:lang w:val="fr-FR"/>
        </w:rPr>
        <w:t xml:space="preserve">(1923, p.278) </w:t>
      </w:r>
      <w:r w:rsidR="00E03643">
        <w:rPr>
          <w:lang w:val="fr-FR"/>
        </w:rPr>
        <w:t xml:space="preserve">appelle </w:t>
      </w:r>
      <w:r w:rsidR="00E03643" w:rsidRPr="002A1C4D">
        <w:rPr>
          <w:i/>
          <w:lang w:val="fr-FR"/>
        </w:rPr>
        <w:t>réaction thérapeutique négative</w:t>
      </w:r>
      <w:r w:rsidR="00E03643">
        <w:rPr>
          <w:lang w:val="fr-FR"/>
        </w:rPr>
        <w:t> ? En tout cas, n</w:t>
      </w:r>
      <w:r w:rsidR="00E65397">
        <w:rPr>
          <w:lang w:val="fr-FR"/>
        </w:rPr>
        <w:t xml:space="preserve">ous y </w:t>
      </w:r>
      <w:r w:rsidR="00E65397">
        <w:rPr>
          <w:lang w:val="fr-FR"/>
        </w:rPr>
        <w:lastRenderedPageBreak/>
        <w:t>reviendrons.</w:t>
      </w:r>
    </w:p>
    <w:p w14:paraId="1548D3E3" w14:textId="4DC58F3F" w:rsidR="002042AB" w:rsidRDefault="008566F2" w:rsidP="001926C9">
      <w:pPr>
        <w:widowControl w:val="0"/>
        <w:rPr>
          <w:lang w:val="fr-FR"/>
        </w:rPr>
      </w:pPr>
      <w:r>
        <w:rPr>
          <w:rFonts w:hint="eastAsia"/>
          <w:lang w:val="fr-FR"/>
        </w:rPr>
        <w:t xml:space="preserve">  </w:t>
      </w:r>
      <w:r w:rsidR="00CF14A0">
        <w:rPr>
          <w:lang w:val="fr-FR"/>
        </w:rPr>
        <w:t>Quant au mot :</w:t>
      </w:r>
      <w:r>
        <w:rPr>
          <w:rFonts w:hint="eastAsia"/>
          <w:lang w:val="fr-FR"/>
        </w:rPr>
        <w:t xml:space="preserve"> </w:t>
      </w:r>
      <w:r w:rsidR="00CF14A0">
        <w:rPr>
          <w:lang w:val="fr-FR"/>
        </w:rPr>
        <w:t xml:space="preserve">« l’instant », nous </w:t>
      </w:r>
      <w:r>
        <w:rPr>
          <w:rFonts w:hint="eastAsia"/>
          <w:lang w:val="fr-FR"/>
        </w:rPr>
        <w:t xml:space="preserve">lisons </w:t>
      </w:r>
      <w:r w:rsidR="00CF14A0">
        <w:rPr>
          <w:lang w:val="fr-FR"/>
        </w:rPr>
        <w:t>à sa place « l’instance »</w:t>
      </w:r>
      <w:r>
        <w:rPr>
          <w:lang w:val="fr-FR"/>
        </w:rPr>
        <w:t xml:space="preserve">, puisque le fantasme structuré comme </w:t>
      </w:r>
      <w:r w:rsidRPr="009F45C8">
        <w:rPr>
          <w:lang w:val="fr-FR"/>
        </w:rPr>
        <w:t>(</w:t>
      </w:r>
      <w:r w:rsidRPr="009F45C8">
        <w:rPr>
          <w:i/>
          <w:lang w:val="fr-FR"/>
        </w:rPr>
        <w:t>$</w:t>
      </w:r>
      <w:r w:rsidRPr="009F45C8">
        <w:rPr>
          <w:lang w:val="fr-FR"/>
        </w:rPr>
        <w:t>◊</w:t>
      </w:r>
      <w:r w:rsidRPr="009F45C8">
        <w:rPr>
          <w:i/>
          <w:lang w:val="fr-FR"/>
        </w:rPr>
        <w:t>a</w:t>
      </w:r>
      <w:r w:rsidRPr="009F45C8">
        <w:rPr>
          <w:lang w:val="fr-FR"/>
        </w:rPr>
        <w:t>)</w:t>
      </w:r>
      <w:r>
        <w:rPr>
          <w:lang w:val="fr-FR"/>
        </w:rPr>
        <w:t xml:space="preserve"> ou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Pr>
          <w:lang w:val="fr-FR"/>
        </w:rPr>
        <w:t xml:space="preserve"> n’est pas </w:t>
      </w:r>
      <w:r w:rsidR="007A4E70">
        <w:rPr>
          <w:lang w:val="fr-FR"/>
        </w:rPr>
        <w:t xml:space="preserve">quelque chose d’instantané, mais équivalent à ce que Lacan appelle </w:t>
      </w:r>
      <w:r w:rsidR="007A4E70" w:rsidRPr="007A4E70">
        <w:rPr>
          <w:i/>
          <w:lang w:val="fr-FR"/>
        </w:rPr>
        <w:t>l’instance de la lettre</w:t>
      </w:r>
      <w:r w:rsidR="007A4E70">
        <w:rPr>
          <w:lang w:val="fr-FR"/>
        </w:rPr>
        <w:t xml:space="preserve">, c’est-à-dire, le </w:t>
      </w:r>
      <w:r w:rsidR="007A4E70" w:rsidRPr="007A4E70">
        <w:rPr>
          <w:i/>
          <w:lang w:val="fr-FR"/>
        </w:rPr>
        <w:t>a</w:t>
      </w:r>
      <w:r w:rsidR="007A4E70">
        <w:rPr>
          <w:lang w:val="fr-FR"/>
        </w:rPr>
        <w:t>.</w:t>
      </w:r>
    </w:p>
    <w:p w14:paraId="71991E98" w14:textId="77777777" w:rsidR="00B246F9" w:rsidRDefault="00E3199A" w:rsidP="001926C9">
      <w:pPr>
        <w:widowControl w:val="0"/>
        <w:rPr>
          <w:lang w:val="fr-FR"/>
        </w:rPr>
      </w:pPr>
      <w:r>
        <w:rPr>
          <w:rFonts w:hint="eastAsia"/>
          <w:lang w:val="fr-FR"/>
        </w:rPr>
        <w:t xml:space="preserve">  Le terme</w:t>
      </w:r>
      <w:r>
        <w:rPr>
          <w:lang w:val="fr-FR"/>
        </w:rPr>
        <w:t xml:space="preserve"> : « la topologie du sujet » désigne la structure de la vérité de l’être du sujet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78313F">
        <w:rPr>
          <w:lang w:val="fr-FR"/>
        </w:rPr>
        <w:t xml:space="preserve">, où </w:t>
      </w:r>
      <w:r w:rsidR="008D46BC">
        <w:rPr>
          <w:lang w:val="fr-FR"/>
        </w:rPr>
        <w:t>il s’agit de repérer « la place d’où ça parle » (Lacan, 1960/64, p.838).</w:t>
      </w:r>
      <w:r w:rsidR="00A9762D">
        <w:rPr>
          <w:lang w:val="fr-FR"/>
        </w:rPr>
        <w:t xml:space="preserve"> </w:t>
      </w:r>
    </w:p>
    <w:p w14:paraId="11AAC390" w14:textId="12A65C5F" w:rsidR="007A4E70" w:rsidRPr="0037352A" w:rsidRDefault="00B246F9" w:rsidP="001926C9">
      <w:pPr>
        <w:widowControl w:val="0"/>
        <w:rPr>
          <w:lang w:val="fr-FR"/>
        </w:rPr>
      </w:pPr>
      <w:r>
        <w:rPr>
          <w:lang w:val="fr-FR"/>
        </w:rPr>
        <w:t xml:space="preserve">  </w:t>
      </w:r>
      <w:r w:rsidR="00486B7F">
        <w:rPr>
          <w:lang w:val="fr-FR"/>
        </w:rPr>
        <w:t xml:space="preserve">Nous suivons </w:t>
      </w:r>
      <w:r w:rsidR="00E65397">
        <w:rPr>
          <w:lang w:val="fr-FR"/>
        </w:rPr>
        <w:t xml:space="preserve">ici </w:t>
      </w:r>
      <w:r w:rsidR="00486B7F">
        <w:rPr>
          <w:lang w:val="fr-FR"/>
        </w:rPr>
        <w:t xml:space="preserve">ce que Lacan dit de la topologie du sujet dans </w:t>
      </w:r>
      <w:r w:rsidR="00016BDB">
        <w:rPr>
          <w:lang w:val="fr-FR"/>
        </w:rPr>
        <w:t xml:space="preserve">cette page-là de </w:t>
      </w:r>
      <w:r w:rsidR="00486B7F" w:rsidRPr="00016BDB">
        <w:rPr>
          <w:i/>
          <w:lang w:val="fr-FR"/>
        </w:rPr>
        <w:t>la Position de l’inconscient</w:t>
      </w:r>
      <w:r w:rsidR="00E65397">
        <w:rPr>
          <w:lang w:val="fr-FR"/>
        </w:rPr>
        <w:t>, où i</w:t>
      </w:r>
      <w:r w:rsidR="00016BDB">
        <w:rPr>
          <w:lang w:val="fr-FR"/>
        </w:rPr>
        <w:t xml:space="preserve">l </w:t>
      </w:r>
      <w:r w:rsidR="00A9762D" w:rsidRPr="00016BDB">
        <w:rPr>
          <w:lang w:val="fr-FR"/>
        </w:rPr>
        <w:t>cont</w:t>
      </w:r>
      <w:r w:rsidR="00A9762D">
        <w:rPr>
          <w:lang w:val="fr-FR"/>
        </w:rPr>
        <w:t>inue :</w:t>
      </w:r>
    </w:p>
    <w:p w14:paraId="25F579FE" w14:textId="77777777" w:rsidR="002042AB" w:rsidRDefault="002042AB" w:rsidP="001926C9">
      <w:pPr>
        <w:widowControl w:val="0"/>
        <w:rPr>
          <w:lang w:val="fr-FR"/>
        </w:rPr>
      </w:pPr>
    </w:p>
    <w:p w14:paraId="48C1CE41" w14:textId="374EF266" w:rsidR="009F17D8" w:rsidRDefault="00A9762D" w:rsidP="001926C9">
      <w:pPr>
        <w:widowControl w:val="0"/>
        <w:rPr>
          <w:lang w:val="fr-FR"/>
        </w:rPr>
      </w:pPr>
      <w:r>
        <w:rPr>
          <w:lang w:val="fr-FR"/>
        </w:rPr>
        <w:t>“La place en question, c’est l’entrée de la caverne au regard de quoi on sait que Platon nous guide vers la sortie, tandis qu’on imagine y voir entrer le psychanalyste</w:t>
      </w:r>
      <w:r w:rsidR="008A4C0C">
        <w:rPr>
          <w:lang w:val="fr-FR"/>
        </w:rPr>
        <w:t>.”</w:t>
      </w:r>
    </w:p>
    <w:p w14:paraId="18F96C07" w14:textId="77777777" w:rsidR="008566F2" w:rsidRDefault="008566F2" w:rsidP="001926C9">
      <w:pPr>
        <w:widowControl w:val="0"/>
        <w:rPr>
          <w:lang w:val="fr-FR"/>
        </w:rPr>
      </w:pPr>
    </w:p>
    <w:p w14:paraId="33B1FD12" w14:textId="5C69D8AE" w:rsidR="008566F2" w:rsidRDefault="00B246F9" w:rsidP="001926C9">
      <w:pPr>
        <w:widowControl w:val="0"/>
        <w:rPr>
          <w:lang w:val="fr-FR"/>
        </w:rPr>
      </w:pPr>
      <w:r>
        <w:rPr>
          <w:lang w:val="fr-FR"/>
        </w:rPr>
        <w:t xml:space="preserve">  </w:t>
      </w:r>
      <w:r w:rsidR="00FC17C9">
        <w:rPr>
          <w:rFonts w:hint="eastAsia"/>
          <w:lang w:val="fr-FR"/>
        </w:rPr>
        <w:t>Il s</w:t>
      </w:r>
      <w:r w:rsidR="00FC17C9">
        <w:rPr>
          <w:lang w:val="fr-FR"/>
        </w:rPr>
        <w:t xml:space="preserve">’agit </w:t>
      </w:r>
      <w:r w:rsidR="00A36998">
        <w:rPr>
          <w:lang w:val="fr-FR"/>
        </w:rPr>
        <w:t>de l’allégorie</w:t>
      </w:r>
      <w:r w:rsidR="00FC17C9">
        <w:rPr>
          <w:lang w:val="fr-FR"/>
        </w:rPr>
        <w:t xml:space="preserve"> de la caverne que Pl</w:t>
      </w:r>
      <w:r w:rsidR="00A36998">
        <w:rPr>
          <w:lang w:val="fr-FR"/>
        </w:rPr>
        <w:t xml:space="preserve">aton expose dans le </w:t>
      </w:r>
      <w:r w:rsidR="00FC17C9">
        <w:rPr>
          <w:lang w:val="fr-FR"/>
        </w:rPr>
        <w:t xml:space="preserve">livre </w:t>
      </w:r>
      <w:r w:rsidR="00A36998">
        <w:rPr>
          <w:lang w:val="fr-FR"/>
        </w:rPr>
        <w:t xml:space="preserve">VII de la </w:t>
      </w:r>
      <w:r w:rsidR="00A36998" w:rsidRPr="00A36998">
        <w:rPr>
          <w:i/>
          <w:lang w:val="fr-FR"/>
        </w:rPr>
        <w:t>République</w:t>
      </w:r>
      <w:r w:rsidR="00A36998">
        <w:rPr>
          <w:lang w:val="fr-FR"/>
        </w:rPr>
        <w:t xml:space="preserve"> [ </w:t>
      </w:r>
      <w:r w:rsidR="00A36998" w:rsidRPr="00A36998">
        <w:rPr>
          <w:i/>
          <w:lang w:val="fr-FR"/>
        </w:rPr>
        <w:t>Περὶ πολιτείας</w:t>
      </w:r>
      <w:r w:rsidR="00A36998">
        <w:rPr>
          <w:lang w:val="fr-FR"/>
        </w:rPr>
        <w:t xml:space="preserve"> ] et que Heidegger commente </w:t>
      </w:r>
      <w:r w:rsidR="00492C06">
        <w:rPr>
          <w:lang w:val="fr-FR"/>
        </w:rPr>
        <w:t xml:space="preserve">dans son cours de 1931-32 et dans son écrit de 1940 </w:t>
      </w:r>
      <w:r w:rsidR="00492C06" w:rsidRPr="00492C06">
        <w:rPr>
          <w:i/>
          <w:lang w:val="fr-FR"/>
        </w:rPr>
        <w:t>Platons Lehre von der Wahrheit</w:t>
      </w:r>
      <w:r w:rsidR="00492C06">
        <w:rPr>
          <w:lang w:val="fr-FR"/>
        </w:rPr>
        <w:t xml:space="preserve"> [ l’enseignement de Platon sur la vérité ].</w:t>
      </w:r>
      <w:r w:rsidR="008302AF">
        <w:rPr>
          <w:lang w:val="fr-FR"/>
        </w:rPr>
        <w:t xml:space="preserve"> Rappelons-nous le mot d’esprit : dans le trou se cache la </w:t>
      </w:r>
      <w:r w:rsidR="008302AF" w:rsidRPr="008302AF">
        <w:rPr>
          <w:i/>
          <w:lang w:val="fr-FR"/>
        </w:rPr>
        <w:t>truth</w:t>
      </w:r>
      <w:r w:rsidR="008302AF">
        <w:rPr>
          <w:lang w:val="fr-FR"/>
        </w:rPr>
        <w:t>.</w:t>
      </w:r>
      <w:r w:rsidR="00FF6FEC">
        <w:rPr>
          <w:lang w:val="fr-FR"/>
        </w:rPr>
        <w:t xml:space="preserve"> La caverne désigne la localité de la vérité</w:t>
      </w:r>
      <w:r w:rsidR="002B1C8A">
        <w:rPr>
          <w:lang w:val="fr-FR"/>
        </w:rPr>
        <w:t xml:space="preserve"> de l’</w:t>
      </w:r>
      <w:r w:rsidR="002B1C8A" w:rsidRPr="002B1C8A">
        <w:rPr>
          <w:strike/>
          <w:lang w:val="fr-FR"/>
        </w:rPr>
        <w:t>être</w:t>
      </w:r>
      <w:r w:rsidR="002B1C8A">
        <w:rPr>
          <w:lang w:val="fr-FR"/>
        </w:rPr>
        <w:t xml:space="preserve"> du sujet</w:t>
      </w:r>
      <w:r w:rsidR="00BE2635">
        <w:rPr>
          <w:lang w:val="fr-FR"/>
        </w:rPr>
        <w:t xml:space="preserve"> </w:t>
      </w:r>
      <w:r w:rsidR="00BE2635" w:rsidRPr="0033630C">
        <w:rPr>
          <w:rFonts w:ascii="Cambria Math" w:hAnsi="Cambria Math"/>
          <w:strike/>
          <w:lang w:val="el-GR"/>
        </w:rPr>
        <w:t>φ</w:t>
      </w:r>
      <w:r w:rsidR="00BE2635">
        <w:rPr>
          <w:lang w:val="fr-FR"/>
        </w:rPr>
        <w:t xml:space="preserve"> </w:t>
      </w:r>
      <w:r w:rsidR="002B1C8A">
        <w:rPr>
          <w:rFonts w:hint="eastAsia"/>
          <w:lang w:val="fr-FR"/>
        </w:rPr>
        <w:t xml:space="preserve">, comme Lacan </w:t>
      </w:r>
      <w:r w:rsidR="002B1C8A">
        <w:rPr>
          <w:lang w:val="fr-FR"/>
        </w:rPr>
        <w:t>(</w:t>
      </w:r>
      <w:r w:rsidR="00627C14" w:rsidRPr="00A9762D">
        <w:rPr>
          <w:i/>
          <w:lang w:val="fr-FR"/>
        </w:rPr>
        <w:t>ibid</w:t>
      </w:r>
      <w:r w:rsidR="00627C14">
        <w:rPr>
          <w:lang w:val="fr-FR"/>
        </w:rPr>
        <w:t>.</w:t>
      </w:r>
      <w:r w:rsidR="002B1C8A">
        <w:rPr>
          <w:lang w:val="fr-FR"/>
        </w:rPr>
        <w:t xml:space="preserve">, p.844) </w:t>
      </w:r>
      <w:r w:rsidR="002B1C8A">
        <w:rPr>
          <w:rFonts w:hint="eastAsia"/>
          <w:lang w:val="fr-FR"/>
        </w:rPr>
        <w:t>dit</w:t>
      </w:r>
      <w:r w:rsidR="002B1C8A">
        <w:rPr>
          <w:lang w:val="fr-FR"/>
        </w:rPr>
        <w:t> qu’</w:t>
      </w:r>
      <w:r w:rsidR="00627C14">
        <w:rPr>
          <w:lang w:val="fr-FR"/>
        </w:rPr>
        <w:t xml:space="preserve"> « [ i</w:t>
      </w:r>
      <w:r w:rsidR="002B1C8A">
        <w:rPr>
          <w:lang w:val="fr-FR"/>
        </w:rPr>
        <w:t xml:space="preserve">l donne </w:t>
      </w:r>
      <w:r w:rsidR="00627C14">
        <w:rPr>
          <w:lang w:val="fr-FR"/>
        </w:rPr>
        <w:t xml:space="preserve">à l’être ] corps des parois de la caverne </w:t>
      </w:r>
      <w:r w:rsidR="002B1C8A">
        <w:rPr>
          <w:lang w:val="fr-FR"/>
        </w:rPr>
        <w:t>»</w:t>
      </w:r>
      <w:r w:rsidR="00627C14">
        <w:rPr>
          <w:lang w:val="fr-FR"/>
        </w:rPr>
        <w:t>.</w:t>
      </w:r>
    </w:p>
    <w:p w14:paraId="09CC2658" w14:textId="77777777" w:rsidR="008A4C0C" w:rsidRDefault="008A4C0C" w:rsidP="001926C9">
      <w:pPr>
        <w:widowControl w:val="0"/>
        <w:rPr>
          <w:lang w:val="fr-FR"/>
        </w:rPr>
      </w:pPr>
    </w:p>
    <w:p w14:paraId="77E7A215" w14:textId="03F987A4" w:rsidR="008A4C0C" w:rsidRDefault="00B246F9" w:rsidP="001926C9">
      <w:pPr>
        <w:widowControl w:val="0"/>
        <w:rPr>
          <w:lang w:val="fr-FR"/>
        </w:rPr>
      </w:pPr>
      <w:r>
        <w:rPr>
          <w:lang w:val="fr-FR"/>
        </w:rPr>
        <w:t xml:space="preserve">  </w:t>
      </w:r>
      <w:r w:rsidR="008302AF">
        <w:rPr>
          <w:lang w:val="fr-FR"/>
        </w:rPr>
        <w:t>“Mais les choses sont moins faciles, parce que c’est une entrée où l’on n’arrive jamais qu’au moment où l’on ferme (...), et que le seul moyen pour qu’elle s’entre’ouvre, c’est d’appeler de l’intérieur.</w:t>
      </w:r>
      <w:r>
        <w:rPr>
          <w:rFonts w:hint="eastAsia"/>
          <w:lang w:val="fr-FR"/>
        </w:rPr>
        <w:t xml:space="preserve"> </w:t>
      </w:r>
      <w:r w:rsidR="00DF6519">
        <w:rPr>
          <w:lang w:val="fr-FR"/>
        </w:rPr>
        <w:t xml:space="preserve">Ceci n’est pas insoluble, si le sésame </w:t>
      </w:r>
      <w:r w:rsidR="004C743A">
        <w:rPr>
          <w:lang w:val="fr-FR"/>
        </w:rPr>
        <w:t xml:space="preserve">[ « sésame, ouvre-toi ! » ] </w:t>
      </w:r>
      <w:r w:rsidR="00DF6519">
        <w:rPr>
          <w:lang w:val="fr-FR"/>
        </w:rPr>
        <w:t xml:space="preserve">de l’inconscient est d’avoir </w:t>
      </w:r>
      <w:r w:rsidR="004C743A">
        <w:rPr>
          <w:lang w:val="fr-FR"/>
        </w:rPr>
        <w:t xml:space="preserve">effet de parole, d’être structure de langage </w:t>
      </w:r>
      <w:r w:rsidR="00AC6F74">
        <w:rPr>
          <w:lang w:val="fr-FR"/>
        </w:rPr>
        <w:t>[</w:t>
      </w:r>
      <w:r w:rsidR="00740E80">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AC6F74">
        <w:rPr>
          <w:lang w:val="fr-FR"/>
        </w:rPr>
        <w:t xml:space="preserve"> ]</w:t>
      </w:r>
      <w:r w:rsidR="004C743A">
        <w:rPr>
          <w:lang w:val="fr-FR"/>
        </w:rPr>
        <w:t>, mais exige de l’analyste qu’il revie</w:t>
      </w:r>
      <w:r w:rsidR="00627C14">
        <w:rPr>
          <w:lang w:val="fr-FR"/>
        </w:rPr>
        <w:t>nne sur le mode de sa fermeture</w:t>
      </w:r>
      <w:r w:rsidR="004C743A">
        <w:rPr>
          <w:lang w:val="fr-FR"/>
        </w:rPr>
        <w:t>”</w:t>
      </w:r>
      <w:r>
        <w:rPr>
          <w:lang w:val="fr-FR"/>
        </w:rPr>
        <w:t xml:space="preserve"> (</w:t>
      </w:r>
      <w:r w:rsidRPr="00A9762D">
        <w:rPr>
          <w:i/>
          <w:lang w:val="fr-FR"/>
        </w:rPr>
        <w:t>ibid</w:t>
      </w:r>
      <w:r>
        <w:rPr>
          <w:lang w:val="fr-FR"/>
        </w:rPr>
        <w:t>.</w:t>
      </w:r>
      <w:r w:rsidR="00627C14">
        <w:rPr>
          <w:lang w:val="fr-FR"/>
        </w:rPr>
        <w:t>, p.838</w:t>
      </w:r>
      <w:r>
        <w:rPr>
          <w:lang w:val="fr-FR"/>
        </w:rPr>
        <w:t>)</w:t>
      </w:r>
      <w:r w:rsidR="00627C14">
        <w:rPr>
          <w:lang w:val="fr-FR"/>
        </w:rPr>
        <w:t>.</w:t>
      </w:r>
    </w:p>
    <w:p w14:paraId="5B13BF01" w14:textId="56675708" w:rsidR="008302AF" w:rsidRDefault="008302AF" w:rsidP="001926C9">
      <w:pPr>
        <w:widowControl w:val="0"/>
        <w:rPr>
          <w:lang w:val="fr-FR"/>
        </w:rPr>
      </w:pPr>
    </w:p>
    <w:p w14:paraId="1F937F01" w14:textId="05AFC0C5" w:rsidR="008302AF" w:rsidRPr="00BE2635" w:rsidRDefault="00B246F9" w:rsidP="001926C9">
      <w:pPr>
        <w:widowControl w:val="0"/>
        <w:rPr>
          <w:lang w:val="fr-FR"/>
        </w:rPr>
      </w:pPr>
      <w:r>
        <w:rPr>
          <w:lang w:val="fr-FR"/>
        </w:rPr>
        <w:t xml:space="preserve">  </w:t>
      </w:r>
      <w:r w:rsidR="00FF6FEC">
        <w:rPr>
          <w:rFonts w:hint="eastAsia"/>
          <w:lang w:val="fr-FR"/>
        </w:rPr>
        <w:t>L</w:t>
      </w:r>
      <w:r w:rsidR="00FF6FEC">
        <w:rPr>
          <w:lang w:val="fr-FR"/>
        </w:rPr>
        <w:t>’entré</w:t>
      </w:r>
      <w:r w:rsidR="00FF6FEC">
        <w:rPr>
          <w:rFonts w:hint="eastAsia"/>
          <w:lang w:val="fr-FR"/>
        </w:rPr>
        <w:t xml:space="preserve">e </w:t>
      </w:r>
      <w:r w:rsidR="00BE2635">
        <w:rPr>
          <w:lang w:val="fr-FR"/>
        </w:rPr>
        <w:t xml:space="preserve">de la localité du </w:t>
      </w:r>
      <w:r w:rsidR="00BE2635" w:rsidRPr="0033630C">
        <w:rPr>
          <w:rFonts w:ascii="Cambria Math" w:hAnsi="Cambria Math"/>
          <w:strike/>
          <w:lang w:val="el-GR"/>
        </w:rPr>
        <w:t>φ</w:t>
      </w:r>
      <w:r w:rsidR="00FF6FEC">
        <w:rPr>
          <w:rFonts w:hint="eastAsia"/>
          <w:lang w:val="fr-FR"/>
        </w:rPr>
        <w:t xml:space="preserve"> est bouché</w:t>
      </w:r>
      <w:r w:rsidR="00BE2635">
        <w:rPr>
          <w:lang w:val="fr-FR"/>
        </w:rPr>
        <w:t>e</w:t>
      </w:r>
      <w:r w:rsidR="00FF6FEC">
        <w:rPr>
          <w:rFonts w:hint="eastAsia"/>
          <w:lang w:val="fr-FR"/>
        </w:rPr>
        <w:t xml:space="preserve"> par le </w:t>
      </w:r>
      <w:r w:rsidR="00FF6FEC" w:rsidRPr="00BE2635">
        <w:rPr>
          <w:rFonts w:hint="eastAsia"/>
          <w:i/>
          <w:lang w:val="fr-FR"/>
        </w:rPr>
        <w:t>a</w:t>
      </w:r>
      <w:r w:rsidR="00FF6FEC">
        <w:rPr>
          <w:rFonts w:hint="eastAsia"/>
          <w:lang w:val="fr-FR"/>
        </w:rPr>
        <w:t xml:space="preserve"> qui est </w:t>
      </w:r>
      <w:r w:rsidR="002B1C8A">
        <w:rPr>
          <w:lang w:val="fr-FR"/>
        </w:rPr>
        <w:t>pour</w:t>
      </w:r>
      <w:r w:rsidR="00BE2635">
        <w:rPr>
          <w:lang w:val="fr-FR"/>
        </w:rPr>
        <w:t xml:space="preserve">tant </w:t>
      </w:r>
      <w:r w:rsidR="00FF6FEC">
        <w:rPr>
          <w:rFonts w:hint="eastAsia"/>
          <w:lang w:val="fr-FR"/>
        </w:rPr>
        <w:t>lui-m</w:t>
      </w:r>
      <w:r w:rsidR="00FF6FEC">
        <w:rPr>
          <w:lang w:val="fr-FR"/>
        </w:rPr>
        <w:t>ême un trou</w:t>
      </w:r>
      <w:r w:rsidR="00BE2635">
        <w:rPr>
          <w:lang w:val="fr-FR"/>
        </w:rPr>
        <w:t xml:space="preserve"> ou le lieu ouvert que Heidegger appelle la clairière, celle-ci étant un autre nom de l’</w:t>
      </w:r>
      <w:r w:rsidR="00BE2635">
        <w:rPr>
          <w:lang w:val="el-GR"/>
        </w:rPr>
        <w:t>ἀλήθεια</w:t>
      </w:r>
      <w:r w:rsidR="00BE2635">
        <w:rPr>
          <w:lang w:val="fr-FR"/>
        </w:rPr>
        <w:t>.</w:t>
      </w:r>
      <w:r w:rsidR="00FB1755">
        <w:rPr>
          <w:lang w:val="fr-FR"/>
        </w:rPr>
        <w:t xml:space="preserve"> </w:t>
      </w:r>
      <w:r w:rsidR="00DF6519">
        <w:rPr>
          <w:lang w:val="fr-FR"/>
        </w:rPr>
        <w:t>Dans la clairière qui et le lieu d’</w:t>
      </w:r>
      <w:r w:rsidR="00FB1755">
        <w:rPr>
          <w:lang w:val="fr-FR"/>
        </w:rPr>
        <w:t xml:space="preserve">ouverture fermée ou </w:t>
      </w:r>
      <w:r w:rsidR="00DF6519">
        <w:rPr>
          <w:lang w:val="fr-FR"/>
        </w:rPr>
        <w:t xml:space="preserve">de </w:t>
      </w:r>
      <w:r w:rsidR="00FB1755">
        <w:rPr>
          <w:lang w:val="fr-FR"/>
        </w:rPr>
        <w:t xml:space="preserve">fermeture ouverte, </w:t>
      </w:r>
      <w:r w:rsidR="00AC6F74">
        <w:rPr>
          <w:lang w:val="fr-FR"/>
        </w:rPr>
        <w:t xml:space="preserve">se fait entendre </w:t>
      </w:r>
      <w:r w:rsidR="00FB1755">
        <w:rPr>
          <w:lang w:val="fr-FR"/>
        </w:rPr>
        <w:t xml:space="preserve">la voix </w:t>
      </w:r>
      <w:r w:rsidR="00AC6F74" w:rsidRPr="00AC6F74">
        <w:rPr>
          <w:i/>
          <w:lang w:val="fr-FR"/>
        </w:rPr>
        <w:t>a</w:t>
      </w:r>
      <w:r w:rsidR="00AC6F74">
        <w:rPr>
          <w:lang w:val="fr-FR"/>
        </w:rPr>
        <w:t xml:space="preserve"> qui représente le « ça parle » du</w:t>
      </w:r>
      <w:r w:rsidR="00FB1755">
        <w:rPr>
          <w:lang w:val="fr-FR"/>
        </w:rPr>
        <w:t xml:space="preserve"> </w:t>
      </w:r>
      <w:r w:rsidR="00FB1755" w:rsidRPr="0033630C">
        <w:rPr>
          <w:rFonts w:ascii="Cambria Math" w:hAnsi="Cambria Math"/>
          <w:strike/>
          <w:lang w:val="el-GR"/>
        </w:rPr>
        <w:t>φ</w:t>
      </w:r>
      <w:r w:rsidR="00FB1755">
        <w:rPr>
          <w:lang w:val="fr-FR"/>
        </w:rPr>
        <w:t xml:space="preserve"> </w:t>
      </w:r>
      <w:r w:rsidR="00AC6F74">
        <w:rPr>
          <w:lang w:val="fr-FR"/>
        </w:rPr>
        <w:t>.</w:t>
      </w:r>
    </w:p>
    <w:p w14:paraId="41F1E72D" w14:textId="77777777" w:rsidR="008302AF" w:rsidRDefault="008302AF" w:rsidP="001926C9">
      <w:pPr>
        <w:widowControl w:val="0"/>
        <w:rPr>
          <w:lang w:val="fr-FR"/>
        </w:rPr>
      </w:pPr>
    </w:p>
    <w:p w14:paraId="783E8BF3" w14:textId="73AD231F" w:rsidR="008302AF" w:rsidRDefault="00740E80" w:rsidP="001926C9">
      <w:pPr>
        <w:widowControl w:val="0"/>
        <w:rPr>
          <w:lang w:val="fr-FR"/>
        </w:rPr>
      </w:pPr>
      <w:r>
        <w:rPr>
          <w:rFonts w:hint="eastAsia"/>
          <w:lang w:val="fr-FR"/>
        </w:rPr>
        <w:lastRenderedPageBreak/>
        <w:t xml:space="preserve">  </w:t>
      </w:r>
      <w:r>
        <w:rPr>
          <w:lang w:val="fr-FR"/>
        </w:rPr>
        <w:t xml:space="preserve">“Béance, battement, une alternance de succion </w:t>
      </w:r>
      <w:r w:rsidR="00173672">
        <w:rPr>
          <w:lang w:val="fr-FR"/>
        </w:rPr>
        <w:t xml:space="preserve">[ aller et retour de la libido expédiée à l’objet et en retirée] </w:t>
      </w:r>
      <w:r>
        <w:rPr>
          <w:lang w:val="fr-FR"/>
        </w:rPr>
        <w:t>pour suivre certaines indications de Freud, voilà ce dont il nous faut rendre compte, et c’est à quoi nous avons procédé à le fonder dans une topologie.</w:t>
      </w:r>
    </w:p>
    <w:p w14:paraId="7852121D" w14:textId="768406AB" w:rsidR="006F39FF" w:rsidRDefault="006F39FF" w:rsidP="001926C9">
      <w:pPr>
        <w:widowControl w:val="0"/>
        <w:rPr>
          <w:lang w:val="fr-FR"/>
        </w:rPr>
      </w:pPr>
      <w:r>
        <w:rPr>
          <w:rFonts w:hint="eastAsia"/>
          <w:lang w:val="fr-FR"/>
        </w:rPr>
        <w:t xml:space="preserve">  </w:t>
      </w:r>
      <w:r>
        <w:rPr>
          <w:lang w:val="fr-FR"/>
        </w:rPr>
        <w:t xml:space="preserve">“La structure de ce qui se ferme, s’inscrit en effet dans une géométrie où l’espace se réduit à une combinatoire : elle est proprement ce qu’on appelle un </w:t>
      </w:r>
      <w:r w:rsidRPr="006F39FF">
        <w:rPr>
          <w:i/>
          <w:lang w:val="fr-FR"/>
        </w:rPr>
        <w:t>bord</w:t>
      </w:r>
      <w:r w:rsidR="00B1632E">
        <w:rPr>
          <w:lang w:val="fr-FR"/>
        </w:rPr>
        <w:t xml:space="preserve"> [</w:t>
      </w:r>
      <w:r w:rsidR="00811C71">
        <w:rPr>
          <w:lang w:val="fr-FR"/>
        </w:rPr>
        <w:t xml:space="preserve"> </w:t>
      </w:r>
      <w:r w:rsidR="004D4C96">
        <w:rPr>
          <w:lang w:val="fr-FR"/>
        </w:rPr>
        <w:t xml:space="preserve">dans la terminologie anglaise, </w:t>
      </w:r>
      <w:r w:rsidR="00811C71" w:rsidRPr="00811C71">
        <w:rPr>
          <w:i/>
          <w:lang w:val="fr-FR"/>
        </w:rPr>
        <w:t>boundary component</w:t>
      </w:r>
      <w:r w:rsidR="00811C71">
        <w:rPr>
          <w:lang w:val="fr-FR"/>
        </w:rPr>
        <w:t xml:space="preserve"> </w:t>
      </w:r>
      <w:r w:rsidR="00B1632E">
        <w:rPr>
          <w:lang w:val="fr-FR"/>
        </w:rPr>
        <w:t>]</w:t>
      </w:r>
      <w:r w:rsidR="00811C71">
        <w:rPr>
          <w:lang w:val="fr-FR"/>
        </w:rPr>
        <w:t>.</w:t>
      </w:r>
    </w:p>
    <w:p w14:paraId="128BEAFB" w14:textId="566214C0" w:rsidR="008302AF" w:rsidRPr="00AC6F74" w:rsidRDefault="006F39FF" w:rsidP="001926C9">
      <w:pPr>
        <w:widowControl w:val="0"/>
        <w:rPr>
          <w:lang w:val="fr-FR"/>
        </w:rPr>
      </w:pPr>
      <w:r>
        <w:rPr>
          <w:lang w:val="fr-FR"/>
        </w:rPr>
        <w:t xml:space="preserve">  “À l’étudier formellement, dans les conséquences de l’irréductibilité de sa coupure, on pourra y réordonner quelques fonctions, entre esthétique et logique, des plus intéressantes.</w:t>
      </w:r>
    </w:p>
    <w:p w14:paraId="1CC262D9" w14:textId="0C75AACA" w:rsidR="008302AF" w:rsidRDefault="00371EC4" w:rsidP="001926C9">
      <w:pPr>
        <w:widowControl w:val="0"/>
        <w:rPr>
          <w:lang w:val="fr-FR"/>
        </w:rPr>
      </w:pPr>
      <w:r>
        <w:rPr>
          <w:rFonts w:hint="eastAsia"/>
          <w:lang w:val="fr-FR"/>
        </w:rPr>
        <w:t xml:space="preserve">  </w:t>
      </w:r>
      <w:r>
        <w:rPr>
          <w:lang w:val="fr-FR"/>
        </w:rPr>
        <w:t>“On s’y aperçoit que c’est la fermeture de l’inconscient qui donne la clef de son espace, et nommément de l’impropriété qu’il y a à en faire un dedans.”</w:t>
      </w:r>
      <w:r w:rsidR="001B14B8">
        <w:rPr>
          <w:lang w:val="fr-FR"/>
        </w:rPr>
        <w:t xml:space="preserve"> </w:t>
      </w:r>
      <w:r w:rsidR="00B246F9">
        <w:rPr>
          <w:lang w:val="fr-FR"/>
        </w:rPr>
        <w:t>(</w:t>
      </w:r>
      <w:r w:rsidR="00B246F9" w:rsidRPr="00A9762D">
        <w:rPr>
          <w:i/>
          <w:lang w:val="fr-FR"/>
        </w:rPr>
        <w:t>ibid</w:t>
      </w:r>
      <w:r w:rsidR="00B246F9">
        <w:rPr>
          <w:lang w:val="fr-FR"/>
        </w:rPr>
        <w:t>.)</w:t>
      </w:r>
    </w:p>
    <w:p w14:paraId="20A210AB" w14:textId="77777777" w:rsidR="006F39FF" w:rsidRDefault="006F39FF" w:rsidP="001926C9">
      <w:pPr>
        <w:widowControl w:val="0"/>
        <w:rPr>
          <w:lang w:val="fr-FR"/>
        </w:rPr>
      </w:pPr>
    </w:p>
    <w:p w14:paraId="73A2965A" w14:textId="44E42465" w:rsidR="00C367AD" w:rsidRDefault="00016BDB" w:rsidP="001926C9">
      <w:pPr>
        <w:widowControl w:val="0"/>
        <w:rPr>
          <w:lang w:val="fr-FR"/>
        </w:rPr>
      </w:pPr>
      <w:r>
        <w:rPr>
          <w:rFonts w:hint="eastAsia"/>
          <w:lang w:val="fr-FR"/>
        </w:rPr>
        <w:t xml:space="preserve">  </w:t>
      </w:r>
      <w:r w:rsidR="00B12EFE">
        <w:rPr>
          <w:lang w:val="fr-FR"/>
        </w:rPr>
        <w:t xml:space="preserve">Comme on le sait, </w:t>
      </w:r>
      <w:r w:rsidR="00795574">
        <w:rPr>
          <w:rFonts w:hint="eastAsia"/>
          <w:lang w:val="fr-FR"/>
        </w:rPr>
        <w:t xml:space="preserve">Lacan </w:t>
      </w:r>
      <w:r w:rsidR="00795574">
        <w:rPr>
          <w:lang w:val="fr-FR"/>
        </w:rPr>
        <w:t xml:space="preserve">choisit, pour représentation topologique </w:t>
      </w:r>
      <w:r>
        <w:rPr>
          <w:lang w:val="fr-FR"/>
        </w:rPr>
        <w:t>de la structure du sujet</w:t>
      </w:r>
      <w:r w:rsidR="00795574">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795574">
        <w:rPr>
          <w:lang w:val="fr-FR"/>
        </w:rPr>
        <w:t>, une surface close qui s’</w:t>
      </w:r>
      <w:r w:rsidR="006C1F2F">
        <w:rPr>
          <w:lang w:val="fr-FR"/>
        </w:rPr>
        <w:t xml:space="preserve">appelle </w:t>
      </w:r>
      <w:r w:rsidR="00795574" w:rsidRPr="00307832">
        <w:rPr>
          <w:i/>
          <w:lang w:val="fr-FR"/>
        </w:rPr>
        <w:t>plan projectif</w:t>
      </w:r>
      <w:r w:rsidR="00B1632E" w:rsidRPr="00307832">
        <w:rPr>
          <w:i/>
          <w:lang w:val="fr-FR"/>
        </w:rPr>
        <w:t xml:space="preserve"> </w:t>
      </w:r>
      <w:r w:rsidR="006C1F2F" w:rsidRPr="00307832">
        <w:rPr>
          <w:i/>
          <w:lang w:val="fr-FR"/>
        </w:rPr>
        <w:t>réel</w:t>
      </w:r>
      <w:r w:rsidR="006C1F2F">
        <w:rPr>
          <w:lang w:val="fr-FR"/>
        </w:rPr>
        <w:t xml:space="preserve"> et </w:t>
      </w:r>
      <w:r w:rsidR="00B1632E">
        <w:rPr>
          <w:lang w:val="fr-FR"/>
        </w:rPr>
        <w:t xml:space="preserve">qui </w:t>
      </w:r>
      <w:r w:rsidR="006C1F2F">
        <w:rPr>
          <w:lang w:val="fr-FR"/>
        </w:rPr>
        <w:t xml:space="preserve">s’obtient par l’identification des bords d’un disc et d’une bande de Möbius, le disc </w:t>
      </w:r>
      <w:r w:rsidR="006157F4">
        <w:rPr>
          <w:lang w:val="fr-FR"/>
        </w:rPr>
        <w:t>représentant le</w:t>
      </w:r>
      <w:r w:rsidR="006C1F2F">
        <w:rPr>
          <w:lang w:val="fr-FR"/>
        </w:rPr>
        <w:t xml:space="preserve"> </w:t>
      </w:r>
      <w:r w:rsidR="006C1F2F" w:rsidRPr="00971189">
        <w:rPr>
          <w:i/>
          <w:lang w:val="fr-FR"/>
        </w:rPr>
        <w:t>a</w:t>
      </w:r>
      <w:r w:rsidR="006C1F2F">
        <w:rPr>
          <w:lang w:val="fr-FR"/>
        </w:rPr>
        <w:t xml:space="preserve"> et la bande de Möbius </w:t>
      </w:r>
      <w:r w:rsidR="006157F4">
        <w:rPr>
          <w:lang w:val="fr-FR"/>
        </w:rPr>
        <w:t>le</w:t>
      </w:r>
      <w:r w:rsidR="00971189">
        <w:rPr>
          <w:lang w:val="fr-FR"/>
        </w:rPr>
        <w:t xml:space="preserve"> </w:t>
      </w:r>
      <w:r w:rsidR="006C1F2F" w:rsidRPr="0033630C">
        <w:rPr>
          <w:rFonts w:ascii="Cambria Math" w:hAnsi="Cambria Math"/>
          <w:strike/>
          <w:lang w:val="el-GR"/>
        </w:rPr>
        <w:t>φ</w:t>
      </w:r>
      <w:r w:rsidR="006C1F2F">
        <w:rPr>
          <w:lang w:val="fr-FR"/>
        </w:rPr>
        <w:t xml:space="preserve"> .</w:t>
      </w:r>
      <w:r w:rsidR="006157F4">
        <w:rPr>
          <w:lang w:val="fr-FR"/>
        </w:rPr>
        <w:t xml:space="preserve"> </w:t>
      </w:r>
    </w:p>
    <w:p w14:paraId="2666629D" w14:textId="3A07FFE0" w:rsidR="00AA413B" w:rsidRDefault="00C367AD" w:rsidP="001926C9">
      <w:pPr>
        <w:widowControl w:val="0"/>
        <w:rPr>
          <w:lang w:val="fr-FR"/>
        </w:rPr>
      </w:pPr>
      <w:r>
        <w:rPr>
          <w:lang w:val="fr-FR"/>
        </w:rPr>
        <w:t xml:space="preserve">  </w:t>
      </w:r>
      <w:r w:rsidR="006157F4">
        <w:rPr>
          <w:lang w:val="fr-FR"/>
        </w:rPr>
        <w:t xml:space="preserve">Si on considère le </w:t>
      </w:r>
      <w:r w:rsidR="006157F4" w:rsidRPr="006157F4">
        <w:rPr>
          <w:i/>
          <w:lang w:val="fr-FR"/>
        </w:rPr>
        <w:t>a</w:t>
      </w:r>
      <w:r w:rsidR="0042181F">
        <w:rPr>
          <w:lang w:val="fr-FR"/>
        </w:rPr>
        <w:t xml:space="preserve"> dans sa pureté </w:t>
      </w:r>
      <w:r w:rsidR="001B14B8">
        <w:rPr>
          <w:lang w:val="fr-FR"/>
        </w:rPr>
        <w:t xml:space="preserve">structurale </w:t>
      </w:r>
      <w:r w:rsidR="0042181F">
        <w:rPr>
          <w:lang w:val="fr-FR"/>
        </w:rPr>
        <w:t xml:space="preserve">comme </w:t>
      </w:r>
      <w:r w:rsidR="006157F4">
        <w:rPr>
          <w:lang w:val="fr-FR"/>
        </w:rPr>
        <w:t>trou</w:t>
      </w:r>
      <w:r w:rsidR="0042181F">
        <w:rPr>
          <w:lang w:val="fr-FR"/>
        </w:rPr>
        <w:t xml:space="preserve"> ou</w:t>
      </w:r>
      <w:r w:rsidR="00C64640">
        <w:rPr>
          <w:lang w:val="fr-FR"/>
        </w:rPr>
        <w:t xml:space="preserve"> coupure</w:t>
      </w:r>
      <w:r w:rsidR="0042181F">
        <w:rPr>
          <w:lang w:val="fr-FR"/>
        </w:rPr>
        <w:t xml:space="preserve"> qui sont irr</w:t>
      </w:r>
      <w:r w:rsidR="00E7792A">
        <w:rPr>
          <w:lang w:val="fr-FR"/>
        </w:rPr>
        <w:t xml:space="preserve">éductibles, puisque le </w:t>
      </w:r>
      <w:r w:rsidR="00E7792A" w:rsidRPr="008F05D2">
        <w:rPr>
          <w:i/>
          <w:lang w:val="fr-FR"/>
        </w:rPr>
        <w:t>a</w:t>
      </w:r>
      <w:r w:rsidR="00E7792A">
        <w:rPr>
          <w:lang w:val="fr-FR"/>
        </w:rPr>
        <w:t xml:space="preserve"> en tant que trou </w:t>
      </w:r>
      <w:r w:rsidR="008F05D2">
        <w:rPr>
          <w:lang w:val="fr-FR"/>
        </w:rPr>
        <w:t xml:space="preserve">ou coupure n’est rien d’autre que </w:t>
      </w:r>
      <w:r w:rsidR="00E7792A">
        <w:rPr>
          <w:lang w:val="fr-FR"/>
        </w:rPr>
        <w:t>le rien qui voile l’</w:t>
      </w:r>
      <w:r w:rsidR="00E7792A" w:rsidRPr="008F05D2">
        <w:rPr>
          <w:strike/>
          <w:lang w:val="fr-FR"/>
        </w:rPr>
        <w:t>être</w:t>
      </w:r>
      <w:r w:rsidR="008F05D2">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8F05D2">
        <w:rPr>
          <w:lang w:val="fr-FR"/>
        </w:rPr>
        <w:t xml:space="preserve"> – </w:t>
      </w:r>
      <w:r w:rsidR="00CA2189">
        <w:rPr>
          <w:lang w:val="fr-FR"/>
        </w:rPr>
        <w:t xml:space="preserve">comme Heidegger (1943d, p.312) dit : </w:t>
      </w:r>
      <w:r w:rsidR="008F05D2">
        <w:rPr>
          <w:lang w:val="fr-FR"/>
        </w:rPr>
        <w:t>« le ri</w:t>
      </w:r>
      <w:r w:rsidR="00CA2189">
        <w:rPr>
          <w:lang w:val="fr-FR"/>
        </w:rPr>
        <w:t>en est le voile de l’être »</w:t>
      </w:r>
      <w:r w:rsidR="008F05D2">
        <w:rPr>
          <w:lang w:val="fr-FR"/>
        </w:rPr>
        <w:t xml:space="preserve"> –</w:t>
      </w:r>
      <w:r w:rsidR="00307832">
        <w:rPr>
          <w:lang w:val="fr-FR"/>
        </w:rPr>
        <w:t>,</w:t>
      </w:r>
      <w:r w:rsidR="00EB4403">
        <w:rPr>
          <w:rFonts w:hint="eastAsia"/>
          <w:lang w:val="fr-FR"/>
        </w:rPr>
        <w:t xml:space="preserve"> </w:t>
      </w:r>
      <w:r w:rsidR="006157F4">
        <w:rPr>
          <w:lang w:val="fr-FR"/>
        </w:rPr>
        <w:t>la topologie du sujet se réduit à la bande de Möbius</w:t>
      </w:r>
      <w:r w:rsidR="00C64640">
        <w:rPr>
          <w:lang w:val="fr-FR"/>
        </w:rPr>
        <w:t xml:space="preserve"> avec son bord unique</w:t>
      </w:r>
      <w:r w:rsidR="00BE6CF1">
        <w:rPr>
          <w:lang w:val="fr-FR"/>
        </w:rPr>
        <w:t xml:space="preserve"> qui</w:t>
      </w:r>
      <w:r w:rsidR="00044893">
        <w:rPr>
          <w:lang w:val="fr-FR"/>
        </w:rPr>
        <w:t>, dans sa représentation ordinaire</w:t>
      </w:r>
      <w:r w:rsidR="000007C7">
        <w:rPr>
          <w:lang w:val="fr-FR"/>
        </w:rPr>
        <w:t xml:space="preserve"> dans l’espace euclidien de trois dimension </w:t>
      </w:r>
      <w:r w:rsidR="000007C7" w:rsidRPr="00AC02CF">
        <w:rPr>
          <w:b/>
          <w:lang w:val="fr-FR"/>
        </w:rPr>
        <w:t>R</w:t>
      </w:r>
      <w:r w:rsidR="000007C7" w:rsidRPr="00AC02CF">
        <w:rPr>
          <w:vertAlign w:val="superscript"/>
          <w:lang w:val="fr-FR"/>
        </w:rPr>
        <w:t>3</w:t>
      </w:r>
      <w:r w:rsidR="00044893">
        <w:rPr>
          <w:lang w:val="fr-FR"/>
        </w:rPr>
        <w:t xml:space="preserve">, </w:t>
      </w:r>
      <w:r w:rsidR="00BE6CF1">
        <w:rPr>
          <w:lang w:val="fr-FR"/>
        </w:rPr>
        <w:t xml:space="preserve">fait la forme de ce que Lacan </w:t>
      </w:r>
      <w:r w:rsidR="00044893">
        <w:rPr>
          <w:lang w:val="fr-FR"/>
        </w:rPr>
        <w:t>(1964</w:t>
      </w:r>
      <w:r w:rsidR="009D1C2E">
        <w:rPr>
          <w:lang w:val="fr-FR"/>
        </w:rPr>
        <w:t>b</w:t>
      </w:r>
      <w:r w:rsidR="00044893">
        <w:rPr>
          <w:lang w:val="fr-FR"/>
        </w:rPr>
        <w:t xml:space="preserve">, pp.142-143) </w:t>
      </w:r>
      <w:r w:rsidR="00BE6CF1">
        <w:rPr>
          <w:lang w:val="fr-FR"/>
        </w:rPr>
        <w:t xml:space="preserve">appelle </w:t>
      </w:r>
      <w:r w:rsidR="00BE6CF1" w:rsidRPr="00044893">
        <w:rPr>
          <w:i/>
          <w:lang w:val="fr-FR"/>
        </w:rPr>
        <w:t>huit intérieur</w:t>
      </w:r>
      <w:r w:rsidR="00AA413B">
        <w:rPr>
          <w:lang w:val="fr-FR"/>
        </w:rPr>
        <w:t> :</w:t>
      </w:r>
    </w:p>
    <w:p w14:paraId="35D43DDB" w14:textId="40E1E273" w:rsidR="00817BC0" w:rsidRDefault="000007C7" w:rsidP="001926C9">
      <w:pPr>
        <w:widowControl w:val="0"/>
        <w:rPr>
          <w:lang w:val="fr-FR"/>
        </w:rPr>
      </w:pPr>
      <w:r>
        <w:rPr>
          <w:lang w:val="fr-FR"/>
        </w:rPr>
        <w:t>[ la figure suivante est c</w:t>
      </w:r>
      <w:r w:rsidR="00654B8A">
        <w:rPr>
          <w:lang w:val="fr-FR"/>
        </w:rPr>
        <w:t>i</w:t>
      </w:r>
      <w:r>
        <w:rPr>
          <w:lang w:val="fr-FR"/>
        </w:rPr>
        <w:t xml:space="preserve">tée de l’article du </w:t>
      </w:r>
      <w:r w:rsidRPr="00654B8A">
        <w:rPr>
          <w:i/>
          <w:lang w:val="fr-FR"/>
        </w:rPr>
        <w:t>Möbius strip</w:t>
      </w:r>
      <w:r>
        <w:rPr>
          <w:lang w:val="fr-FR"/>
        </w:rPr>
        <w:t xml:space="preserve"> de la </w:t>
      </w:r>
      <w:r w:rsidRPr="00654B8A">
        <w:rPr>
          <w:i/>
          <w:lang w:val="fr-FR"/>
        </w:rPr>
        <w:t>Wikipedia</w:t>
      </w:r>
      <w:r w:rsidR="00817BC0">
        <w:rPr>
          <w:lang w:val="fr-FR"/>
        </w:rPr>
        <w:t xml:space="preserve"> : </w:t>
      </w:r>
      <w:hyperlink r:id="rId23" w:history="1">
        <w:r w:rsidR="00817BC0" w:rsidRPr="003F542C">
          <w:rPr>
            <w:rStyle w:val="a7"/>
            <w:lang w:val="fr-FR"/>
          </w:rPr>
          <w:t>http://en.wikipedia.org/wiki/M%C3%B6bius_strip</w:t>
        </w:r>
      </w:hyperlink>
      <w:r w:rsidR="00817BC0">
        <w:rPr>
          <w:lang w:val="fr-FR"/>
        </w:rPr>
        <w:t xml:space="preserve"> ].</w:t>
      </w:r>
    </w:p>
    <w:p w14:paraId="41DA8BF6" w14:textId="77777777" w:rsidR="00CA2189" w:rsidRDefault="00CA2189" w:rsidP="001926C9">
      <w:pPr>
        <w:widowControl w:val="0"/>
        <w:rPr>
          <w:lang w:val="fr-FR"/>
        </w:rPr>
      </w:pPr>
    </w:p>
    <w:p w14:paraId="637226B0" w14:textId="42A9A5AD" w:rsidR="00044893" w:rsidRDefault="008258AA" w:rsidP="001926C9">
      <w:pPr>
        <w:widowControl w:val="0"/>
        <w:rPr>
          <w:lang w:val="fr-FR"/>
        </w:rPr>
      </w:pPr>
      <w:r>
        <w:rPr>
          <w:noProof/>
        </w:rPr>
        <w:drawing>
          <wp:anchor distT="0" distB="0" distL="114300" distR="114300" simplePos="0" relativeHeight="251667456" behindDoc="0" locked="0" layoutInCell="1" allowOverlap="1" wp14:anchorId="245B383B" wp14:editId="682A7312">
            <wp:simplePos x="0" y="0"/>
            <wp:positionH relativeFrom="margin">
              <wp:align>center</wp:align>
            </wp:positionH>
            <wp:positionV relativeFrom="line">
              <wp:posOffset>0</wp:posOffset>
            </wp:positionV>
            <wp:extent cx="1524600" cy="18702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67px-Moebius_strip_svg.png"/>
                    <pic:cNvPicPr/>
                  </pic:nvPicPr>
                  <pic:blipFill>
                    <a:blip r:embed="rId24">
                      <a:extLst>
                        <a:ext uri="{28A0092B-C50C-407E-A947-70E740481C1C}">
                          <a14:useLocalDpi xmlns:a14="http://schemas.microsoft.com/office/drawing/2010/main" val="0"/>
                        </a:ext>
                      </a:extLst>
                    </a:blip>
                    <a:stretch>
                      <a:fillRect/>
                    </a:stretch>
                  </pic:blipFill>
                  <pic:spPr>
                    <a:xfrm rot="5400000">
                      <a:off x="0" y="0"/>
                      <a:ext cx="1524600" cy="1870200"/>
                    </a:xfrm>
                    <a:prstGeom prst="rect">
                      <a:avLst/>
                    </a:prstGeom>
                  </pic:spPr>
                </pic:pic>
              </a:graphicData>
            </a:graphic>
            <wp14:sizeRelH relativeFrom="margin">
              <wp14:pctWidth>0</wp14:pctWidth>
            </wp14:sizeRelH>
            <wp14:sizeRelV relativeFrom="margin">
              <wp14:pctHeight>0</wp14:pctHeight>
            </wp14:sizeRelV>
          </wp:anchor>
        </w:drawing>
      </w:r>
    </w:p>
    <w:p w14:paraId="2D431DA8" w14:textId="77777777" w:rsidR="00044893" w:rsidRDefault="00044893" w:rsidP="001926C9">
      <w:pPr>
        <w:widowControl w:val="0"/>
        <w:rPr>
          <w:lang w:val="fr-FR"/>
        </w:rPr>
      </w:pPr>
    </w:p>
    <w:p w14:paraId="02D58935" w14:textId="77777777" w:rsidR="00044893" w:rsidRDefault="00044893" w:rsidP="001926C9">
      <w:pPr>
        <w:widowControl w:val="0"/>
        <w:rPr>
          <w:lang w:val="fr-FR"/>
        </w:rPr>
      </w:pPr>
    </w:p>
    <w:p w14:paraId="54FD5B31" w14:textId="77777777" w:rsidR="00044893" w:rsidRDefault="00044893" w:rsidP="001926C9">
      <w:pPr>
        <w:widowControl w:val="0"/>
        <w:rPr>
          <w:lang w:val="fr-FR"/>
        </w:rPr>
      </w:pPr>
    </w:p>
    <w:p w14:paraId="16A055B3" w14:textId="77777777" w:rsidR="00044893" w:rsidRDefault="00044893" w:rsidP="001926C9">
      <w:pPr>
        <w:widowControl w:val="0"/>
        <w:rPr>
          <w:lang w:val="fr-FR"/>
        </w:rPr>
      </w:pPr>
    </w:p>
    <w:p w14:paraId="66791536" w14:textId="77777777" w:rsidR="00044893" w:rsidRDefault="00044893" w:rsidP="001926C9">
      <w:pPr>
        <w:widowControl w:val="0"/>
        <w:rPr>
          <w:lang w:val="fr-FR"/>
        </w:rPr>
      </w:pPr>
    </w:p>
    <w:p w14:paraId="05BE700F" w14:textId="77777777" w:rsidR="008258AA" w:rsidRDefault="008258AA" w:rsidP="001926C9">
      <w:pPr>
        <w:widowControl w:val="0"/>
        <w:rPr>
          <w:lang w:val="fr-FR"/>
        </w:rPr>
      </w:pPr>
    </w:p>
    <w:p w14:paraId="783824AB" w14:textId="77777777" w:rsidR="00CA2189" w:rsidRPr="000007C7" w:rsidRDefault="00CA2189" w:rsidP="001926C9">
      <w:pPr>
        <w:widowControl w:val="0"/>
        <w:rPr>
          <w:lang w:val="fr-FR"/>
        </w:rPr>
      </w:pPr>
    </w:p>
    <w:p w14:paraId="0466337C" w14:textId="5A51F8BC" w:rsidR="006F39FF" w:rsidRPr="006C1F2F" w:rsidRDefault="00051CEE" w:rsidP="001926C9">
      <w:pPr>
        <w:widowControl w:val="0"/>
        <w:rPr>
          <w:lang w:val="fr-FR"/>
        </w:rPr>
      </w:pPr>
      <w:r>
        <w:rPr>
          <w:lang w:val="fr-FR"/>
        </w:rPr>
        <w:t xml:space="preserve">  </w:t>
      </w:r>
      <w:r w:rsidR="00C64640">
        <w:rPr>
          <w:lang w:val="fr-FR"/>
        </w:rPr>
        <w:t>Le plan projectif et la bande de Möbius</w:t>
      </w:r>
      <w:r>
        <w:rPr>
          <w:lang w:val="fr-FR"/>
        </w:rPr>
        <w:t xml:space="preserve"> sont des surfaces unilatères qui ne permettent pas la distinction d’endroit et d’envers, de sorte qu’on ne peut pas parler du dedans et du dehors d</w:t>
      </w:r>
      <w:r w:rsidR="00D44AEB">
        <w:rPr>
          <w:lang w:val="fr-FR"/>
        </w:rPr>
        <w:t>’</w:t>
      </w:r>
      <w:r>
        <w:rPr>
          <w:lang w:val="fr-FR"/>
        </w:rPr>
        <w:t>u</w:t>
      </w:r>
      <w:r w:rsidR="00D44AEB">
        <w:rPr>
          <w:lang w:val="fr-FR"/>
        </w:rPr>
        <w:t>n</w:t>
      </w:r>
      <w:r>
        <w:rPr>
          <w:lang w:val="fr-FR"/>
        </w:rPr>
        <w:t xml:space="preserve"> plan projectif, </w:t>
      </w:r>
      <w:r w:rsidR="00D44AEB">
        <w:rPr>
          <w:lang w:val="fr-FR"/>
        </w:rPr>
        <w:t xml:space="preserve">quoiqu’il soit </w:t>
      </w:r>
      <w:r>
        <w:rPr>
          <w:lang w:val="fr-FR"/>
        </w:rPr>
        <w:t>une surface close.</w:t>
      </w:r>
    </w:p>
    <w:p w14:paraId="5FD1DAD6" w14:textId="79ECBF46" w:rsidR="006F39FF" w:rsidRDefault="00C367AD" w:rsidP="001926C9">
      <w:pPr>
        <w:widowControl w:val="0"/>
        <w:rPr>
          <w:lang w:val="fr-FR"/>
        </w:rPr>
      </w:pPr>
      <w:r>
        <w:rPr>
          <w:rFonts w:hint="eastAsia"/>
          <w:lang w:val="fr-FR"/>
        </w:rPr>
        <w:t xml:space="preserve">  Donc</w:t>
      </w:r>
      <w:r w:rsidR="00307832">
        <w:rPr>
          <w:lang w:val="fr-FR"/>
        </w:rPr>
        <w:t>,</w:t>
      </w:r>
      <w:r>
        <w:rPr>
          <w:rFonts w:hint="eastAsia"/>
          <w:lang w:val="fr-FR"/>
        </w:rPr>
        <w:t xml:space="preserve"> si nous </w:t>
      </w:r>
      <w:r>
        <w:rPr>
          <w:lang w:val="fr-FR"/>
        </w:rPr>
        <w:t xml:space="preserve">disons que le </w:t>
      </w:r>
      <w:r w:rsidRPr="0033630C">
        <w:rPr>
          <w:rFonts w:ascii="Cambria Math" w:hAnsi="Cambria Math"/>
          <w:strike/>
          <w:lang w:val="el-GR"/>
        </w:rPr>
        <w:t>φ</w:t>
      </w:r>
      <w:r>
        <w:rPr>
          <w:lang w:val="fr-FR"/>
        </w:rPr>
        <w:t xml:space="preserve"> est le</w:t>
      </w:r>
      <w:r w:rsidR="001B14B8">
        <w:rPr>
          <w:rFonts w:hint="eastAsia"/>
          <w:lang w:val="fr-FR"/>
        </w:rPr>
        <w:t xml:space="preserve"> noyau de notre </w:t>
      </w:r>
      <w:r w:rsidR="001B14B8">
        <w:rPr>
          <w:lang w:val="fr-FR"/>
        </w:rPr>
        <w:t>être</w:t>
      </w:r>
      <w:r w:rsidR="00CA2189">
        <w:rPr>
          <w:lang w:val="fr-FR"/>
        </w:rPr>
        <w:t xml:space="preserve"> [ der Kern unseres Wesens ]</w:t>
      </w:r>
      <w:r>
        <w:rPr>
          <w:lang w:val="fr-FR"/>
        </w:rPr>
        <w:t xml:space="preserve">, cela ne veut pas dire que le </w:t>
      </w:r>
      <w:r w:rsidRPr="0033630C">
        <w:rPr>
          <w:rFonts w:ascii="Cambria Math" w:hAnsi="Cambria Math"/>
          <w:strike/>
          <w:lang w:val="el-GR"/>
        </w:rPr>
        <w:t>φ</w:t>
      </w:r>
      <w:r>
        <w:rPr>
          <w:lang w:val="fr-FR"/>
        </w:rPr>
        <w:t xml:space="preserve"> fait la partie la plus intime de nous-même. Plutôt, en tant que la place extatique et excentrique de l’ex</w:t>
      </w:r>
      <w:r w:rsidR="000C0D9F">
        <w:rPr>
          <w:lang w:val="fr-FR"/>
        </w:rPr>
        <w:t>-</w:t>
      </w:r>
      <w:r>
        <w:rPr>
          <w:lang w:val="fr-FR"/>
        </w:rPr>
        <w:t xml:space="preserve">sistence, la localité du </w:t>
      </w:r>
      <w:r w:rsidRPr="0033630C">
        <w:rPr>
          <w:rFonts w:ascii="Cambria Math" w:hAnsi="Cambria Math"/>
          <w:strike/>
          <w:lang w:val="el-GR"/>
        </w:rPr>
        <w:t>φ</w:t>
      </w:r>
      <w:r>
        <w:rPr>
          <w:lang w:val="fr-FR"/>
        </w:rPr>
        <w:t xml:space="preserve"> </w:t>
      </w:r>
      <w:r w:rsidR="000C0D9F">
        <w:rPr>
          <w:lang w:val="fr-FR"/>
        </w:rPr>
        <w:t xml:space="preserve">devrait être appelée </w:t>
      </w:r>
      <w:r w:rsidR="000C0D9F" w:rsidRPr="000C0D9F">
        <w:rPr>
          <w:i/>
          <w:lang w:val="fr-FR"/>
        </w:rPr>
        <w:t>extimité</w:t>
      </w:r>
      <w:r w:rsidR="002E33FB">
        <w:rPr>
          <w:lang w:val="fr-FR"/>
        </w:rPr>
        <w:t> selon Lacan (1959-60, p.167) qui dit : «</w:t>
      </w:r>
      <w:r w:rsidR="002E33FB">
        <w:rPr>
          <w:rFonts w:hint="eastAsia"/>
          <w:lang w:val="fr-FR"/>
        </w:rPr>
        <w:t xml:space="preserve"> </w:t>
      </w:r>
      <w:r w:rsidR="002E33FB">
        <w:rPr>
          <w:lang w:val="fr-FR"/>
        </w:rPr>
        <w:t xml:space="preserve">ce que nous décrivons comme ce lieu </w:t>
      </w:r>
      <w:r w:rsidR="002E33FB" w:rsidRPr="00FD22ED">
        <w:rPr>
          <w:i/>
          <w:lang w:val="fr-FR"/>
        </w:rPr>
        <w:t>central</w:t>
      </w:r>
      <w:r w:rsidR="002E33FB">
        <w:rPr>
          <w:lang w:val="fr-FR"/>
        </w:rPr>
        <w:t xml:space="preserve">, cette </w:t>
      </w:r>
      <w:r w:rsidR="002E33FB" w:rsidRPr="00FD22ED">
        <w:rPr>
          <w:i/>
          <w:lang w:val="fr-FR"/>
        </w:rPr>
        <w:t>extériorité intime</w:t>
      </w:r>
      <w:r w:rsidR="002E33FB">
        <w:rPr>
          <w:lang w:val="fr-FR"/>
        </w:rPr>
        <w:t xml:space="preserve">, cette </w:t>
      </w:r>
      <w:r w:rsidR="002E33FB" w:rsidRPr="00FD22ED">
        <w:rPr>
          <w:i/>
          <w:lang w:val="fr-FR"/>
        </w:rPr>
        <w:t>extimité</w:t>
      </w:r>
      <w:r w:rsidR="002E33FB">
        <w:rPr>
          <w:lang w:val="fr-FR"/>
        </w:rPr>
        <w:t xml:space="preserve">, </w:t>
      </w:r>
      <w:r w:rsidR="00307832">
        <w:rPr>
          <w:lang w:val="fr-FR"/>
        </w:rPr>
        <w:t>[ c’ ]</w:t>
      </w:r>
      <w:r w:rsidR="0021492A">
        <w:rPr>
          <w:lang w:val="fr-FR"/>
        </w:rPr>
        <w:t xml:space="preserve"> est la Chose</w:t>
      </w:r>
      <w:r w:rsidR="002E33FB">
        <w:rPr>
          <w:lang w:val="fr-FR"/>
        </w:rPr>
        <w:t xml:space="preserve"> »</w:t>
      </w:r>
      <w:r w:rsidR="00FD22ED">
        <w:rPr>
          <w:lang w:val="fr-FR"/>
        </w:rPr>
        <w:t xml:space="preserve"> [ soulignés par le citeur ]</w:t>
      </w:r>
      <w:r w:rsidR="002E33FB">
        <w:rPr>
          <w:lang w:val="fr-FR"/>
        </w:rPr>
        <w:t>.</w:t>
      </w:r>
    </w:p>
    <w:p w14:paraId="43279C4C" w14:textId="392EFCA7" w:rsidR="000C0D9F" w:rsidRPr="00AF2240" w:rsidRDefault="00376969" w:rsidP="001926C9">
      <w:pPr>
        <w:widowControl w:val="0"/>
        <w:rPr>
          <w:lang w:val="fr-FR"/>
        </w:rPr>
      </w:pPr>
      <w:r>
        <w:rPr>
          <w:rFonts w:hint="eastAsia"/>
          <w:lang w:val="fr-FR"/>
        </w:rPr>
        <w:t xml:space="preserve">  </w:t>
      </w:r>
      <w:r>
        <w:rPr>
          <w:lang w:val="fr-FR"/>
        </w:rPr>
        <w:t xml:space="preserve">C’est sous la forme de </w:t>
      </w:r>
      <w:r w:rsidRPr="00241AE3">
        <w:rPr>
          <w:i/>
          <w:lang w:val="fr-FR"/>
        </w:rPr>
        <w:t>cross-cap</w:t>
      </w:r>
      <w:r>
        <w:rPr>
          <w:lang w:val="fr-FR"/>
        </w:rPr>
        <w:t xml:space="preserve"> </w:t>
      </w:r>
      <w:r w:rsidR="00241AE3">
        <w:rPr>
          <w:lang w:val="fr-FR"/>
        </w:rPr>
        <w:t>que Lacan introduit la topologie du plan projectif réel dans son Séminaire de 1961-62</w:t>
      </w:r>
      <w:r w:rsidR="00241AE3" w:rsidRPr="00241AE3">
        <w:rPr>
          <w:lang w:val="fr-FR"/>
        </w:rPr>
        <w:t xml:space="preserve"> </w:t>
      </w:r>
      <w:r w:rsidR="00241AE3">
        <w:rPr>
          <w:lang w:val="fr-FR"/>
        </w:rPr>
        <w:t xml:space="preserve">sur </w:t>
      </w:r>
      <w:r w:rsidR="00241AE3" w:rsidRPr="00241AE3">
        <w:rPr>
          <w:i/>
          <w:lang w:val="fr-FR"/>
        </w:rPr>
        <w:t>L’identification</w:t>
      </w:r>
      <w:r w:rsidR="00241AE3">
        <w:rPr>
          <w:rFonts w:hint="eastAsia"/>
          <w:lang w:val="fr-FR"/>
        </w:rPr>
        <w:t>.</w:t>
      </w:r>
      <w:r w:rsidR="0057159A">
        <w:rPr>
          <w:lang w:val="fr-FR"/>
        </w:rPr>
        <w:t xml:space="preserve"> Nous en présentons des figures citées du site web </w:t>
      </w:r>
      <w:r w:rsidR="0057159A" w:rsidRPr="00AF2240">
        <w:rPr>
          <w:lang w:val="fr-FR"/>
        </w:rPr>
        <w:t xml:space="preserve">du </w:t>
      </w:r>
      <w:r w:rsidR="0057159A" w:rsidRPr="00AF2240">
        <w:rPr>
          <w:i/>
          <w:lang w:val="fr-FR"/>
        </w:rPr>
        <w:t>Wolfram Math World</w:t>
      </w:r>
      <w:r w:rsidR="0057159A" w:rsidRPr="00AF2240">
        <w:rPr>
          <w:lang w:val="fr-FR"/>
        </w:rPr>
        <w:t> :</w:t>
      </w:r>
      <w:r w:rsidR="00AF2240" w:rsidRPr="00AF2240">
        <w:rPr>
          <w:lang w:val="fr-FR"/>
        </w:rPr>
        <w:t xml:space="preserve"> </w:t>
      </w:r>
      <w:hyperlink r:id="rId25" w:history="1">
        <w:r w:rsidR="00AF2240" w:rsidRPr="00AF2240">
          <w:rPr>
            <w:rStyle w:val="a7"/>
            <w:lang w:val="fr-FR"/>
          </w:rPr>
          <w:t>http://mathworld.wolfram.com/</w:t>
        </w:r>
      </w:hyperlink>
      <w:r w:rsidR="0057159A" w:rsidRPr="00AF2240">
        <w:rPr>
          <w:rFonts w:hint="eastAsia"/>
          <w:lang w:val="fr-FR"/>
        </w:rPr>
        <w:t>.</w:t>
      </w:r>
    </w:p>
    <w:p w14:paraId="33F0AE94" w14:textId="77777777" w:rsidR="00FA18F2" w:rsidRPr="00AF2240" w:rsidRDefault="00FA18F2" w:rsidP="001926C9">
      <w:pPr>
        <w:widowControl w:val="0"/>
        <w:rPr>
          <w:lang w:val="fr-FR"/>
        </w:rPr>
      </w:pPr>
    </w:p>
    <w:p w14:paraId="726B1E9C" w14:textId="7941AC47" w:rsidR="0057159A" w:rsidRPr="00AF2240" w:rsidRDefault="00FA18F2" w:rsidP="001926C9">
      <w:pPr>
        <w:widowControl w:val="0"/>
        <w:rPr>
          <w:lang w:val="fr-FR"/>
        </w:rPr>
      </w:pPr>
      <w:r w:rsidRPr="00FA4350">
        <w:rPr>
          <w:noProof/>
        </w:rPr>
        <w:drawing>
          <wp:anchor distT="0" distB="0" distL="114300" distR="114300" simplePos="0" relativeHeight="251660288" behindDoc="0" locked="0" layoutInCell="1" allowOverlap="1" wp14:anchorId="753CBAD2" wp14:editId="10164E18">
            <wp:simplePos x="0" y="0"/>
            <mc:AlternateContent>
              <mc:Choice Requires="wp14">
                <wp:positionH relativeFrom="margin">
                  <wp14:pctPosHOffset>5000</wp14:pctPosHOffset>
                </wp:positionH>
              </mc:Choice>
              <mc:Fallback>
                <wp:positionH relativeFrom="page">
                  <wp:posOffset>1350010</wp:posOffset>
                </wp:positionH>
              </mc:Fallback>
            </mc:AlternateContent>
            <wp:positionV relativeFrom="line">
              <wp:posOffset>0</wp:posOffset>
            </wp:positionV>
            <wp:extent cx="1399680" cy="15526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9680" cy="155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9A" w:rsidRPr="00FA4350">
        <w:rPr>
          <w:noProof/>
        </w:rPr>
        <w:drawing>
          <wp:anchor distT="0" distB="0" distL="114300" distR="114300" simplePos="0" relativeHeight="251664384" behindDoc="0" locked="0" layoutInCell="1" allowOverlap="1" wp14:anchorId="43E98F49" wp14:editId="028053AA">
            <wp:simplePos x="0" y="0"/>
            <mc:AlternateContent>
              <mc:Choice Requires="wp14">
                <wp:positionH relativeFrom="margin">
                  <wp14:pctPosHOffset>65000</wp14:pctPosHOffset>
                </wp:positionH>
              </mc:Choice>
              <mc:Fallback>
                <wp:positionH relativeFrom="page">
                  <wp:posOffset>4589780</wp:posOffset>
                </wp:positionH>
              </mc:Fallback>
            </mc:AlternateContent>
            <wp:positionV relativeFrom="line">
              <wp:posOffset>0</wp:posOffset>
            </wp:positionV>
            <wp:extent cx="1856880" cy="172404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6880" cy="172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AC604" w14:textId="677B2457" w:rsidR="00241AE3" w:rsidRPr="00AF2240" w:rsidRDefault="00FA18F2" w:rsidP="001926C9">
      <w:pPr>
        <w:widowControl w:val="0"/>
        <w:rPr>
          <w:lang w:val="fr-FR"/>
        </w:rPr>
      </w:pPr>
      <w:r w:rsidRPr="00FA4350">
        <w:rPr>
          <w:noProof/>
        </w:rPr>
        <w:drawing>
          <wp:anchor distT="0" distB="0" distL="114300" distR="114300" simplePos="0" relativeHeight="251662336" behindDoc="0" locked="0" layoutInCell="1" allowOverlap="1" wp14:anchorId="788EAB5F" wp14:editId="4AE08871">
            <wp:simplePos x="0" y="0"/>
            <mc:AlternateContent>
              <mc:Choice Requires="wp14">
                <wp:positionH relativeFrom="margin">
                  <wp14:pctPosHOffset>35000</wp14:pctPosHOffset>
                </wp:positionH>
              </mc:Choice>
              <mc:Fallback>
                <wp:positionH relativeFrom="page">
                  <wp:posOffset>2969895</wp:posOffset>
                </wp:positionH>
              </mc:Fallback>
            </mc:AlternateContent>
            <wp:positionV relativeFrom="line">
              <wp:posOffset>0</wp:posOffset>
            </wp:positionV>
            <wp:extent cx="1399680" cy="124668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9680" cy="124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B3C81" w14:textId="77777777" w:rsidR="00241AE3" w:rsidRPr="00AF2240" w:rsidRDefault="00241AE3" w:rsidP="001926C9">
      <w:pPr>
        <w:widowControl w:val="0"/>
        <w:rPr>
          <w:lang w:val="fr-FR"/>
        </w:rPr>
      </w:pPr>
    </w:p>
    <w:p w14:paraId="1F2CEB6C" w14:textId="77777777" w:rsidR="00241AE3" w:rsidRPr="00AF2240" w:rsidRDefault="00241AE3" w:rsidP="001926C9">
      <w:pPr>
        <w:widowControl w:val="0"/>
        <w:rPr>
          <w:lang w:val="fr-FR"/>
        </w:rPr>
      </w:pPr>
    </w:p>
    <w:p w14:paraId="19504516" w14:textId="77777777" w:rsidR="00241AE3" w:rsidRPr="00AF2240" w:rsidRDefault="00241AE3" w:rsidP="001926C9">
      <w:pPr>
        <w:widowControl w:val="0"/>
        <w:rPr>
          <w:lang w:val="fr-FR"/>
        </w:rPr>
      </w:pPr>
    </w:p>
    <w:p w14:paraId="37770EF8" w14:textId="77777777" w:rsidR="00241AE3" w:rsidRPr="00AF2240" w:rsidRDefault="00241AE3" w:rsidP="001926C9">
      <w:pPr>
        <w:widowControl w:val="0"/>
        <w:rPr>
          <w:lang w:val="fr-FR"/>
        </w:rPr>
      </w:pPr>
    </w:p>
    <w:p w14:paraId="6D861FDA" w14:textId="77777777" w:rsidR="00241AE3" w:rsidRPr="00AF2240" w:rsidRDefault="00241AE3" w:rsidP="001926C9">
      <w:pPr>
        <w:widowControl w:val="0"/>
        <w:rPr>
          <w:lang w:val="fr-FR"/>
        </w:rPr>
      </w:pPr>
    </w:p>
    <w:p w14:paraId="12824348" w14:textId="77777777" w:rsidR="0057159A" w:rsidRPr="00AF2240" w:rsidRDefault="0057159A" w:rsidP="001926C9">
      <w:pPr>
        <w:widowControl w:val="0"/>
        <w:rPr>
          <w:lang w:val="fr-FR"/>
        </w:rPr>
      </w:pPr>
    </w:p>
    <w:p w14:paraId="206097DF" w14:textId="2A7FA473" w:rsidR="0057159A" w:rsidRDefault="00A6371D" w:rsidP="001926C9">
      <w:pPr>
        <w:widowControl w:val="0"/>
        <w:rPr>
          <w:lang w:val="fr-FR"/>
        </w:rPr>
      </w:pPr>
      <w:r w:rsidRPr="00AF2240">
        <w:rPr>
          <w:rFonts w:hint="eastAsia"/>
          <w:lang w:val="fr-FR"/>
        </w:rPr>
        <w:t xml:space="preserve">  </w:t>
      </w:r>
      <w:r w:rsidR="003709A4">
        <w:rPr>
          <w:lang w:val="fr-FR"/>
        </w:rPr>
        <w:t>L</w:t>
      </w:r>
      <w:r>
        <w:rPr>
          <w:rFonts w:hint="eastAsia"/>
          <w:lang w:val="fr-FR"/>
        </w:rPr>
        <w:t xml:space="preserve">e plan projectif réel </w:t>
      </w:r>
      <w:r>
        <w:rPr>
          <w:lang w:val="fr-FR"/>
        </w:rPr>
        <w:t xml:space="preserve">n’est pas plongeable comme tel dans </w:t>
      </w:r>
      <w:r w:rsidRPr="00AC02CF">
        <w:rPr>
          <w:b/>
          <w:lang w:val="fr-FR"/>
        </w:rPr>
        <w:t>R</w:t>
      </w:r>
      <w:r w:rsidRPr="00AC02CF">
        <w:rPr>
          <w:vertAlign w:val="superscript"/>
          <w:lang w:val="fr-FR"/>
        </w:rPr>
        <w:t>3</w:t>
      </w:r>
      <w:r w:rsidR="003709A4">
        <w:rPr>
          <w:lang w:val="fr-FR"/>
        </w:rPr>
        <w:t>. L</w:t>
      </w:r>
      <w:r>
        <w:rPr>
          <w:lang w:val="fr-FR"/>
        </w:rPr>
        <w:t xml:space="preserve">e cross-cap est une de ses immersions possibles dans </w:t>
      </w:r>
      <w:r w:rsidR="003C65B2" w:rsidRPr="00AC02CF">
        <w:rPr>
          <w:b/>
          <w:lang w:val="fr-FR"/>
        </w:rPr>
        <w:t>R</w:t>
      </w:r>
      <w:r w:rsidR="003C65B2" w:rsidRPr="00AC02CF">
        <w:rPr>
          <w:vertAlign w:val="superscript"/>
          <w:lang w:val="fr-FR"/>
        </w:rPr>
        <w:t>3</w:t>
      </w:r>
      <w:r w:rsidR="003C65B2">
        <w:rPr>
          <w:lang w:val="fr-FR"/>
        </w:rPr>
        <w:t>.</w:t>
      </w:r>
      <w:r w:rsidR="00DD3CE4">
        <w:rPr>
          <w:lang w:val="fr-FR"/>
        </w:rPr>
        <w:t xml:space="preserve"> Lacan (1972, p.471) donne au cross-cap le sobriquet d’</w:t>
      </w:r>
      <w:r w:rsidR="00DD3CE4" w:rsidRPr="007D2191">
        <w:rPr>
          <w:i/>
          <w:lang w:val="fr-FR"/>
        </w:rPr>
        <w:t>asphère</w:t>
      </w:r>
      <w:r w:rsidR="00DD3CE4">
        <w:rPr>
          <w:lang w:val="fr-FR"/>
        </w:rPr>
        <w:t xml:space="preserve"> à cause de sa forme de sphère </w:t>
      </w:r>
      <w:r w:rsidR="007D2191">
        <w:rPr>
          <w:lang w:val="fr-FR"/>
        </w:rPr>
        <w:t>partiellem</w:t>
      </w:r>
      <w:r w:rsidR="0025011D">
        <w:rPr>
          <w:lang w:val="fr-FR"/>
        </w:rPr>
        <w:t>ent pincée</w:t>
      </w:r>
      <w:r w:rsidR="007D2191">
        <w:rPr>
          <w:lang w:val="fr-FR"/>
        </w:rPr>
        <w:t>.</w:t>
      </w:r>
    </w:p>
    <w:p w14:paraId="09567A2F" w14:textId="786D0BF7" w:rsidR="00F7778D" w:rsidRDefault="00F7778D" w:rsidP="001926C9">
      <w:pPr>
        <w:widowControl w:val="0"/>
        <w:rPr>
          <w:lang w:val="fr-FR"/>
        </w:rPr>
      </w:pPr>
      <w:r>
        <w:rPr>
          <w:lang w:val="fr-FR"/>
        </w:rPr>
        <w:t xml:space="preserve">  La surface du cross-cap excepté les points qui composent la ligne de pincement</w:t>
      </w:r>
      <w:r w:rsidR="003709A4">
        <w:rPr>
          <w:lang w:val="fr-FR"/>
        </w:rPr>
        <w:t xml:space="preserve"> est homéomorphe au disc</w:t>
      </w:r>
      <w:r w:rsidR="003A49D4">
        <w:rPr>
          <w:lang w:val="fr-FR"/>
        </w:rPr>
        <w:t xml:space="preserve">. C’est-à-dire, la bande de Möbius qui </w:t>
      </w:r>
      <w:r w:rsidR="00536ECB">
        <w:rPr>
          <w:lang w:val="fr-FR"/>
        </w:rPr>
        <w:t xml:space="preserve">est </w:t>
      </w:r>
      <w:r w:rsidR="0021492A">
        <w:rPr>
          <w:lang w:val="fr-FR"/>
        </w:rPr>
        <w:t>l’autre</w:t>
      </w:r>
      <w:r w:rsidR="00536ECB">
        <w:rPr>
          <w:lang w:val="fr-FR"/>
        </w:rPr>
        <w:t xml:space="preserve"> </w:t>
      </w:r>
      <w:r w:rsidR="003A49D4">
        <w:rPr>
          <w:lang w:val="fr-FR"/>
        </w:rPr>
        <w:t>compos</w:t>
      </w:r>
      <w:r w:rsidR="0021492A">
        <w:rPr>
          <w:lang w:val="fr-FR"/>
        </w:rPr>
        <w:t>ant</w:t>
      </w:r>
      <w:r w:rsidR="00536ECB">
        <w:rPr>
          <w:lang w:val="fr-FR"/>
        </w:rPr>
        <w:t xml:space="preserve"> du</w:t>
      </w:r>
      <w:r w:rsidR="003A49D4">
        <w:rPr>
          <w:lang w:val="fr-FR"/>
        </w:rPr>
        <w:t xml:space="preserve"> plan projectif réel se cache </w:t>
      </w:r>
      <w:r w:rsidR="000708FE">
        <w:rPr>
          <w:lang w:val="fr-FR"/>
        </w:rPr>
        <w:t>sous la figure du</w:t>
      </w:r>
      <w:r w:rsidR="003A49D4">
        <w:rPr>
          <w:lang w:val="fr-FR"/>
        </w:rPr>
        <w:t xml:space="preserve"> cross-cap</w:t>
      </w:r>
      <w:r w:rsidR="000708FE">
        <w:rPr>
          <w:lang w:val="fr-FR"/>
        </w:rPr>
        <w:t xml:space="preserve">. C’est pour quoi nous considérons que la bande de Möbius correspond au </w:t>
      </w:r>
      <w:r w:rsidR="000708FE" w:rsidRPr="0033630C">
        <w:rPr>
          <w:rFonts w:ascii="Cambria Math" w:hAnsi="Cambria Math"/>
          <w:strike/>
          <w:lang w:val="el-GR"/>
        </w:rPr>
        <w:t>φ</w:t>
      </w:r>
      <w:r w:rsidR="000708FE">
        <w:rPr>
          <w:lang w:val="fr-FR"/>
        </w:rPr>
        <w:t xml:space="preserve"> qui est </w:t>
      </w:r>
      <w:r w:rsidR="00FF164A">
        <w:rPr>
          <w:lang w:val="fr-FR"/>
        </w:rPr>
        <w:t xml:space="preserve">la vérité </w:t>
      </w:r>
      <w:r w:rsidR="00FA282E">
        <w:rPr>
          <w:lang w:val="fr-FR"/>
        </w:rPr>
        <w:t>en auto-celation</w:t>
      </w:r>
      <w:r w:rsidR="00FF164A">
        <w:rPr>
          <w:lang w:val="fr-FR"/>
        </w:rPr>
        <w:t xml:space="preserve"> de l’</w:t>
      </w:r>
      <w:r w:rsidR="00FF164A" w:rsidRPr="00FF164A">
        <w:rPr>
          <w:strike/>
          <w:lang w:val="fr-FR"/>
        </w:rPr>
        <w:t>être</w:t>
      </w:r>
      <w:r w:rsidR="00FF164A">
        <w:rPr>
          <w:lang w:val="fr-FR"/>
        </w:rPr>
        <w:t xml:space="preserve"> </w:t>
      </w:r>
      <w:r w:rsidR="00BE6CF1">
        <w:rPr>
          <w:lang w:val="fr-FR"/>
        </w:rPr>
        <w:t xml:space="preserve">du sujet, </w:t>
      </w:r>
      <w:r w:rsidR="00BE6CF1">
        <w:rPr>
          <w:lang w:val="fr-FR"/>
        </w:rPr>
        <w:lastRenderedPageBreak/>
        <w:t xml:space="preserve">tandis que la surface </w:t>
      </w:r>
      <w:r w:rsidR="00F97B31">
        <w:rPr>
          <w:lang w:val="fr-FR"/>
        </w:rPr>
        <w:t>qu’on voit dans</w:t>
      </w:r>
      <w:r w:rsidR="00BE6CF1">
        <w:rPr>
          <w:lang w:val="fr-FR"/>
        </w:rPr>
        <w:t xml:space="preserve"> la figure correspond au </w:t>
      </w:r>
      <w:r w:rsidR="00BE6CF1" w:rsidRPr="00BE6CF1">
        <w:rPr>
          <w:i/>
          <w:lang w:val="fr-FR"/>
        </w:rPr>
        <w:t>a</w:t>
      </w:r>
      <w:r w:rsidR="00BE6CF1">
        <w:rPr>
          <w:lang w:val="fr-FR"/>
        </w:rPr>
        <w:t xml:space="preserve"> </w:t>
      </w:r>
      <w:r w:rsidR="0025011D">
        <w:rPr>
          <w:lang w:val="fr-FR"/>
        </w:rPr>
        <w:t>à la place de l’agent-représentant dans</w:t>
      </w:r>
      <w:r w:rsidR="00BE6CF1">
        <w:rPr>
          <w:lang w:val="fr-FR"/>
        </w:rPr>
        <w:t xml:space="preserve"> la structure</w:t>
      </w:r>
      <w:r w:rsidR="0025011D">
        <w:rPr>
          <w:lang w:val="fr-FR"/>
        </w:rPr>
        <w:t xml:space="preserve"> de</w:t>
      </w:r>
      <w:r w:rsidR="00BE6CF1">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BE6CF1">
        <w:rPr>
          <w:lang w:val="fr-FR"/>
        </w:rPr>
        <w:t>.</w:t>
      </w:r>
    </w:p>
    <w:p w14:paraId="3B62A254" w14:textId="24204FBD" w:rsidR="00CF0EE3" w:rsidRDefault="00FA282E" w:rsidP="001926C9">
      <w:pPr>
        <w:widowControl w:val="0"/>
        <w:rPr>
          <w:lang w:val="fr-FR"/>
        </w:rPr>
      </w:pPr>
      <w:r>
        <w:rPr>
          <w:lang w:val="fr-FR"/>
        </w:rPr>
        <w:t xml:space="preserve">  </w:t>
      </w:r>
      <w:r w:rsidR="000201FB">
        <w:rPr>
          <w:lang w:val="fr-FR"/>
        </w:rPr>
        <w:t xml:space="preserve">Revenons </w:t>
      </w:r>
      <w:r w:rsidR="00484672">
        <w:rPr>
          <w:lang w:val="fr-FR"/>
        </w:rPr>
        <w:t xml:space="preserve">à l’avant-dernier paragraphe de la page 838 de </w:t>
      </w:r>
      <w:r w:rsidR="00484672" w:rsidRPr="00484672">
        <w:rPr>
          <w:i/>
          <w:lang w:val="fr-FR"/>
        </w:rPr>
        <w:t>la Position de l’inconscient</w:t>
      </w:r>
      <w:r w:rsidR="00484672">
        <w:rPr>
          <w:lang w:val="fr-FR"/>
        </w:rPr>
        <w:t xml:space="preserve">, où se trouve le </w:t>
      </w:r>
      <w:r w:rsidR="0019231C">
        <w:rPr>
          <w:lang w:val="fr-FR"/>
        </w:rPr>
        <w:t>terme</w:t>
      </w:r>
      <w:r w:rsidR="000201FB">
        <w:rPr>
          <w:lang w:val="fr-FR"/>
        </w:rPr>
        <w:t xml:space="preserve"> de </w:t>
      </w:r>
      <w:r w:rsidR="0019231C">
        <w:rPr>
          <w:lang w:val="fr-FR"/>
        </w:rPr>
        <w:t xml:space="preserve">« </w:t>
      </w:r>
      <w:r w:rsidR="000201FB">
        <w:rPr>
          <w:lang w:val="fr-FR"/>
        </w:rPr>
        <w:t>la fermeture de l’inconscient</w:t>
      </w:r>
      <w:r w:rsidR="0019231C">
        <w:rPr>
          <w:lang w:val="fr-FR"/>
        </w:rPr>
        <w:t xml:space="preserve"> »</w:t>
      </w:r>
      <w:r w:rsidR="00484672">
        <w:rPr>
          <w:lang w:val="fr-FR"/>
        </w:rPr>
        <w:t>.</w:t>
      </w:r>
    </w:p>
    <w:p w14:paraId="3B0759F2" w14:textId="3C99CF54" w:rsidR="007E63B1" w:rsidRDefault="00CF0EE3" w:rsidP="001926C9">
      <w:pPr>
        <w:widowControl w:val="0"/>
        <w:rPr>
          <w:lang w:val="fr-FR"/>
        </w:rPr>
      </w:pPr>
      <w:r>
        <w:rPr>
          <w:lang w:val="fr-FR"/>
        </w:rPr>
        <w:t xml:space="preserve">  </w:t>
      </w:r>
      <w:r w:rsidR="00983551">
        <w:rPr>
          <w:lang w:val="fr-FR"/>
        </w:rPr>
        <w:t>Si on part</w:t>
      </w:r>
      <w:r w:rsidR="00FA282E">
        <w:rPr>
          <w:lang w:val="fr-FR"/>
        </w:rPr>
        <w:t xml:space="preserve"> de la bande de Möbius et de son bord unique qui fait le bord du trou</w:t>
      </w:r>
      <w:r>
        <w:rPr>
          <w:lang w:val="fr-FR"/>
        </w:rPr>
        <w:t xml:space="preserve"> indiquant la localité du </w:t>
      </w:r>
      <w:r w:rsidRPr="0033630C">
        <w:rPr>
          <w:rFonts w:ascii="Cambria Math" w:hAnsi="Cambria Math"/>
          <w:strike/>
          <w:lang w:val="el-GR"/>
        </w:rPr>
        <w:t>φ</w:t>
      </w:r>
      <w:r w:rsidR="00983551">
        <w:rPr>
          <w:lang w:val="fr-FR"/>
        </w:rPr>
        <w:t xml:space="preserve">, on peut considérer que le </w:t>
      </w:r>
      <w:r w:rsidR="00983551" w:rsidRPr="00983551">
        <w:rPr>
          <w:i/>
          <w:lang w:val="fr-FR"/>
        </w:rPr>
        <w:t>a</w:t>
      </w:r>
      <w:r w:rsidR="00983551">
        <w:rPr>
          <w:lang w:val="fr-FR"/>
        </w:rPr>
        <w:t xml:space="preserve"> sert de bouchon pour ce trou. </w:t>
      </w:r>
      <w:r w:rsidR="006814AA">
        <w:rPr>
          <w:lang w:val="fr-FR"/>
        </w:rPr>
        <w:t>C</w:t>
      </w:r>
      <w:r w:rsidR="00983551">
        <w:rPr>
          <w:lang w:val="fr-FR"/>
        </w:rPr>
        <w:t xml:space="preserve">’est ainsi que Lacan </w:t>
      </w:r>
      <w:r w:rsidR="000C72BD">
        <w:rPr>
          <w:lang w:val="fr-FR"/>
        </w:rPr>
        <w:t>(1964</w:t>
      </w:r>
      <w:r w:rsidR="009D1C2E">
        <w:rPr>
          <w:lang w:val="fr-FR"/>
        </w:rPr>
        <w:t>b</w:t>
      </w:r>
      <w:r w:rsidR="000C72BD">
        <w:rPr>
          <w:lang w:val="fr-FR"/>
        </w:rPr>
        <w:t xml:space="preserve">, p.132) </w:t>
      </w:r>
      <w:r w:rsidR="00983551">
        <w:rPr>
          <w:lang w:val="fr-FR"/>
        </w:rPr>
        <w:t>conçoit la fermeture de l’inconscient :</w:t>
      </w:r>
      <w:r w:rsidR="000C72BD">
        <w:rPr>
          <w:lang w:val="fr-FR"/>
        </w:rPr>
        <w:t xml:space="preserve"> « Nous pouvons concevoir la fer</w:t>
      </w:r>
      <w:r w:rsidR="00204837">
        <w:rPr>
          <w:lang w:val="fr-FR"/>
        </w:rPr>
        <w:t xml:space="preserve">meture de l’inconscient par l’incidence de quelque chose qui joue le rôle d’obturateur – l’objet </w:t>
      </w:r>
      <w:r w:rsidR="00204837" w:rsidRPr="00204837">
        <w:rPr>
          <w:i/>
          <w:lang w:val="fr-FR"/>
        </w:rPr>
        <w:t>a</w:t>
      </w:r>
      <w:r w:rsidR="00204837">
        <w:rPr>
          <w:lang w:val="fr-FR"/>
        </w:rPr>
        <w:t xml:space="preserve"> </w:t>
      </w:r>
      <w:r w:rsidR="000C72BD">
        <w:rPr>
          <w:lang w:val="fr-FR"/>
        </w:rPr>
        <w:t>»</w:t>
      </w:r>
      <w:r w:rsidR="00204837">
        <w:rPr>
          <w:lang w:val="fr-FR"/>
        </w:rPr>
        <w:t>.</w:t>
      </w:r>
      <w:r w:rsidR="00204837">
        <w:rPr>
          <w:rFonts w:hint="eastAsia"/>
          <w:lang w:val="fr-FR"/>
        </w:rPr>
        <w:t xml:space="preserve"> </w:t>
      </w:r>
    </w:p>
    <w:p w14:paraId="487AB081" w14:textId="73A95DB2" w:rsidR="007A6243" w:rsidRDefault="007E63B1" w:rsidP="001926C9">
      <w:pPr>
        <w:widowControl w:val="0"/>
        <w:rPr>
          <w:lang w:val="fr-FR"/>
        </w:rPr>
      </w:pPr>
      <w:r>
        <w:rPr>
          <w:lang w:val="fr-FR"/>
        </w:rPr>
        <w:t xml:space="preserve">  </w:t>
      </w:r>
      <w:r w:rsidR="00204837">
        <w:rPr>
          <w:lang w:val="fr-FR"/>
        </w:rPr>
        <w:t>Et Lacan (</w:t>
      </w:r>
      <w:r w:rsidR="00204837" w:rsidRPr="00C153F1">
        <w:rPr>
          <w:i/>
          <w:lang w:val="fr-FR"/>
        </w:rPr>
        <w:t>ibid</w:t>
      </w:r>
      <w:r w:rsidR="00204837">
        <w:rPr>
          <w:lang w:val="fr-FR"/>
        </w:rPr>
        <w:t>., p.163) nous présente la figure suivante </w:t>
      </w:r>
      <w:r w:rsidR="00C153F1">
        <w:rPr>
          <w:lang w:val="fr-FR"/>
        </w:rPr>
        <w:t xml:space="preserve">[ le mathème </w:t>
      </w:r>
      <w:r w:rsidR="00C153F1" w:rsidRPr="0033630C">
        <w:rPr>
          <w:rFonts w:ascii="Cambria Math" w:hAnsi="Cambria Math"/>
          <w:strike/>
          <w:lang w:val="el-GR"/>
        </w:rPr>
        <w:t>φ</w:t>
      </w:r>
      <w:r w:rsidR="00C153F1">
        <w:rPr>
          <w:lang w:val="fr-FR"/>
        </w:rPr>
        <w:t xml:space="preserve"> est un ajout du citeur ] </w:t>
      </w:r>
      <w:r w:rsidR="00204837">
        <w:rPr>
          <w:lang w:val="fr-FR"/>
        </w:rPr>
        <w:t>:</w:t>
      </w:r>
    </w:p>
    <w:p w14:paraId="4F8C5340" w14:textId="77777777" w:rsidR="00204837" w:rsidRDefault="00204837" w:rsidP="001926C9">
      <w:pPr>
        <w:widowControl w:val="0"/>
        <w:rPr>
          <w:lang w:val="fr-FR"/>
        </w:rPr>
      </w:pPr>
    </w:p>
    <w:p w14:paraId="5562AFB1" w14:textId="7A85B6EF" w:rsidR="00204837" w:rsidRDefault="00BA4031" w:rsidP="001926C9">
      <w:pPr>
        <w:widowControl w:val="0"/>
        <w:rPr>
          <w:lang w:val="fr-FR"/>
        </w:rPr>
      </w:pPr>
      <w:r>
        <w:rPr>
          <w:noProof/>
        </w:rPr>
        <w:drawing>
          <wp:anchor distT="0" distB="0" distL="114300" distR="114300" simplePos="0" relativeHeight="251668480" behindDoc="0" locked="0" layoutInCell="1" allowOverlap="1" wp14:anchorId="362217C2" wp14:editId="4D84AFCA">
            <wp:simplePos x="904875" y="914400"/>
            <wp:positionH relativeFrom="margin">
              <wp:align>center</wp:align>
            </wp:positionH>
            <wp:positionV relativeFrom="line">
              <wp:posOffset>0</wp:posOffset>
            </wp:positionV>
            <wp:extent cx="1409760" cy="102492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 bord du trou.b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09760" cy="1024920"/>
                    </a:xfrm>
                    <a:prstGeom prst="rect">
                      <a:avLst/>
                    </a:prstGeom>
                  </pic:spPr>
                </pic:pic>
              </a:graphicData>
            </a:graphic>
            <wp14:sizeRelH relativeFrom="margin">
              <wp14:pctWidth>0</wp14:pctWidth>
            </wp14:sizeRelH>
            <wp14:sizeRelV relativeFrom="margin">
              <wp14:pctHeight>0</wp14:pctHeight>
            </wp14:sizeRelV>
          </wp:anchor>
        </w:drawing>
      </w:r>
    </w:p>
    <w:p w14:paraId="45FAF34A" w14:textId="77777777" w:rsidR="00204837" w:rsidRDefault="00204837" w:rsidP="001926C9">
      <w:pPr>
        <w:widowControl w:val="0"/>
        <w:rPr>
          <w:lang w:val="fr-FR"/>
        </w:rPr>
      </w:pPr>
    </w:p>
    <w:p w14:paraId="47543D7E" w14:textId="77777777" w:rsidR="00204837" w:rsidRDefault="00204837" w:rsidP="001926C9">
      <w:pPr>
        <w:widowControl w:val="0"/>
        <w:rPr>
          <w:lang w:val="fr-FR"/>
        </w:rPr>
      </w:pPr>
    </w:p>
    <w:p w14:paraId="05C7DBED" w14:textId="77777777" w:rsidR="00204837" w:rsidRDefault="00204837" w:rsidP="001926C9">
      <w:pPr>
        <w:widowControl w:val="0"/>
        <w:rPr>
          <w:lang w:val="fr-FR"/>
        </w:rPr>
      </w:pPr>
    </w:p>
    <w:p w14:paraId="7F04337F" w14:textId="77777777" w:rsidR="00204837" w:rsidRPr="00C153F1" w:rsidRDefault="00204837" w:rsidP="001926C9">
      <w:pPr>
        <w:widowControl w:val="0"/>
        <w:rPr>
          <w:lang w:val="fr-FR"/>
        </w:rPr>
      </w:pPr>
    </w:p>
    <w:p w14:paraId="5F388872" w14:textId="5AFFEAFC" w:rsidR="00204837" w:rsidRDefault="002168DB" w:rsidP="001926C9">
      <w:pPr>
        <w:widowControl w:val="0"/>
        <w:rPr>
          <w:lang w:val="fr-FR"/>
        </w:rPr>
      </w:pPr>
      <w:r>
        <w:rPr>
          <w:rFonts w:hint="eastAsia"/>
          <w:lang w:val="fr-FR"/>
        </w:rPr>
        <w:t xml:space="preserve">  C</w:t>
      </w:r>
      <w:r>
        <w:rPr>
          <w:lang w:val="fr-FR"/>
        </w:rPr>
        <w:t xml:space="preserve">’est-à-dire, ce que Lacan appelle la fermeture de l’inconscient n’est rien d’autre que la structure </w:t>
      </w:r>
      <w:r>
        <w:rPr>
          <w:rFonts w:hint="eastAsia"/>
          <w:lang w:val="fr-FR"/>
        </w:rPr>
        <w:t xml:space="preserve">phénoménologique </w:t>
      </w:r>
      <w:r>
        <w:rPr>
          <w:lang w:val="fr-FR"/>
        </w:rPr>
        <w:t>du sujet de l’inconscient</w:t>
      </w:r>
      <w:r w:rsidR="006D3FB9">
        <w:rPr>
          <w:lang w:val="fr-FR"/>
        </w:rPr>
        <w:t>.</w:t>
      </w:r>
    </w:p>
    <w:p w14:paraId="16D75A41" w14:textId="73B39437" w:rsidR="00204837" w:rsidRPr="006D3FB9" w:rsidRDefault="006D3FB9" w:rsidP="001926C9">
      <w:pPr>
        <w:widowControl w:val="0"/>
        <w:rPr>
          <w:lang w:val="fr-FR"/>
        </w:rPr>
      </w:pPr>
      <w:r>
        <w:rPr>
          <w:lang w:val="fr-FR"/>
        </w:rPr>
        <w:t xml:space="preserve">  </w:t>
      </w:r>
      <w:r w:rsidR="00BA4031">
        <w:rPr>
          <w:lang w:val="fr-FR"/>
        </w:rPr>
        <w:t>Pourtant</w:t>
      </w:r>
      <w:r w:rsidR="0021492A">
        <w:rPr>
          <w:lang w:val="fr-FR"/>
        </w:rPr>
        <w:t>,</w:t>
      </w:r>
      <w:r>
        <w:rPr>
          <w:lang w:val="fr-FR"/>
        </w:rPr>
        <w:t xml:space="preserve"> comme il dit que l’entrée de la caverne de la vérité « est une entrée où l’on n’arrive jamais qu’au moment où l’on ferme » (1960/64, p.838), </w:t>
      </w:r>
      <w:r w:rsidR="00690B4E">
        <w:rPr>
          <w:lang w:val="fr-FR"/>
        </w:rPr>
        <w:t>Laca</w:t>
      </w:r>
      <w:r w:rsidR="00303D77">
        <w:rPr>
          <w:lang w:val="fr-FR"/>
        </w:rPr>
        <w:t xml:space="preserve">n considère que la </w:t>
      </w:r>
      <w:r w:rsidR="00690B4E">
        <w:rPr>
          <w:lang w:val="fr-FR"/>
        </w:rPr>
        <w:t xml:space="preserve">fermeture n’est pas </w:t>
      </w:r>
      <w:r w:rsidR="00303D77">
        <w:rPr>
          <w:lang w:val="fr-FR"/>
        </w:rPr>
        <w:t>définitivement figée ou pétrifiée</w:t>
      </w:r>
      <w:r w:rsidR="00690B4E">
        <w:rPr>
          <w:lang w:val="fr-FR"/>
        </w:rPr>
        <w:t>, mais qu</w:t>
      </w:r>
      <w:r w:rsidR="004B21DC">
        <w:rPr>
          <w:lang w:val="fr-FR"/>
        </w:rPr>
        <w:t xml:space="preserve">’il y a </w:t>
      </w:r>
      <w:r w:rsidR="00690B4E">
        <w:rPr>
          <w:lang w:val="fr-FR"/>
        </w:rPr>
        <w:t xml:space="preserve">« </w:t>
      </w:r>
      <w:r w:rsidR="004B21DC">
        <w:rPr>
          <w:lang w:val="fr-FR"/>
        </w:rPr>
        <w:t xml:space="preserve">un mouvement du sujet qui ne s’ouvre que pour se refermer, en une certaine pulsation temporelle </w:t>
      </w:r>
      <w:r w:rsidR="00690B4E">
        <w:rPr>
          <w:lang w:val="fr-FR"/>
        </w:rPr>
        <w:t>»</w:t>
      </w:r>
      <w:r w:rsidR="004B21DC">
        <w:rPr>
          <w:lang w:val="fr-FR"/>
        </w:rPr>
        <w:t xml:space="preserve"> (1964</w:t>
      </w:r>
      <w:r w:rsidR="009D1C2E">
        <w:rPr>
          <w:lang w:val="fr-FR"/>
        </w:rPr>
        <w:t>b</w:t>
      </w:r>
      <w:r w:rsidR="004B21DC">
        <w:rPr>
          <w:lang w:val="fr-FR"/>
        </w:rPr>
        <w:t>, p.115) et que « l’inconscient est ce qui se referme dès que ça s’est ouvert, selon une pulsation temporelle » (</w:t>
      </w:r>
      <w:r w:rsidR="004B21DC" w:rsidRPr="004B21DC">
        <w:rPr>
          <w:i/>
          <w:lang w:val="fr-FR"/>
        </w:rPr>
        <w:t>ibid</w:t>
      </w:r>
      <w:r w:rsidR="004B21DC">
        <w:rPr>
          <w:lang w:val="fr-FR"/>
        </w:rPr>
        <w:t xml:space="preserve">., p.131). </w:t>
      </w:r>
    </w:p>
    <w:p w14:paraId="5EAE251C" w14:textId="5A0A912F" w:rsidR="00204837" w:rsidRDefault="003328FD" w:rsidP="001926C9">
      <w:pPr>
        <w:widowControl w:val="0"/>
        <w:rPr>
          <w:lang w:val="fr-FR"/>
        </w:rPr>
      </w:pPr>
      <w:r>
        <w:rPr>
          <w:rFonts w:hint="eastAsia"/>
          <w:lang w:val="fr-FR"/>
        </w:rPr>
        <w:t xml:space="preserve">  Cette expression</w:t>
      </w:r>
      <w:r>
        <w:rPr>
          <w:lang w:val="fr-FR"/>
        </w:rPr>
        <w:t> </w:t>
      </w:r>
      <w:r>
        <w:rPr>
          <w:rFonts w:hint="eastAsia"/>
          <w:lang w:val="fr-FR"/>
        </w:rPr>
        <w:t>:</w:t>
      </w:r>
      <w:r>
        <w:rPr>
          <w:lang w:val="fr-FR"/>
        </w:rPr>
        <w:t xml:space="preserve"> « pulsation temporelle » se retrouve à la page 835 de la </w:t>
      </w:r>
      <w:r w:rsidRPr="003328FD">
        <w:rPr>
          <w:i/>
          <w:lang w:val="fr-FR"/>
        </w:rPr>
        <w:t>Position de l’inconscient</w:t>
      </w:r>
      <w:r>
        <w:rPr>
          <w:lang w:val="fr-FR"/>
        </w:rPr>
        <w:t> :</w:t>
      </w:r>
    </w:p>
    <w:p w14:paraId="62708F84" w14:textId="77777777" w:rsidR="003328FD" w:rsidRDefault="003328FD" w:rsidP="001926C9">
      <w:pPr>
        <w:widowControl w:val="0"/>
        <w:rPr>
          <w:lang w:val="fr-FR"/>
        </w:rPr>
      </w:pPr>
    </w:p>
    <w:p w14:paraId="133E93D2" w14:textId="46EA8170" w:rsidR="003328FD" w:rsidRDefault="003328FD" w:rsidP="001926C9">
      <w:pPr>
        <w:widowControl w:val="0"/>
        <w:rPr>
          <w:lang w:val="fr-FR"/>
        </w:rPr>
      </w:pPr>
      <w:r>
        <w:rPr>
          <w:rFonts w:hint="eastAsia"/>
          <w:lang w:val="fr-FR"/>
        </w:rPr>
        <w:t xml:space="preserve">  </w:t>
      </w:r>
      <w:r>
        <w:rPr>
          <w:lang w:val="fr-FR"/>
        </w:rPr>
        <w:t xml:space="preserve">“Effet de langage en ce qu’il naît de cette refente originelle, le sujet traduit une synchronie signifiante en cette primordiale pulsation temporelle qui est le </w:t>
      </w:r>
      <w:r w:rsidRPr="000A2677">
        <w:rPr>
          <w:i/>
          <w:lang w:val="fr-FR"/>
        </w:rPr>
        <w:t>fading</w:t>
      </w:r>
      <w:r>
        <w:rPr>
          <w:lang w:val="fr-FR"/>
        </w:rPr>
        <w:t xml:space="preserve"> </w:t>
      </w:r>
      <w:r>
        <w:rPr>
          <w:lang w:val="fr-FR"/>
        </w:rPr>
        <w:lastRenderedPageBreak/>
        <w:t>constituant de son identification. C’est le premier mouvement</w:t>
      </w:r>
      <w:r w:rsidR="008165BD">
        <w:rPr>
          <w:lang w:val="fr-FR"/>
        </w:rPr>
        <w:t xml:space="preserve"> [ c’est-à-dire, l’aliénation ]</w:t>
      </w:r>
      <w:r>
        <w:rPr>
          <w:lang w:val="fr-FR"/>
        </w:rPr>
        <w:t>.</w:t>
      </w:r>
    </w:p>
    <w:p w14:paraId="419C90C3" w14:textId="5DFB63CB" w:rsidR="006771EE" w:rsidRDefault="003328FD" w:rsidP="001926C9">
      <w:pPr>
        <w:widowControl w:val="0"/>
        <w:rPr>
          <w:lang w:val="fr-FR"/>
        </w:rPr>
      </w:pPr>
      <w:r>
        <w:rPr>
          <w:lang w:val="fr-FR"/>
        </w:rPr>
        <w:t xml:space="preserve">  “</w:t>
      </w:r>
      <w:r w:rsidR="006771EE">
        <w:rPr>
          <w:lang w:val="fr-FR"/>
        </w:rPr>
        <w:t>Mais au second</w:t>
      </w:r>
      <w:r w:rsidR="008165BD">
        <w:rPr>
          <w:lang w:val="fr-FR"/>
        </w:rPr>
        <w:t xml:space="preserve"> [ c’est-à-dire, la séparation ]</w:t>
      </w:r>
      <w:r w:rsidR="006771EE">
        <w:rPr>
          <w:lang w:val="fr-FR"/>
        </w:rPr>
        <w:t xml:space="preserve">, le désir faisant son lit de la coupure signifiante où s’effectue la métonymie, la diachronie ( dite « histoire » ) qui s’est inscrite dans le </w:t>
      </w:r>
      <w:r w:rsidR="006771EE" w:rsidRPr="000A2677">
        <w:rPr>
          <w:i/>
          <w:lang w:val="fr-FR"/>
        </w:rPr>
        <w:t>fading</w:t>
      </w:r>
      <w:r w:rsidR="006771EE">
        <w:rPr>
          <w:lang w:val="fr-FR"/>
        </w:rPr>
        <w:t>, fait retour à la sorte de fixité que Freud décerne au voeu inconsci</w:t>
      </w:r>
      <w:r w:rsidR="008165BD">
        <w:rPr>
          <w:lang w:val="fr-FR"/>
        </w:rPr>
        <w:t>ent.</w:t>
      </w:r>
      <w:r w:rsidR="006771EE">
        <w:rPr>
          <w:lang w:val="fr-FR"/>
        </w:rPr>
        <w:t>”</w:t>
      </w:r>
    </w:p>
    <w:p w14:paraId="62B9A319" w14:textId="77777777" w:rsidR="003328FD" w:rsidRDefault="003328FD" w:rsidP="001926C9">
      <w:pPr>
        <w:widowControl w:val="0"/>
        <w:rPr>
          <w:lang w:val="fr-FR"/>
        </w:rPr>
      </w:pPr>
    </w:p>
    <w:p w14:paraId="06FED8CB" w14:textId="6F192F64" w:rsidR="00430B0D" w:rsidRDefault="000A2677" w:rsidP="001926C9">
      <w:pPr>
        <w:widowControl w:val="0"/>
        <w:rPr>
          <w:lang w:val="fr-FR"/>
        </w:rPr>
      </w:pPr>
      <w:r>
        <w:rPr>
          <w:rFonts w:hint="eastAsia"/>
          <w:lang w:val="fr-FR"/>
        </w:rPr>
        <w:t xml:space="preserve">  </w:t>
      </w:r>
      <w:r w:rsidR="002C5944">
        <w:rPr>
          <w:lang w:val="fr-FR"/>
        </w:rPr>
        <w:t>L</w:t>
      </w:r>
      <w:r w:rsidR="007C2000">
        <w:rPr>
          <w:lang w:val="fr-FR"/>
        </w:rPr>
        <w:t xml:space="preserve">e </w:t>
      </w:r>
      <w:r w:rsidR="007C2000" w:rsidRPr="007C2000">
        <w:rPr>
          <w:i/>
          <w:lang w:val="fr-FR"/>
        </w:rPr>
        <w:t>fading</w:t>
      </w:r>
      <w:r w:rsidR="007C2000">
        <w:rPr>
          <w:lang w:val="fr-FR"/>
        </w:rPr>
        <w:t xml:space="preserve"> est un phénomène </w:t>
      </w:r>
      <w:r w:rsidR="00681960">
        <w:rPr>
          <w:lang w:val="fr-FR"/>
        </w:rPr>
        <w:t xml:space="preserve">radioélectrique </w:t>
      </w:r>
      <w:r w:rsidR="007C2000">
        <w:rPr>
          <w:lang w:val="fr-FR"/>
        </w:rPr>
        <w:t>« qui se produit dans un appareil de communication, de reproduction de la voix, quand la voix disparaît, s’</w:t>
      </w:r>
      <w:r w:rsidR="002C5944">
        <w:rPr>
          <w:lang w:val="fr-FR"/>
        </w:rPr>
        <w:t>e</w:t>
      </w:r>
      <w:r w:rsidR="007C2000">
        <w:rPr>
          <w:lang w:val="fr-FR"/>
        </w:rPr>
        <w:t>ffondre, s’évanouit, pour reparaître au gré</w:t>
      </w:r>
      <w:r w:rsidR="002C5944">
        <w:rPr>
          <w:lang w:val="fr-FR"/>
        </w:rPr>
        <w:t xml:space="preserve"> </w:t>
      </w:r>
      <w:r w:rsidR="007C2000">
        <w:rPr>
          <w:lang w:val="fr-FR"/>
        </w:rPr>
        <w:t>de quelque variation dans le support</w:t>
      </w:r>
      <w:r w:rsidR="009A076D">
        <w:rPr>
          <w:lang w:val="fr-FR"/>
        </w:rPr>
        <w:t xml:space="preserve"> [ électromagnétique ]</w:t>
      </w:r>
      <w:r w:rsidR="007C2000">
        <w:rPr>
          <w:lang w:val="fr-FR"/>
        </w:rPr>
        <w:t xml:space="preserve"> dans la transmission</w:t>
      </w:r>
      <w:r w:rsidR="002C5944">
        <w:rPr>
          <w:lang w:val="fr-FR"/>
        </w:rPr>
        <w:t xml:space="preserve"> </w:t>
      </w:r>
      <w:r w:rsidR="007C2000">
        <w:rPr>
          <w:lang w:val="fr-FR"/>
        </w:rPr>
        <w:t>»</w:t>
      </w:r>
      <w:r w:rsidR="002C5944">
        <w:rPr>
          <w:lang w:val="fr-FR"/>
        </w:rPr>
        <w:t xml:space="preserve"> (Lacan, 1958-59, p.368).</w:t>
      </w:r>
      <w:r w:rsidR="00430B0D">
        <w:rPr>
          <w:lang w:val="fr-FR"/>
        </w:rPr>
        <w:t xml:space="preserve"> </w:t>
      </w:r>
    </w:p>
    <w:p w14:paraId="06B2DEB0" w14:textId="2E2758E0" w:rsidR="003328FD" w:rsidRPr="008165BD" w:rsidRDefault="00430B0D" w:rsidP="001926C9">
      <w:pPr>
        <w:widowControl w:val="0"/>
        <w:rPr>
          <w:lang w:val="fr-FR"/>
        </w:rPr>
      </w:pPr>
      <w:r>
        <w:rPr>
          <w:lang w:val="fr-FR"/>
        </w:rPr>
        <w:t xml:space="preserve">  Donc le </w:t>
      </w:r>
      <w:r w:rsidRPr="00430B0D">
        <w:rPr>
          <w:i/>
          <w:lang w:val="fr-FR"/>
        </w:rPr>
        <w:t>fading</w:t>
      </w:r>
      <w:r>
        <w:rPr>
          <w:lang w:val="fr-FR"/>
        </w:rPr>
        <w:t xml:space="preserve"> concerne la voix, c’est-à-dire, le </w:t>
      </w:r>
      <w:r w:rsidRPr="00430B0D">
        <w:rPr>
          <w:i/>
          <w:lang w:val="fr-FR"/>
        </w:rPr>
        <w:t>a</w:t>
      </w:r>
      <w:r>
        <w:rPr>
          <w:lang w:val="fr-FR"/>
        </w:rPr>
        <w:t xml:space="preserve">. Et dans la terminologie lacanienne, le </w:t>
      </w:r>
      <w:r w:rsidRPr="00430B0D">
        <w:rPr>
          <w:i/>
          <w:lang w:val="fr-FR"/>
        </w:rPr>
        <w:t>fading</w:t>
      </w:r>
      <w:r>
        <w:rPr>
          <w:lang w:val="fr-FR"/>
        </w:rPr>
        <w:t xml:space="preserve"> n</w:t>
      </w:r>
      <w:r w:rsidR="00E1597C">
        <w:rPr>
          <w:lang w:val="fr-FR"/>
        </w:rPr>
        <w:t xml:space="preserve">e désigne pas bien sûr quelque chose de </w:t>
      </w:r>
      <w:r>
        <w:rPr>
          <w:lang w:val="fr-FR"/>
        </w:rPr>
        <w:t>physique</w:t>
      </w:r>
      <w:r w:rsidR="00E1597C">
        <w:rPr>
          <w:lang w:val="fr-FR"/>
        </w:rPr>
        <w:t xml:space="preserve">, mais, comme Lacan (1958/60, p.656) le dit, il s’agit du </w:t>
      </w:r>
      <w:r>
        <w:rPr>
          <w:lang w:val="fr-FR"/>
        </w:rPr>
        <w:t xml:space="preserve">« </w:t>
      </w:r>
      <w:r w:rsidRPr="00E1597C">
        <w:rPr>
          <w:i/>
          <w:lang w:val="fr-FR"/>
        </w:rPr>
        <w:t>fading</w:t>
      </w:r>
      <w:r>
        <w:rPr>
          <w:lang w:val="fr-FR"/>
        </w:rPr>
        <w:t xml:space="preserve"> du sujet</w:t>
      </w:r>
      <w:r w:rsidR="00E1597C">
        <w:rPr>
          <w:lang w:val="fr-FR"/>
        </w:rPr>
        <w:t xml:space="preserve"> »</w:t>
      </w:r>
      <w:r>
        <w:rPr>
          <w:lang w:val="fr-FR"/>
        </w:rPr>
        <w:t xml:space="preserve"> : </w:t>
      </w:r>
      <w:r w:rsidR="00E1597C">
        <w:rPr>
          <w:lang w:val="fr-FR"/>
        </w:rPr>
        <w:t xml:space="preserve">« ce </w:t>
      </w:r>
      <w:r w:rsidR="00E1597C" w:rsidRPr="00E95AFD">
        <w:rPr>
          <w:i/>
          <w:lang w:val="fr-FR"/>
        </w:rPr>
        <w:t>fading</w:t>
      </w:r>
      <w:r w:rsidR="00E1597C">
        <w:rPr>
          <w:lang w:val="fr-FR"/>
        </w:rPr>
        <w:t xml:space="preserve"> se produit dans la suspension du désir, de ce que le sujet s’éclipse dans le signifiant de la demande – et dans la fixation du fantasme</w:t>
      </w:r>
      <w:r w:rsidR="00E95AFD">
        <w:rPr>
          <w:lang w:val="fr-FR"/>
        </w:rPr>
        <w:t>, de ce que le sujet même devient la coupure</w:t>
      </w:r>
      <w:r w:rsidR="00D505AF">
        <w:rPr>
          <w:lang w:val="fr-FR"/>
        </w:rPr>
        <w:t xml:space="preserve"> </w:t>
      </w:r>
      <w:r w:rsidR="00E95AFD">
        <w:rPr>
          <w:lang w:val="fr-FR"/>
        </w:rPr>
        <w:t>qui fait briller l’objet partiel de son indicible vacillation ».</w:t>
      </w:r>
    </w:p>
    <w:p w14:paraId="0CD5DD0E" w14:textId="1C166168" w:rsidR="002168DB" w:rsidRDefault="00193E41" w:rsidP="001926C9">
      <w:pPr>
        <w:widowControl w:val="0"/>
        <w:rPr>
          <w:lang w:val="fr-FR"/>
        </w:rPr>
      </w:pPr>
      <w:r>
        <w:rPr>
          <w:rFonts w:hint="eastAsia"/>
          <w:lang w:val="fr-FR"/>
        </w:rPr>
        <w:t xml:space="preserve">  </w:t>
      </w:r>
      <w:r>
        <w:rPr>
          <w:lang w:val="fr-FR"/>
        </w:rPr>
        <w:t xml:space="preserve">« La suspension du désir » </w:t>
      </w:r>
      <w:r w:rsidR="001905DC">
        <w:rPr>
          <w:lang w:val="fr-FR"/>
        </w:rPr>
        <w:t>désigne exactement</w:t>
      </w:r>
      <w:r>
        <w:rPr>
          <w:lang w:val="fr-FR"/>
        </w:rPr>
        <w:t xml:space="preserve"> la « fixation ‹</w:t>
      </w:r>
      <w:r w:rsidR="001905DC">
        <w:rPr>
          <w:lang w:val="fr-FR"/>
        </w:rPr>
        <w:t xml:space="preserve"> </w:t>
      </w:r>
      <w:r>
        <w:rPr>
          <w:lang w:val="fr-FR"/>
        </w:rPr>
        <w:t>perverse</w:t>
      </w:r>
      <w:r w:rsidR="001905DC">
        <w:rPr>
          <w:lang w:val="fr-FR"/>
        </w:rPr>
        <w:t xml:space="preserve"> </w:t>
      </w:r>
      <w:r>
        <w:rPr>
          <w:lang w:val="fr-FR"/>
        </w:rPr>
        <w:t>› [ du désir ]</w:t>
      </w:r>
      <w:r w:rsidR="001905DC">
        <w:rPr>
          <w:lang w:val="fr-FR"/>
        </w:rPr>
        <w:t xml:space="preserve"> au même point de suspension de la chaîne signifiante où le souvenir-écran s’immobilise, où l’image fascinante du fétiche se statufie » </w:t>
      </w:r>
      <w:r w:rsidR="00F31071">
        <w:rPr>
          <w:lang w:val="fr-FR"/>
        </w:rPr>
        <w:t xml:space="preserve">(Lacan, 1957b, p.518), donc elle désigne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F31071">
        <w:rPr>
          <w:lang w:val="fr-FR"/>
        </w:rPr>
        <w:t xml:space="preserve"> .</w:t>
      </w:r>
    </w:p>
    <w:p w14:paraId="5743D40C" w14:textId="1DB1A45C" w:rsidR="00A66FCE" w:rsidRDefault="00F31071" w:rsidP="00A66FCE">
      <w:pPr>
        <w:widowControl w:val="0"/>
        <w:rPr>
          <w:lang w:val="fr-FR"/>
        </w:rPr>
      </w:pPr>
      <w:r>
        <w:rPr>
          <w:lang w:val="fr-FR"/>
        </w:rPr>
        <w:t xml:space="preserve">  « L’éclipse du sujet sous le signifiant de la demande » désigne aussi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D505AF">
        <w:rPr>
          <w:szCs w:val="21"/>
          <w:lang w:val="fr-FR"/>
        </w:rPr>
        <w:t>, pour auta</w:t>
      </w:r>
      <w:r w:rsidR="00A66FCE">
        <w:rPr>
          <w:szCs w:val="21"/>
          <w:lang w:val="fr-FR"/>
        </w:rPr>
        <w:t>nt que Lacan</w:t>
      </w:r>
      <w:r w:rsidR="008F0316">
        <w:rPr>
          <w:szCs w:val="21"/>
          <w:lang w:val="fr-FR"/>
        </w:rPr>
        <w:t xml:space="preserve"> </w:t>
      </w:r>
      <w:r w:rsidR="00A66FCE">
        <w:rPr>
          <w:szCs w:val="21"/>
          <w:lang w:val="fr-FR"/>
        </w:rPr>
        <w:t xml:space="preserve">considère que </w:t>
      </w:r>
      <w:r w:rsidR="008F0316">
        <w:rPr>
          <w:szCs w:val="21"/>
          <w:lang w:val="fr-FR"/>
        </w:rPr>
        <w:t xml:space="preserve">l’objet </w:t>
      </w:r>
      <w:r w:rsidR="008F0316" w:rsidRPr="008F0316">
        <w:rPr>
          <w:i/>
          <w:szCs w:val="21"/>
          <w:lang w:val="fr-FR"/>
        </w:rPr>
        <w:t>a</w:t>
      </w:r>
      <w:r w:rsidR="008F0316">
        <w:rPr>
          <w:szCs w:val="21"/>
          <w:lang w:val="fr-FR"/>
        </w:rPr>
        <w:t xml:space="preserve"> est le signifiant et que </w:t>
      </w:r>
      <w:r w:rsidR="00A66FCE">
        <w:rPr>
          <w:lang w:val="fr-FR"/>
        </w:rPr>
        <w:t>« l</w:t>
      </w:r>
      <w:r w:rsidR="00A66FCE">
        <w:rPr>
          <w:rFonts w:hint="eastAsia"/>
          <w:lang w:val="fr-FR"/>
        </w:rPr>
        <w:t xml:space="preserve">e névrosé (...) est celui qui identifie le </w:t>
      </w:r>
      <w:r w:rsidR="00A66FCE">
        <w:rPr>
          <w:lang w:val="fr-FR"/>
        </w:rPr>
        <w:t xml:space="preserve">manque de l’Autre </w:t>
      </w:r>
      <w:r w:rsidR="008F0316">
        <w:rPr>
          <w:lang w:val="fr-FR"/>
        </w:rPr>
        <w:t xml:space="preserve">[ Ⱥ ] </w:t>
      </w:r>
      <w:r w:rsidR="00A66FCE">
        <w:rPr>
          <w:lang w:val="fr-FR"/>
        </w:rPr>
        <w:t>à sa demande [ Triebanspruch, demande pulsionnelle ] (...)</w:t>
      </w:r>
      <w:r w:rsidR="008F0316">
        <w:rPr>
          <w:lang w:val="fr-FR"/>
        </w:rPr>
        <w:t xml:space="preserve"> [ de sorte ]</w:t>
      </w:r>
      <w:r w:rsidR="00A66FCE">
        <w:rPr>
          <w:lang w:val="fr-FR"/>
        </w:rPr>
        <w:t xml:space="preserve"> que la demande de l’Autre </w:t>
      </w:r>
      <w:r w:rsidR="008F0316">
        <w:rPr>
          <w:lang w:val="fr-FR"/>
        </w:rPr>
        <w:t xml:space="preserve">prend fonction d’objet dans le </w:t>
      </w:r>
      <w:r w:rsidR="00A66FCE">
        <w:rPr>
          <w:lang w:val="fr-FR"/>
        </w:rPr>
        <w:t>fantasme</w:t>
      </w:r>
      <w:r w:rsidR="00AF58A9">
        <w:rPr>
          <w:lang w:val="fr-FR"/>
        </w:rPr>
        <w:t xml:space="preserve"> [ </w:t>
      </w:r>
      <m:oMath>
        <m:f>
          <m:fPr>
            <m:ctrlPr>
              <w:rPr>
                <w:rFonts w:ascii="Cambria Math" w:hAnsi="Cambria Math"/>
                <w:i/>
                <w:szCs w:val="24"/>
                <w:lang w:val="fr-FR"/>
              </w:rPr>
            </m:ctrlPr>
          </m:fPr>
          <m:num>
            <m:r>
              <w:rPr>
                <w:rFonts w:ascii="Cambria Math" w:hAnsi="Cambria Math"/>
                <w:szCs w:val="24"/>
                <w:lang w:val="fr-FR"/>
              </w:rPr>
              <m:t>a</m:t>
            </m:r>
          </m:num>
          <m:den>
            <m:r>
              <m:rPr>
                <m:sty m:val="p"/>
              </m:rPr>
              <w:rPr>
                <w:rFonts w:ascii="Cambria Math" w:hAnsi="Cambria Math"/>
                <w:szCs w:val="24"/>
                <w:lang w:val="fr-FR"/>
              </w:rPr>
              <m:t xml:space="preserve"> Ⱥ </m:t>
            </m:r>
          </m:den>
        </m:f>
      </m:oMath>
      <w:r w:rsidR="00AF58A9">
        <w:rPr>
          <w:lang w:val="fr-FR"/>
        </w:rPr>
        <w:t xml:space="preserve"> ]</w:t>
      </w:r>
      <w:r w:rsidR="00A66FCE">
        <w:rPr>
          <w:lang w:val="fr-FR"/>
        </w:rPr>
        <w:t xml:space="preserve"> » </w:t>
      </w:r>
      <w:r w:rsidR="008F0316">
        <w:rPr>
          <w:lang w:val="fr-FR"/>
        </w:rPr>
        <w:t>(1960, p.823).</w:t>
      </w:r>
    </w:p>
    <w:p w14:paraId="038E2646" w14:textId="3DBFB43F" w:rsidR="002168DB" w:rsidRPr="00A66FCE" w:rsidRDefault="00AF58A9" w:rsidP="001926C9">
      <w:pPr>
        <w:widowControl w:val="0"/>
        <w:rPr>
          <w:szCs w:val="21"/>
          <w:lang w:val="fr-FR"/>
        </w:rPr>
      </w:pPr>
      <w:r>
        <w:rPr>
          <w:rFonts w:hint="eastAsia"/>
          <w:szCs w:val="21"/>
          <w:lang w:val="fr-FR"/>
        </w:rPr>
        <w:t xml:space="preserve">  </w:t>
      </w:r>
      <w:r>
        <w:rPr>
          <w:szCs w:val="21"/>
          <w:lang w:val="fr-FR"/>
        </w:rPr>
        <w:t>Que « le sujet</w:t>
      </w:r>
      <w:r w:rsidR="00B20BEF">
        <w:rPr>
          <w:szCs w:val="21"/>
          <w:lang w:val="fr-FR"/>
        </w:rPr>
        <w:t xml:space="preserve"> </w:t>
      </w:r>
      <w:r w:rsidR="00B20BEF" w:rsidRPr="0033630C">
        <w:rPr>
          <w:rFonts w:ascii="Cambria Math" w:hAnsi="Cambria Math"/>
          <w:strike/>
          <w:lang w:val="el-GR"/>
        </w:rPr>
        <w:t>φ</w:t>
      </w:r>
      <w:r w:rsidR="00B20BEF">
        <w:rPr>
          <w:szCs w:val="21"/>
          <w:lang w:val="fr-FR"/>
        </w:rPr>
        <w:t xml:space="preserve"> </w:t>
      </w:r>
      <w:r>
        <w:rPr>
          <w:szCs w:val="21"/>
          <w:lang w:val="fr-FR"/>
        </w:rPr>
        <w:t xml:space="preserve">devienne la coupure </w:t>
      </w:r>
      <w:r w:rsidR="00B20BEF" w:rsidRPr="00B20BEF">
        <w:rPr>
          <w:i/>
          <w:szCs w:val="21"/>
          <w:lang w:val="fr-FR"/>
        </w:rPr>
        <w:t>a</w:t>
      </w:r>
      <w:r w:rsidR="00B20BEF">
        <w:rPr>
          <w:szCs w:val="21"/>
          <w:lang w:val="fr-FR"/>
        </w:rPr>
        <w:t xml:space="preserve"> </w:t>
      </w:r>
      <w:r>
        <w:rPr>
          <w:szCs w:val="21"/>
          <w:lang w:val="fr-FR"/>
        </w:rPr>
        <w:t>»</w:t>
      </w:r>
      <w:r w:rsidR="00B20BEF">
        <w:rPr>
          <w:szCs w:val="21"/>
          <w:lang w:val="fr-FR"/>
        </w:rPr>
        <w:t xml:space="preserve"> désigne encore aussi la </w:t>
      </w:r>
      <w:r w:rsidR="00B20BEF">
        <w:rPr>
          <w:lang w:val="fr-FR"/>
        </w:rPr>
        <w:t xml:space="preserve">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B20BEF">
        <w:rPr>
          <w:szCs w:val="21"/>
          <w:lang w:val="fr-FR"/>
        </w:rPr>
        <w:t xml:space="preserve"> .</w:t>
      </w:r>
    </w:p>
    <w:p w14:paraId="373496D2" w14:textId="77777777" w:rsidR="002A25CA" w:rsidRDefault="00144AC0" w:rsidP="001926C9">
      <w:pPr>
        <w:widowControl w:val="0"/>
        <w:rPr>
          <w:szCs w:val="21"/>
          <w:lang w:val="fr-FR"/>
        </w:rPr>
      </w:pPr>
      <w:r>
        <w:rPr>
          <w:rFonts w:hint="eastAsia"/>
          <w:szCs w:val="21"/>
          <w:lang w:val="fr-FR"/>
        </w:rPr>
        <w:t xml:space="preserve">  En</w:t>
      </w:r>
      <w:r>
        <w:rPr>
          <w:szCs w:val="21"/>
          <w:lang w:val="fr-FR"/>
        </w:rPr>
        <w:t xml:space="preserve">fin, puisque Lacan </w:t>
      </w:r>
      <w:r>
        <w:rPr>
          <w:lang w:val="fr-FR"/>
        </w:rPr>
        <w:t xml:space="preserve">(1960/64, p.835) </w:t>
      </w:r>
      <w:r>
        <w:rPr>
          <w:szCs w:val="21"/>
          <w:lang w:val="fr-FR"/>
        </w:rPr>
        <w:t xml:space="preserve">dit que le </w:t>
      </w:r>
      <w:r w:rsidRPr="00144AC0">
        <w:rPr>
          <w:i/>
          <w:szCs w:val="21"/>
          <w:lang w:val="fr-FR"/>
        </w:rPr>
        <w:t>fading</w:t>
      </w:r>
      <w:r>
        <w:rPr>
          <w:szCs w:val="21"/>
          <w:lang w:val="fr-FR"/>
        </w:rPr>
        <w:t xml:space="preserve"> constitue l’identification du sujet, </w:t>
      </w:r>
      <w:r w:rsidR="000F5F0B">
        <w:rPr>
          <w:szCs w:val="21"/>
          <w:lang w:val="fr-FR"/>
        </w:rPr>
        <w:t xml:space="preserve">ce que </w:t>
      </w:r>
      <w:r>
        <w:rPr>
          <w:szCs w:val="21"/>
          <w:lang w:val="fr-FR"/>
        </w:rPr>
        <w:t xml:space="preserve">le terme de </w:t>
      </w:r>
      <w:r w:rsidRPr="00144AC0">
        <w:rPr>
          <w:i/>
          <w:szCs w:val="21"/>
          <w:lang w:val="fr-FR"/>
        </w:rPr>
        <w:t>fading</w:t>
      </w:r>
      <w:r>
        <w:rPr>
          <w:szCs w:val="21"/>
          <w:lang w:val="fr-FR"/>
        </w:rPr>
        <w:t xml:space="preserve"> désigne </w:t>
      </w:r>
      <w:r w:rsidR="000F5F0B">
        <w:rPr>
          <w:szCs w:val="21"/>
          <w:lang w:val="fr-FR"/>
        </w:rPr>
        <w:t xml:space="preserve">n’est </w:t>
      </w:r>
      <w:r>
        <w:rPr>
          <w:szCs w:val="21"/>
          <w:lang w:val="fr-FR"/>
        </w:rPr>
        <w:t xml:space="preserve">rien d’autre que la structure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2A25CA">
        <w:rPr>
          <w:szCs w:val="21"/>
          <w:lang w:val="fr-FR"/>
        </w:rPr>
        <w:t xml:space="preserve"> .</w:t>
      </w:r>
    </w:p>
    <w:p w14:paraId="6CAC7602" w14:textId="4E728E77" w:rsidR="00D505AF" w:rsidRDefault="002A25CA" w:rsidP="001926C9">
      <w:pPr>
        <w:widowControl w:val="0"/>
        <w:rPr>
          <w:szCs w:val="21"/>
          <w:lang w:val="fr-FR"/>
        </w:rPr>
      </w:pPr>
      <w:r>
        <w:rPr>
          <w:szCs w:val="21"/>
          <w:lang w:val="fr-FR"/>
        </w:rPr>
        <w:t xml:space="preserve">  S</w:t>
      </w:r>
      <w:r w:rsidR="000F5F0B">
        <w:rPr>
          <w:szCs w:val="21"/>
          <w:lang w:val="fr-FR"/>
        </w:rPr>
        <w:t>eulement</w:t>
      </w:r>
      <w:r>
        <w:rPr>
          <w:szCs w:val="21"/>
          <w:lang w:val="fr-FR"/>
        </w:rPr>
        <w:t>,</w:t>
      </w:r>
      <w:r w:rsidR="000F5F0B">
        <w:rPr>
          <w:szCs w:val="21"/>
          <w:lang w:val="fr-FR"/>
        </w:rPr>
        <w:t xml:space="preserve"> cette structure </w:t>
      </w:r>
      <w:r>
        <w:rPr>
          <w:szCs w:val="21"/>
          <w:lang w:val="fr-FR"/>
        </w:rPr>
        <w:t>qui est aussi la structure de fermeture est</w:t>
      </w:r>
      <w:r w:rsidR="001470F9">
        <w:rPr>
          <w:szCs w:val="21"/>
          <w:lang w:val="fr-FR"/>
        </w:rPr>
        <w:t xml:space="preserve">, comme le terme même de </w:t>
      </w:r>
      <w:r w:rsidR="001470F9" w:rsidRPr="001470F9">
        <w:rPr>
          <w:i/>
          <w:szCs w:val="21"/>
          <w:lang w:val="fr-FR"/>
        </w:rPr>
        <w:t>fading</w:t>
      </w:r>
      <w:r w:rsidR="001470F9">
        <w:rPr>
          <w:szCs w:val="21"/>
          <w:lang w:val="fr-FR"/>
        </w:rPr>
        <w:t xml:space="preserve"> l’indique, </w:t>
      </w:r>
      <w:r>
        <w:rPr>
          <w:szCs w:val="21"/>
          <w:lang w:val="fr-FR"/>
        </w:rPr>
        <w:t xml:space="preserve">susceptible de certains mouvements </w:t>
      </w:r>
      <w:r w:rsidR="001470F9">
        <w:rPr>
          <w:szCs w:val="21"/>
          <w:lang w:val="fr-FR"/>
        </w:rPr>
        <w:t xml:space="preserve">d’oscillation ou de fluctuation </w:t>
      </w:r>
      <w:r>
        <w:rPr>
          <w:szCs w:val="21"/>
          <w:lang w:val="fr-FR"/>
        </w:rPr>
        <w:t xml:space="preserve">où elle peut s’ouvrir et se refermer </w:t>
      </w:r>
      <w:r w:rsidR="00282981">
        <w:rPr>
          <w:szCs w:val="21"/>
          <w:lang w:val="fr-FR"/>
        </w:rPr>
        <w:t>en une pulsation temporelle.</w:t>
      </w:r>
    </w:p>
    <w:p w14:paraId="4D7B5653" w14:textId="71802708" w:rsidR="00D50E07" w:rsidRDefault="000D6E69" w:rsidP="001926C9">
      <w:pPr>
        <w:widowControl w:val="0"/>
        <w:rPr>
          <w:szCs w:val="21"/>
          <w:lang w:val="fr-FR"/>
        </w:rPr>
      </w:pPr>
      <w:r>
        <w:rPr>
          <w:rFonts w:hint="eastAsia"/>
          <w:szCs w:val="21"/>
          <w:lang w:val="fr-FR"/>
        </w:rPr>
        <w:lastRenderedPageBreak/>
        <w:t xml:space="preserve">  </w:t>
      </w:r>
      <w:r>
        <w:rPr>
          <w:szCs w:val="21"/>
          <w:lang w:val="fr-FR"/>
        </w:rPr>
        <w:t>Si Lacan</w:t>
      </w:r>
      <w:r w:rsidR="00CD2083">
        <w:rPr>
          <w:szCs w:val="21"/>
          <w:lang w:val="fr-FR"/>
        </w:rPr>
        <w:t xml:space="preserve"> (</w:t>
      </w:r>
      <w:r w:rsidR="00CD2083" w:rsidRPr="000A2750">
        <w:rPr>
          <w:i/>
          <w:szCs w:val="21"/>
          <w:lang w:val="fr-FR"/>
        </w:rPr>
        <w:t>ibid</w:t>
      </w:r>
      <w:r w:rsidR="00CD2083">
        <w:rPr>
          <w:szCs w:val="21"/>
          <w:lang w:val="fr-FR"/>
        </w:rPr>
        <w:t xml:space="preserve">., note en bas de la page 850) </w:t>
      </w:r>
      <w:r>
        <w:rPr>
          <w:szCs w:val="21"/>
          <w:lang w:val="fr-FR"/>
        </w:rPr>
        <w:t xml:space="preserve">dit que </w:t>
      </w:r>
      <w:r w:rsidR="00C45B59">
        <w:rPr>
          <w:szCs w:val="21"/>
          <w:lang w:val="fr-FR"/>
        </w:rPr>
        <w:t xml:space="preserve">ce discours de Bonneval qu’est </w:t>
      </w:r>
      <w:r>
        <w:rPr>
          <w:szCs w:val="21"/>
          <w:lang w:val="fr-FR"/>
        </w:rPr>
        <w:t xml:space="preserve">la </w:t>
      </w:r>
      <w:r w:rsidRPr="00C45B59">
        <w:rPr>
          <w:i/>
          <w:szCs w:val="21"/>
          <w:lang w:val="fr-FR"/>
        </w:rPr>
        <w:t>Position de l’inconscient</w:t>
      </w:r>
      <w:r>
        <w:rPr>
          <w:szCs w:val="21"/>
          <w:lang w:val="fr-FR"/>
        </w:rPr>
        <w:t xml:space="preserve"> est la suite </w:t>
      </w:r>
      <w:r w:rsidR="00C45B59">
        <w:rPr>
          <w:szCs w:val="21"/>
          <w:lang w:val="fr-FR"/>
        </w:rPr>
        <w:t xml:space="preserve">– et non pas un simple </w:t>
      </w:r>
      <w:r w:rsidR="00C45B59" w:rsidRPr="00C45B59">
        <w:rPr>
          <w:i/>
          <w:szCs w:val="21"/>
          <w:lang w:val="fr-FR"/>
        </w:rPr>
        <w:t>remake</w:t>
      </w:r>
      <w:r w:rsidR="00C45B59">
        <w:rPr>
          <w:szCs w:val="21"/>
          <w:lang w:val="fr-FR"/>
        </w:rPr>
        <w:t xml:space="preserve"> – </w:t>
      </w:r>
      <w:r>
        <w:rPr>
          <w:szCs w:val="21"/>
          <w:lang w:val="fr-FR"/>
        </w:rPr>
        <w:t>d</w:t>
      </w:r>
      <w:r w:rsidR="00C45B59">
        <w:rPr>
          <w:szCs w:val="21"/>
          <w:lang w:val="fr-FR"/>
        </w:rPr>
        <w:t xml:space="preserve">e son discours de Rome, </w:t>
      </w:r>
      <w:r>
        <w:rPr>
          <w:rFonts w:hint="eastAsia"/>
          <w:szCs w:val="21"/>
          <w:lang w:val="fr-FR"/>
        </w:rPr>
        <w:t>c</w:t>
      </w:r>
      <w:r>
        <w:rPr>
          <w:szCs w:val="21"/>
          <w:lang w:val="fr-FR"/>
        </w:rPr>
        <w:t xml:space="preserve">’est précisément </w:t>
      </w:r>
      <w:r w:rsidR="00427D96">
        <w:rPr>
          <w:szCs w:val="21"/>
          <w:lang w:val="fr-FR"/>
        </w:rPr>
        <w:t>à cause de</w:t>
      </w:r>
      <w:r w:rsidR="00C45B59">
        <w:rPr>
          <w:szCs w:val="21"/>
          <w:lang w:val="fr-FR"/>
        </w:rPr>
        <w:t xml:space="preserve"> </w:t>
      </w:r>
      <w:r>
        <w:rPr>
          <w:szCs w:val="21"/>
          <w:lang w:val="fr-FR"/>
        </w:rPr>
        <w:t xml:space="preserve">ce concept de la pulsation temporelle </w:t>
      </w:r>
      <w:r w:rsidR="00427D96">
        <w:rPr>
          <w:szCs w:val="21"/>
          <w:lang w:val="fr-FR"/>
        </w:rPr>
        <w:t xml:space="preserve">qui « animerait d’une palpitation » </w:t>
      </w:r>
      <w:r w:rsidR="000A2750">
        <w:rPr>
          <w:szCs w:val="21"/>
          <w:lang w:val="fr-FR"/>
        </w:rPr>
        <w:t>(</w:t>
      </w:r>
      <w:r w:rsidR="000A2750" w:rsidRPr="000A2750">
        <w:rPr>
          <w:i/>
          <w:szCs w:val="21"/>
          <w:lang w:val="fr-FR"/>
        </w:rPr>
        <w:t>ibid</w:t>
      </w:r>
      <w:r w:rsidR="000A2750">
        <w:rPr>
          <w:szCs w:val="21"/>
          <w:lang w:val="fr-FR"/>
        </w:rPr>
        <w:t xml:space="preserve">., p.844) </w:t>
      </w:r>
      <w:r w:rsidR="00427D96">
        <w:rPr>
          <w:szCs w:val="21"/>
          <w:lang w:val="fr-FR"/>
        </w:rPr>
        <w:t xml:space="preserve">la structure du langage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427D96">
        <w:rPr>
          <w:szCs w:val="21"/>
          <w:lang w:val="fr-FR"/>
        </w:rPr>
        <w:t xml:space="preserve"> </w:t>
      </w:r>
      <w:r w:rsidR="00B83C22">
        <w:rPr>
          <w:szCs w:val="21"/>
          <w:lang w:val="fr-FR"/>
        </w:rPr>
        <w:t xml:space="preserve">qui serait </w:t>
      </w:r>
      <w:r w:rsidR="00001DE5">
        <w:rPr>
          <w:szCs w:val="21"/>
          <w:lang w:val="fr-FR"/>
        </w:rPr>
        <w:t xml:space="preserve">sans cette pulsation une structure linguistique </w:t>
      </w:r>
      <w:r w:rsidR="00B83C22">
        <w:rPr>
          <w:szCs w:val="21"/>
          <w:lang w:val="fr-FR"/>
        </w:rPr>
        <w:t xml:space="preserve">statique </w:t>
      </w:r>
      <w:r w:rsidR="00001DE5">
        <w:rPr>
          <w:szCs w:val="21"/>
          <w:lang w:val="fr-FR"/>
        </w:rPr>
        <w:t>de métaphore.</w:t>
      </w:r>
    </w:p>
    <w:p w14:paraId="1F0E39EE" w14:textId="143A4075" w:rsidR="00B83C22" w:rsidRDefault="000A2750" w:rsidP="001926C9">
      <w:pPr>
        <w:widowControl w:val="0"/>
        <w:rPr>
          <w:szCs w:val="21"/>
          <w:lang w:val="fr-FR"/>
        </w:rPr>
      </w:pPr>
      <w:r>
        <w:rPr>
          <w:szCs w:val="21"/>
          <w:lang w:val="fr-FR"/>
        </w:rPr>
        <w:t xml:space="preserve">  Mais </w:t>
      </w:r>
      <w:r w:rsidR="00FA54B6">
        <w:rPr>
          <w:szCs w:val="21"/>
          <w:lang w:val="fr-FR"/>
        </w:rPr>
        <w:t xml:space="preserve">si Lacan dit que la pulsation temporelle est </w:t>
      </w:r>
      <w:r w:rsidR="00CD2083">
        <w:rPr>
          <w:szCs w:val="21"/>
          <w:lang w:val="fr-FR"/>
        </w:rPr>
        <w:t>« le mouvement de vie » (</w:t>
      </w:r>
      <w:r w:rsidR="00CD2083" w:rsidRPr="000A2750">
        <w:rPr>
          <w:i/>
          <w:szCs w:val="21"/>
          <w:lang w:val="fr-FR"/>
        </w:rPr>
        <w:t>ibid</w:t>
      </w:r>
      <w:r w:rsidR="00CD2083">
        <w:rPr>
          <w:szCs w:val="21"/>
          <w:lang w:val="fr-FR"/>
        </w:rPr>
        <w:t xml:space="preserve">.), </w:t>
      </w:r>
      <w:r>
        <w:rPr>
          <w:szCs w:val="21"/>
          <w:lang w:val="fr-FR"/>
        </w:rPr>
        <w:t>il ne s’</w:t>
      </w:r>
      <w:r w:rsidR="00CD2083">
        <w:rPr>
          <w:szCs w:val="21"/>
          <w:lang w:val="fr-FR"/>
        </w:rPr>
        <w:t xml:space="preserve">agit pas </w:t>
      </w:r>
      <w:r>
        <w:rPr>
          <w:szCs w:val="21"/>
          <w:lang w:val="fr-FR"/>
        </w:rPr>
        <w:t xml:space="preserve">de quelque chose de vital. Ce que le concept de la pulsation temporelle implique est </w:t>
      </w:r>
      <w:r w:rsidR="001C1B2F">
        <w:rPr>
          <w:szCs w:val="21"/>
          <w:lang w:val="fr-FR"/>
        </w:rPr>
        <w:t xml:space="preserve">la possibilité </w:t>
      </w:r>
      <w:r w:rsidR="00C83F78">
        <w:rPr>
          <w:szCs w:val="21"/>
          <w:lang w:val="fr-FR"/>
        </w:rPr>
        <w:t xml:space="preserve">– au moins, </w:t>
      </w:r>
      <w:r w:rsidR="00271B79">
        <w:rPr>
          <w:szCs w:val="21"/>
          <w:lang w:val="fr-FR"/>
        </w:rPr>
        <w:t>chez</w:t>
      </w:r>
      <w:r w:rsidR="00C83F78">
        <w:rPr>
          <w:szCs w:val="21"/>
          <w:lang w:val="fr-FR"/>
        </w:rPr>
        <w:t xml:space="preserve"> un sujet psychanalysable </w:t>
      </w:r>
      <w:r w:rsidR="00271B79">
        <w:rPr>
          <w:szCs w:val="21"/>
          <w:lang w:val="fr-FR"/>
        </w:rPr>
        <w:t xml:space="preserve">dans l’expérience psychanalytique </w:t>
      </w:r>
      <w:r w:rsidR="00C83F78">
        <w:rPr>
          <w:szCs w:val="21"/>
          <w:lang w:val="fr-FR"/>
        </w:rPr>
        <w:t xml:space="preserve">– </w:t>
      </w:r>
      <w:r w:rsidR="001C1B2F">
        <w:rPr>
          <w:szCs w:val="21"/>
          <w:lang w:val="fr-FR"/>
        </w:rPr>
        <w:t xml:space="preserve">de la séparation où le </w:t>
      </w:r>
      <w:r w:rsidR="001C1B2F" w:rsidRPr="00330F06">
        <w:rPr>
          <w:i/>
          <w:szCs w:val="21"/>
          <w:lang w:val="fr-FR"/>
        </w:rPr>
        <w:t>a</w:t>
      </w:r>
      <w:r w:rsidR="001C1B2F">
        <w:rPr>
          <w:szCs w:val="21"/>
          <w:lang w:val="fr-FR"/>
        </w:rPr>
        <w:t xml:space="preserve"> </w:t>
      </w:r>
      <w:r w:rsidR="00330F06">
        <w:rPr>
          <w:szCs w:val="21"/>
          <w:lang w:val="fr-FR"/>
        </w:rPr>
        <w:t xml:space="preserve">serait séparé du </w:t>
      </w:r>
      <w:r w:rsidR="00330F06" w:rsidRPr="0033630C">
        <w:rPr>
          <w:rFonts w:ascii="Cambria Math" w:hAnsi="Cambria Math"/>
          <w:strike/>
          <w:lang w:val="el-GR"/>
        </w:rPr>
        <w:t>φ</w:t>
      </w:r>
      <w:r w:rsidR="00035025">
        <w:rPr>
          <w:szCs w:val="21"/>
          <w:lang w:val="fr-FR"/>
        </w:rPr>
        <w:t xml:space="preserve"> pour choir de l</w:t>
      </w:r>
      <w:r w:rsidR="00330F06">
        <w:rPr>
          <w:szCs w:val="21"/>
          <w:lang w:val="fr-FR"/>
        </w:rPr>
        <w:t xml:space="preserve">a place </w:t>
      </w:r>
      <w:r w:rsidR="00035025">
        <w:rPr>
          <w:szCs w:val="21"/>
          <w:lang w:val="fr-FR"/>
        </w:rPr>
        <w:t xml:space="preserve">qu’il occupe </w:t>
      </w:r>
      <w:r w:rsidR="00330F06">
        <w:rPr>
          <w:szCs w:val="21"/>
          <w:lang w:val="fr-FR"/>
        </w:rPr>
        <w:t xml:space="preserve">dans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035025">
        <w:rPr>
          <w:szCs w:val="21"/>
          <w:lang w:val="fr-FR"/>
        </w:rPr>
        <w:t xml:space="preserve">, </w:t>
      </w:r>
      <w:r w:rsidR="00330F06">
        <w:rPr>
          <w:szCs w:val="21"/>
          <w:lang w:val="fr-FR"/>
        </w:rPr>
        <w:t>de sorte que la localité du</w:t>
      </w:r>
      <w:r w:rsidR="00035025">
        <w:rPr>
          <w:szCs w:val="21"/>
          <w:lang w:val="fr-FR"/>
        </w:rPr>
        <w:t xml:space="preserve"> </w:t>
      </w:r>
      <w:r w:rsidR="00035025" w:rsidRPr="0033630C">
        <w:rPr>
          <w:rFonts w:ascii="Cambria Math" w:hAnsi="Cambria Math"/>
          <w:strike/>
          <w:lang w:val="el-GR"/>
        </w:rPr>
        <w:t>φ</w:t>
      </w:r>
      <w:r w:rsidR="00035025">
        <w:rPr>
          <w:szCs w:val="21"/>
          <w:lang w:val="fr-FR"/>
        </w:rPr>
        <w:t xml:space="preserve"> s’ouvre comme telle, et ce</w:t>
      </w:r>
      <w:r w:rsidR="005743D9">
        <w:rPr>
          <w:szCs w:val="21"/>
          <w:lang w:val="fr-FR"/>
        </w:rPr>
        <w:t>,</w:t>
      </w:r>
      <w:r w:rsidR="00035025">
        <w:rPr>
          <w:szCs w:val="21"/>
          <w:lang w:val="fr-FR"/>
        </w:rPr>
        <w:t xml:space="preserve"> pour se refermer aussitôt de sorte que le </w:t>
      </w:r>
      <w:r w:rsidR="00035025" w:rsidRPr="00035025">
        <w:rPr>
          <w:i/>
          <w:szCs w:val="21"/>
          <w:lang w:val="fr-FR"/>
        </w:rPr>
        <w:t>sainthome</w:t>
      </w:r>
      <w:r w:rsidR="00035025">
        <w:rPr>
          <w:szCs w:val="21"/>
          <w:lang w:val="fr-FR"/>
        </w:rPr>
        <w:t xml:space="preserve"> ait lieu</w:t>
      </w:r>
      <w:r w:rsidR="00601958">
        <w:rPr>
          <w:szCs w:val="21"/>
          <w:lang w:val="fr-FR"/>
        </w:rPr>
        <w:t xml:space="preserve"> – c’est-à-dire, l’</w:t>
      </w:r>
      <w:r w:rsidR="00601958" w:rsidRPr="00601958">
        <w:rPr>
          <w:i/>
          <w:szCs w:val="21"/>
          <w:lang w:val="fr-FR"/>
        </w:rPr>
        <w:t>Ereignis</w:t>
      </w:r>
      <w:r w:rsidR="00601958">
        <w:rPr>
          <w:szCs w:val="21"/>
          <w:lang w:val="fr-FR"/>
        </w:rPr>
        <w:t xml:space="preserve"> que Lacan </w:t>
      </w:r>
      <w:r w:rsidR="00CD2083">
        <w:rPr>
          <w:szCs w:val="21"/>
          <w:lang w:val="fr-FR"/>
        </w:rPr>
        <w:t>(</w:t>
      </w:r>
      <w:r w:rsidR="00CD2083" w:rsidRPr="000A2750">
        <w:rPr>
          <w:i/>
          <w:szCs w:val="21"/>
          <w:lang w:val="fr-FR"/>
        </w:rPr>
        <w:t>ibid</w:t>
      </w:r>
      <w:r w:rsidR="00CD2083">
        <w:rPr>
          <w:szCs w:val="21"/>
          <w:lang w:val="fr-FR"/>
        </w:rPr>
        <w:t xml:space="preserve">.) </w:t>
      </w:r>
      <w:r w:rsidR="00601958">
        <w:rPr>
          <w:szCs w:val="21"/>
          <w:lang w:val="fr-FR"/>
        </w:rPr>
        <w:t>appelle « l’avènement de l’être »</w:t>
      </w:r>
      <w:r w:rsidR="00035025">
        <w:rPr>
          <w:szCs w:val="21"/>
          <w:lang w:val="fr-FR"/>
        </w:rPr>
        <w:t>.</w:t>
      </w:r>
    </w:p>
    <w:p w14:paraId="1418041F" w14:textId="09405C25" w:rsidR="00B83C22" w:rsidRDefault="00192414" w:rsidP="001926C9">
      <w:pPr>
        <w:widowControl w:val="0"/>
        <w:rPr>
          <w:szCs w:val="21"/>
          <w:lang w:val="fr-FR"/>
        </w:rPr>
      </w:pPr>
      <w:r>
        <w:rPr>
          <w:rFonts w:hint="eastAsia"/>
          <w:szCs w:val="21"/>
          <w:lang w:val="fr-FR"/>
        </w:rPr>
        <w:t xml:space="preserve">  Ainsi, </w:t>
      </w:r>
      <w:r>
        <w:rPr>
          <w:szCs w:val="21"/>
          <w:lang w:val="fr-FR"/>
        </w:rPr>
        <w:t xml:space="preserve">nous pouvons dire que </w:t>
      </w:r>
      <w:r>
        <w:rPr>
          <w:rFonts w:hint="eastAsia"/>
          <w:szCs w:val="21"/>
          <w:lang w:val="fr-FR"/>
        </w:rPr>
        <w:t>c</w:t>
      </w:r>
      <w:r>
        <w:rPr>
          <w:szCs w:val="21"/>
          <w:lang w:val="fr-FR"/>
        </w:rPr>
        <w:t>’est par les concepts de la pulsation temporel</w:t>
      </w:r>
      <w:r w:rsidR="00E16C56">
        <w:rPr>
          <w:szCs w:val="21"/>
          <w:lang w:val="fr-FR"/>
        </w:rPr>
        <w:t>le</w:t>
      </w:r>
      <w:r>
        <w:rPr>
          <w:szCs w:val="21"/>
          <w:lang w:val="fr-FR"/>
        </w:rPr>
        <w:t xml:space="preserve"> et de la séparation que Lacan arrive à définir exactement la fin de l’analyse.</w:t>
      </w:r>
    </w:p>
    <w:p w14:paraId="41EB20E7" w14:textId="7C05A398" w:rsidR="003404C4" w:rsidRDefault="00E16C56" w:rsidP="00D75C3F">
      <w:pPr>
        <w:widowControl w:val="0"/>
        <w:rPr>
          <w:szCs w:val="21"/>
          <w:lang w:val="fr-FR"/>
        </w:rPr>
      </w:pPr>
      <w:r>
        <w:rPr>
          <w:szCs w:val="21"/>
          <w:lang w:val="fr-FR"/>
        </w:rPr>
        <w:t xml:space="preserve">  </w:t>
      </w:r>
      <w:r w:rsidR="00AB6055">
        <w:rPr>
          <w:szCs w:val="21"/>
          <w:lang w:val="fr-FR"/>
        </w:rPr>
        <w:t>D’ailleurs, l</w:t>
      </w:r>
      <w:r>
        <w:rPr>
          <w:szCs w:val="21"/>
          <w:lang w:val="fr-FR"/>
        </w:rPr>
        <w:t>e contraire de la pulsation temporelle serait le figement et la pétrification de la structure du symptôme que nous pourrion</w:t>
      </w:r>
      <w:r w:rsidR="00904446">
        <w:rPr>
          <w:szCs w:val="21"/>
          <w:lang w:val="fr-FR"/>
        </w:rPr>
        <w:t>s trouver</w:t>
      </w:r>
      <w:r>
        <w:rPr>
          <w:szCs w:val="21"/>
          <w:lang w:val="fr-FR"/>
        </w:rPr>
        <w:t xml:space="preserve"> parfois </w:t>
      </w:r>
      <w:r w:rsidR="00904446">
        <w:rPr>
          <w:szCs w:val="21"/>
          <w:lang w:val="fr-FR"/>
        </w:rPr>
        <w:t>chez</w:t>
      </w:r>
      <w:r>
        <w:rPr>
          <w:szCs w:val="21"/>
          <w:lang w:val="fr-FR"/>
        </w:rPr>
        <w:t xml:space="preserve"> des schizophrènes qui ont vécu leur maladie depuis </w:t>
      </w:r>
      <w:r w:rsidR="00904446">
        <w:rPr>
          <w:szCs w:val="21"/>
          <w:lang w:val="fr-FR"/>
        </w:rPr>
        <w:t>des décennies.</w:t>
      </w:r>
    </w:p>
    <w:p w14:paraId="157739C2" w14:textId="77777777" w:rsidR="00E16C56" w:rsidRPr="00E16C56" w:rsidRDefault="00E16C56" w:rsidP="00D75C3F">
      <w:pPr>
        <w:widowControl w:val="0"/>
        <w:rPr>
          <w:szCs w:val="21"/>
          <w:lang w:val="fr-FR"/>
        </w:rPr>
      </w:pPr>
    </w:p>
    <w:p w14:paraId="282537BE" w14:textId="77777777" w:rsidR="003404C4" w:rsidRDefault="003404C4" w:rsidP="00D75C3F">
      <w:pPr>
        <w:widowControl w:val="0"/>
        <w:rPr>
          <w:szCs w:val="21"/>
          <w:lang w:val="fr-FR"/>
        </w:rPr>
      </w:pPr>
    </w:p>
    <w:p w14:paraId="38EE883A" w14:textId="77777777" w:rsidR="00C45AFF" w:rsidRDefault="003404C4" w:rsidP="00C45AFF">
      <w:pPr>
        <w:widowControl w:val="0"/>
        <w:rPr>
          <w:lang w:val="fr-FR"/>
        </w:rPr>
      </w:pPr>
      <w:r>
        <w:rPr>
          <w:lang w:val="fr-FR"/>
        </w:rPr>
        <w:t>§</w:t>
      </w:r>
      <w:r>
        <w:rPr>
          <w:rFonts w:hint="eastAsia"/>
          <w:lang w:val="fr-FR"/>
        </w:rPr>
        <w:t xml:space="preserve"> 4.</w:t>
      </w:r>
      <w:r>
        <w:rPr>
          <w:lang w:val="fr-FR"/>
        </w:rPr>
        <w:t xml:space="preserve">2.3.2.2. </w:t>
      </w:r>
      <w:r w:rsidR="00C45AFF" w:rsidRPr="009F45C8">
        <w:rPr>
          <w:lang w:val="fr-FR"/>
        </w:rPr>
        <w:t>(</w:t>
      </w:r>
      <w:r w:rsidR="00C45AFF" w:rsidRPr="009F45C8">
        <w:rPr>
          <w:i/>
          <w:lang w:val="fr-FR"/>
        </w:rPr>
        <w:t>$</w:t>
      </w:r>
      <w:r w:rsidR="00C45AFF" w:rsidRPr="009F45C8">
        <w:rPr>
          <w:lang w:val="fr-FR"/>
        </w:rPr>
        <w:t>◊</w:t>
      </w:r>
      <w:r w:rsidR="00C45AFF" w:rsidRPr="009F45C8">
        <w:rPr>
          <w:i/>
          <w:lang w:val="fr-FR"/>
        </w:rPr>
        <w:t>a</w:t>
      </w:r>
      <w:r w:rsidR="00C45AFF" w:rsidRPr="009F45C8">
        <w:rPr>
          <w:lang w:val="fr-FR"/>
        </w:rPr>
        <w:t>)</w:t>
      </w:r>
      <w:r w:rsidR="00C45AFF">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p>
    <w:p w14:paraId="3DB61183" w14:textId="434ECE3E" w:rsidR="003404C4" w:rsidRDefault="003404C4" w:rsidP="00D75C3F">
      <w:pPr>
        <w:widowControl w:val="0"/>
        <w:rPr>
          <w:szCs w:val="21"/>
          <w:lang w:val="fr-FR"/>
        </w:rPr>
      </w:pPr>
    </w:p>
    <w:p w14:paraId="0ED992A0" w14:textId="237195D6" w:rsidR="00D75C3F" w:rsidRPr="006E35A9" w:rsidRDefault="006E35A9" w:rsidP="00D75C3F">
      <w:pPr>
        <w:widowControl w:val="0"/>
        <w:rPr>
          <w:szCs w:val="21"/>
          <w:lang w:val="fr-FR"/>
        </w:rPr>
      </w:pPr>
      <w:r>
        <w:rPr>
          <w:rFonts w:hint="eastAsia"/>
          <w:szCs w:val="21"/>
          <w:lang w:val="fr-FR"/>
        </w:rPr>
        <w:t xml:space="preserve">  </w:t>
      </w:r>
      <w:r w:rsidR="00D271CA">
        <w:rPr>
          <w:szCs w:val="21"/>
          <w:lang w:val="fr-FR"/>
        </w:rPr>
        <w:t>Enfin, revenons au concept du fantasme et</w:t>
      </w:r>
      <w:r>
        <w:rPr>
          <w:rFonts w:hint="eastAsia"/>
          <w:szCs w:val="21"/>
          <w:lang w:val="fr-FR"/>
        </w:rPr>
        <w:t xml:space="preserve"> demandons</w:t>
      </w:r>
      <w:r w:rsidR="00D271CA">
        <w:rPr>
          <w:szCs w:val="21"/>
          <w:lang w:val="fr-FR"/>
        </w:rPr>
        <w:t>-nous</w:t>
      </w:r>
      <w:r>
        <w:rPr>
          <w:rFonts w:hint="eastAsia"/>
          <w:szCs w:val="21"/>
          <w:lang w:val="fr-FR"/>
        </w:rPr>
        <w:t xml:space="preserve"> ce qu</w:t>
      </w:r>
      <w:r>
        <w:rPr>
          <w:szCs w:val="21"/>
          <w:lang w:val="fr-FR"/>
        </w:rPr>
        <w:t xml:space="preserve">’est </w:t>
      </w:r>
      <w:r>
        <w:rPr>
          <w:lang w:val="fr-FR"/>
        </w:rPr>
        <w:t xml:space="preserve">le </w:t>
      </w:r>
      <w:r w:rsidRPr="00F02E55">
        <w:rPr>
          <w:i/>
          <w:lang w:val="fr-FR"/>
        </w:rPr>
        <w:t>$</w:t>
      </w:r>
      <w:r>
        <w:rPr>
          <w:lang w:val="fr-FR"/>
        </w:rPr>
        <w:t xml:space="preserve"> dans le mathème du fantasme  </w:t>
      </w:r>
      <w:r w:rsidRPr="009F45C8">
        <w:rPr>
          <w:lang w:val="fr-FR"/>
        </w:rPr>
        <w:t>(</w:t>
      </w:r>
      <w:r w:rsidRPr="009F45C8">
        <w:rPr>
          <w:i/>
          <w:lang w:val="fr-FR"/>
        </w:rPr>
        <w:t>$</w:t>
      </w:r>
      <w:r w:rsidRPr="009F45C8">
        <w:rPr>
          <w:lang w:val="fr-FR"/>
        </w:rPr>
        <w:t>◊</w:t>
      </w:r>
      <w:r w:rsidRPr="009F45C8">
        <w:rPr>
          <w:i/>
          <w:lang w:val="fr-FR"/>
        </w:rPr>
        <w:t>a</w:t>
      </w:r>
      <w:r w:rsidRPr="009F45C8">
        <w:rPr>
          <w:lang w:val="fr-FR"/>
        </w:rPr>
        <w:t>)</w:t>
      </w:r>
      <w:r>
        <w:rPr>
          <w:lang w:val="fr-FR"/>
        </w:rPr>
        <w:t>, s</w:t>
      </w:r>
      <w:r w:rsidR="00D75C3F">
        <w:rPr>
          <w:lang w:val="fr-FR"/>
        </w:rPr>
        <w:t xml:space="preserve">i la fonction de support du désir attribuée au fantasme revient essentiellement au </w:t>
      </w:r>
      <w:r w:rsidR="00D75C3F" w:rsidRPr="00F02E55">
        <w:rPr>
          <w:i/>
          <w:lang w:val="fr-FR"/>
        </w:rPr>
        <w:t>a</w:t>
      </w:r>
      <w:r w:rsidR="00D271CA">
        <w:rPr>
          <w:lang w:val="fr-FR"/>
        </w:rPr>
        <w:t>.</w:t>
      </w:r>
    </w:p>
    <w:p w14:paraId="4BDAAE16" w14:textId="77777777" w:rsidR="00D75C3F" w:rsidRDefault="00D75C3F" w:rsidP="00D75C3F">
      <w:pPr>
        <w:widowControl w:val="0"/>
        <w:rPr>
          <w:lang w:val="fr-FR"/>
        </w:rPr>
      </w:pPr>
      <w:r>
        <w:rPr>
          <w:lang w:val="fr-FR"/>
        </w:rPr>
        <w:t xml:space="preserve">  Au moment où il nous présente le mathème </w:t>
      </w:r>
      <w:r w:rsidRPr="009F45C8">
        <w:rPr>
          <w:lang w:val="fr-FR"/>
        </w:rPr>
        <w:t>(</w:t>
      </w:r>
      <w:r w:rsidRPr="009F45C8">
        <w:rPr>
          <w:i/>
          <w:lang w:val="fr-FR"/>
        </w:rPr>
        <w:t>$</w:t>
      </w:r>
      <w:r w:rsidRPr="009F45C8">
        <w:rPr>
          <w:lang w:val="fr-FR"/>
        </w:rPr>
        <w:t>◊</w:t>
      </w:r>
      <w:r w:rsidRPr="009F45C8">
        <w:rPr>
          <w:i/>
          <w:lang w:val="fr-FR"/>
        </w:rPr>
        <w:t>a</w:t>
      </w:r>
      <w:r w:rsidRPr="009F45C8">
        <w:rPr>
          <w:lang w:val="fr-FR"/>
        </w:rPr>
        <w:t>)</w:t>
      </w:r>
      <w:r>
        <w:rPr>
          <w:lang w:val="fr-FR"/>
        </w:rPr>
        <w:t xml:space="preserve"> comme la formule du support du désir, Lacan (1958-59, p.145) dit que le </w:t>
      </w:r>
      <w:r w:rsidRPr="007D444E">
        <w:rPr>
          <w:i/>
          <w:lang w:val="fr-FR"/>
        </w:rPr>
        <w:t>$</w:t>
      </w:r>
      <w:r>
        <w:rPr>
          <w:lang w:val="fr-FR"/>
        </w:rPr>
        <w:t xml:space="preserve"> désigne l’ « élision subjective », dans laquelle </w:t>
      </w:r>
      <w:r w:rsidRPr="00527D5B">
        <w:rPr>
          <w:i/>
          <w:lang w:val="fr-FR"/>
        </w:rPr>
        <w:t>s’efface</w:t>
      </w:r>
      <w:r>
        <w:rPr>
          <w:lang w:val="fr-FR"/>
        </w:rPr>
        <w:t xml:space="preserve"> le sujet [dans la terminologie heideggérienne, on dirait que le sujet </w:t>
      </w:r>
      <w:r w:rsidRPr="00527D5B">
        <w:rPr>
          <w:i/>
          <w:lang w:val="fr-FR"/>
        </w:rPr>
        <w:t>se cache</w:t>
      </w:r>
      <w:r>
        <w:rPr>
          <w:lang w:val="fr-FR"/>
        </w:rPr>
        <w:t xml:space="preserve"> ], pour autant qu’il se place, en tant que désir, dans le rapport à l’objet (</w:t>
      </w:r>
      <w:r w:rsidRPr="003B5EF1">
        <w:rPr>
          <w:i/>
          <w:lang w:val="fr-FR"/>
        </w:rPr>
        <w:t>cf</w:t>
      </w:r>
      <w:r>
        <w:rPr>
          <w:lang w:val="fr-FR"/>
        </w:rPr>
        <w:t xml:space="preserve">., </w:t>
      </w:r>
      <w:r w:rsidRPr="003B5EF1">
        <w:rPr>
          <w:i/>
          <w:lang w:val="fr-FR"/>
        </w:rPr>
        <w:t>ibid</w:t>
      </w:r>
      <w:r>
        <w:rPr>
          <w:lang w:val="fr-FR"/>
        </w:rPr>
        <w:t>., p.146). Et « alors, [ le sujet ] se trouve (...) se subsumer sous un certaitn signifiant (...) [qui] est le phallus » (</w:t>
      </w:r>
      <w:r w:rsidRPr="00601A10">
        <w:rPr>
          <w:i/>
          <w:lang w:val="fr-FR"/>
        </w:rPr>
        <w:t>ibid</w:t>
      </w:r>
      <w:r>
        <w:rPr>
          <w:lang w:val="fr-FR"/>
        </w:rPr>
        <w:t xml:space="preserve">.). « [ La ] fonction [ du phallus ] est privilégiée, elle en fait le signifiant du </w:t>
      </w:r>
      <w:r>
        <w:rPr>
          <w:lang w:val="fr-FR"/>
        </w:rPr>
        <w:lastRenderedPageBreak/>
        <w:t>sujet »</w:t>
      </w:r>
      <w:r w:rsidRPr="00601A10">
        <w:rPr>
          <w:lang w:val="fr-FR"/>
        </w:rPr>
        <w:t xml:space="preserve"> </w:t>
      </w:r>
      <w:r>
        <w:rPr>
          <w:lang w:val="fr-FR"/>
        </w:rPr>
        <w:t>(</w:t>
      </w:r>
      <w:r w:rsidRPr="00601A10">
        <w:rPr>
          <w:i/>
          <w:lang w:val="fr-FR"/>
        </w:rPr>
        <w:t>ibid</w:t>
      </w:r>
      <w:r>
        <w:rPr>
          <w:lang w:val="fr-FR"/>
        </w:rPr>
        <w:t>.).</w:t>
      </w:r>
    </w:p>
    <w:p w14:paraId="1F55510B" w14:textId="77777777" w:rsidR="00D75C3F" w:rsidRDefault="00D75C3F" w:rsidP="00D75C3F">
      <w:pPr>
        <w:widowControl w:val="0"/>
        <w:rPr>
          <w:lang w:val="fr-FR"/>
        </w:rPr>
      </w:pPr>
      <w:r>
        <w:rPr>
          <w:rFonts w:hint="eastAsia"/>
          <w:lang w:val="fr-FR"/>
        </w:rPr>
        <w:t xml:space="preserve">  C</w:t>
      </w:r>
      <w:r>
        <w:rPr>
          <w:lang w:val="fr-FR"/>
        </w:rPr>
        <w:t xml:space="preserve">’est-à-dire, en ce qui concerne le </w:t>
      </w:r>
      <w:r w:rsidRPr="00964329">
        <w:rPr>
          <w:i/>
          <w:lang w:val="fr-FR"/>
        </w:rPr>
        <w:t>$</w:t>
      </w:r>
      <w:r>
        <w:rPr>
          <w:lang w:val="fr-FR"/>
        </w:rPr>
        <w:t xml:space="preserve"> dans le mathème du fantasme </w:t>
      </w:r>
      <w:r w:rsidRPr="009F45C8">
        <w:rPr>
          <w:lang w:val="fr-FR"/>
        </w:rPr>
        <w:t>(</w:t>
      </w:r>
      <w:r w:rsidRPr="009F45C8">
        <w:rPr>
          <w:i/>
          <w:lang w:val="fr-FR"/>
        </w:rPr>
        <w:t>$</w:t>
      </w:r>
      <w:r w:rsidRPr="009F45C8">
        <w:rPr>
          <w:lang w:val="fr-FR"/>
        </w:rPr>
        <w:t>◊</w:t>
      </w:r>
      <w:r w:rsidRPr="009F45C8">
        <w:rPr>
          <w:i/>
          <w:lang w:val="fr-FR"/>
        </w:rPr>
        <w:t>a</w:t>
      </w:r>
      <w:r w:rsidRPr="009F45C8">
        <w:rPr>
          <w:lang w:val="fr-FR"/>
        </w:rPr>
        <w:t>)</w:t>
      </w:r>
      <w:r>
        <w:rPr>
          <w:lang w:val="fr-FR"/>
        </w:rPr>
        <w:t xml:space="preserve">, le phallus est son signifiant. Ce qui veut dire que, tout comme dans les schémata de </w:t>
      </w:r>
      <w:r w:rsidRPr="005168E4">
        <w:rPr>
          <w:i/>
          <w:lang w:val="fr-FR"/>
        </w:rPr>
        <w:t>Kant avec Sade</w:t>
      </w:r>
      <w:r>
        <w:rPr>
          <w:lang w:val="fr-FR"/>
        </w:rPr>
        <w:t>, dans le mathème du fantasme </w:t>
      </w:r>
      <w:r w:rsidRPr="009F45C8">
        <w:rPr>
          <w:lang w:val="fr-FR"/>
        </w:rPr>
        <w:t>(</w:t>
      </w:r>
      <w:r w:rsidRPr="009F45C8">
        <w:rPr>
          <w:i/>
          <w:lang w:val="fr-FR"/>
        </w:rPr>
        <w:t>$</w:t>
      </w:r>
      <w:r w:rsidRPr="009F45C8">
        <w:rPr>
          <w:lang w:val="fr-FR"/>
        </w:rPr>
        <w:t>◊</w:t>
      </w:r>
      <w:r w:rsidRPr="009F45C8">
        <w:rPr>
          <w:i/>
          <w:lang w:val="fr-FR"/>
        </w:rPr>
        <w:t>a</w:t>
      </w:r>
      <w:r w:rsidRPr="009F45C8">
        <w:rPr>
          <w:lang w:val="fr-FR"/>
        </w:rPr>
        <w:t>)</w:t>
      </w:r>
      <w:r>
        <w:rPr>
          <w:lang w:val="fr-FR"/>
        </w:rPr>
        <w:t xml:space="preserve"> se pose l’équivalece de </w:t>
      </w:r>
      <w:r w:rsidRPr="005168E4">
        <w:rPr>
          <w:i/>
          <w:lang w:val="fr-FR"/>
        </w:rPr>
        <w:t>$</w:t>
      </w:r>
      <w:r>
        <w:rPr>
          <w:lang w:val="fr-FR"/>
        </w:rPr>
        <w:t xml:space="preserve"> ≡ </w:t>
      </w:r>
      <w:r w:rsidRPr="0033630C">
        <w:rPr>
          <w:rFonts w:ascii="Cambria Math" w:hAnsi="Cambria Math"/>
          <w:strike/>
          <w:lang w:val="el-GR"/>
        </w:rPr>
        <w:t>φ</w:t>
      </w:r>
      <w:r>
        <w:rPr>
          <w:lang w:val="fr-FR"/>
        </w:rPr>
        <w:t xml:space="preserve"> </w:t>
      </w:r>
      <w:r>
        <w:rPr>
          <w:rFonts w:hint="eastAsia"/>
          <w:lang w:val="fr-FR"/>
        </w:rPr>
        <w:t>.</w:t>
      </w:r>
      <w:r>
        <w:rPr>
          <w:lang w:val="fr-FR"/>
        </w:rPr>
        <w:t xml:space="preserve"> </w:t>
      </w:r>
    </w:p>
    <w:p w14:paraId="2712DEAD" w14:textId="77777777" w:rsidR="00D75C3F" w:rsidRDefault="00D75C3F" w:rsidP="00D75C3F">
      <w:pPr>
        <w:widowControl w:val="0"/>
        <w:rPr>
          <w:lang w:val="fr-FR"/>
        </w:rPr>
      </w:pPr>
      <w:r>
        <w:rPr>
          <w:lang w:val="fr-FR"/>
        </w:rPr>
        <w:t xml:space="preserve">  D’où se pose cette équivalence aussi : </w:t>
      </w:r>
    </w:p>
    <w:p w14:paraId="5FEFFD47" w14:textId="77777777" w:rsidR="00AA413B" w:rsidRDefault="00AA413B" w:rsidP="00D75C3F">
      <w:pPr>
        <w:widowControl w:val="0"/>
        <w:rPr>
          <w:lang w:val="fr-FR"/>
        </w:rPr>
      </w:pPr>
    </w:p>
    <w:p w14:paraId="19F557DC" w14:textId="77777777" w:rsidR="00D75C3F" w:rsidRDefault="00D75C3F" w:rsidP="00D75C3F">
      <w:pPr>
        <w:widowControl w:val="0"/>
        <w:jc w:val="center"/>
        <w:rPr>
          <w:lang w:val="fr-FR"/>
        </w:rPr>
      </w:pPr>
      <w:r w:rsidRPr="009F45C8">
        <w:rPr>
          <w:lang w:val="fr-FR"/>
        </w:rPr>
        <w:t>(</w:t>
      </w:r>
      <w:r w:rsidRPr="009F45C8">
        <w:rPr>
          <w:i/>
          <w:lang w:val="fr-FR"/>
        </w:rPr>
        <w:t>$</w:t>
      </w:r>
      <w:r w:rsidRPr="009F45C8">
        <w:rPr>
          <w:lang w:val="fr-FR"/>
        </w:rPr>
        <w:t>◊</w:t>
      </w:r>
      <w:r w:rsidRPr="009F45C8">
        <w:rPr>
          <w:i/>
          <w:lang w:val="fr-FR"/>
        </w:rPr>
        <w:t>a</w:t>
      </w:r>
      <w:r w:rsidRPr="009F45C8">
        <w:rPr>
          <w:lang w:val="fr-FR"/>
        </w:rPr>
        <w:t>)</w:t>
      </w:r>
      <w:r>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p>
    <w:p w14:paraId="7438518F" w14:textId="77777777" w:rsidR="00D75C3F" w:rsidRDefault="00D75C3F" w:rsidP="00D75C3F">
      <w:pPr>
        <w:widowControl w:val="0"/>
        <w:rPr>
          <w:lang w:val="fr-FR"/>
        </w:rPr>
      </w:pPr>
    </w:p>
    <w:p w14:paraId="2569EE66" w14:textId="77777777" w:rsidR="00CA5AD7" w:rsidRDefault="0033516B" w:rsidP="00D75C3F">
      <w:pPr>
        <w:widowControl w:val="0"/>
        <w:rPr>
          <w:lang w:val="fr-FR"/>
        </w:rPr>
      </w:pPr>
      <w:r>
        <w:rPr>
          <w:rFonts w:hint="eastAsia"/>
          <w:lang w:val="fr-FR"/>
        </w:rPr>
        <w:t xml:space="preserve">  Cette formule formalise la proposition</w:t>
      </w:r>
      <w:r>
        <w:rPr>
          <w:lang w:val="fr-FR"/>
        </w:rPr>
        <w:t> </w:t>
      </w:r>
      <w:r>
        <w:rPr>
          <w:rFonts w:hint="eastAsia"/>
          <w:lang w:val="fr-FR"/>
        </w:rPr>
        <w:t>:</w:t>
      </w:r>
      <w:r>
        <w:rPr>
          <w:lang w:val="fr-FR"/>
        </w:rPr>
        <w:t xml:space="preserve"> le fantasme est la projection de la topologie du sujet. </w:t>
      </w:r>
    </w:p>
    <w:p w14:paraId="2F9DD575" w14:textId="518F9278" w:rsidR="00D75C3F" w:rsidRDefault="00CA5AD7" w:rsidP="00D75C3F">
      <w:pPr>
        <w:widowControl w:val="0"/>
        <w:rPr>
          <w:lang w:val="fr-FR"/>
        </w:rPr>
      </w:pPr>
      <w:r>
        <w:rPr>
          <w:lang w:val="fr-FR"/>
        </w:rPr>
        <w:t xml:space="preserve">  Nous pourrions dire que l</w:t>
      </w:r>
      <w:r w:rsidR="0033516B">
        <w:rPr>
          <w:lang w:val="fr-FR"/>
        </w:rPr>
        <w:t xml:space="preserve">a </w:t>
      </w:r>
      <w:r w:rsidR="008429D2">
        <w:rPr>
          <w:lang w:val="fr-FR"/>
        </w:rPr>
        <w:t xml:space="preserve">structure topologique </w:t>
      </w:r>
      <w:r w:rsidR="0033516B">
        <w:rPr>
          <w:lang w:val="fr-FR"/>
        </w:rPr>
        <w:t xml:space="preserve">du sujet peut </w:t>
      </w:r>
      <w:r w:rsidR="008429D2">
        <w:rPr>
          <w:lang w:val="fr-FR"/>
        </w:rPr>
        <w:t xml:space="preserve">se projeter </w:t>
      </w:r>
      <w:r w:rsidR="008429D2">
        <w:rPr>
          <w:rFonts w:hint="eastAsia"/>
          <w:lang w:val="fr-FR"/>
        </w:rPr>
        <w:t xml:space="preserve">soit </w:t>
      </w:r>
      <w:r w:rsidR="008429D2">
        <w:rPr>
          <w:lang w:val="fr-FR"/>
        </w:rPr>
        <w:t>dans</w:t>
      </w:r>
      <w:r w:rsidR="008429D2">
        <w:rPr>
          <w:rFonts w:hint="eastAsia"/>
          <w:lang w:val="fr-FR"/>
        </w:rPr>
        <w:t xml:space="preserve"> l</w:t>
      </w:r>
      <w:r w:rsidR="008429D2">
        <w:rPr>
          <w:lang w:val="fr-FR"/>
        </w:rPr>
        <w:t xml:space="preserve">’ordre de l’imaginaire, soit dans l’ordre du symbolique, soit dans l’ordre du réel selon le statut du fantasme qui </w:t>
      </w:r>
      <w:r w:rsidR="00D75C3F">
        <w:rPr>
          <w:rFonts w:hint="eastAsia"/>
          <w:lang w:val="fr-FR"/>
        </w:rPr>
        <w:t>est soit à l</w:t>
      </w:r>
      <w:r w:rsidR="00D75C3F">
        <w:rPr>
          <w:lang w:val="fr-FR"/>
        </w:rPr>
        <w:t xml:space="preserve">’ordre de l’imaginaire, soit à l’ordre du symbolique, soit à l’ordre du réel, en fonction du statut du </w:t>
      </w:r>
      <w:r w:rsidR="00D75C3F" w:rsidRPr="00AB1E9D">
        <w:rPr>
          <w:i/>
          <w:lang w:val="fr-FR"/>
        </w:rPr>
        <w:t>a</w:t>
      </w:r>
      <w:r w:rsidR="00D75C3F">
        <w:rPr>
          <w:lang w:val="fr-FR"/>
        </w:rPr>
        <w:t xml:space="preserve"> qui participe à tous ces trois ordres.</w:t>
      </w:r>
    </w:p>
    <w:p w14:paraId="45480A64" w14:textId="77777777" w:rsidR="0033516B" w:rsidRDefault="0033516B" w:rsidP="00D75C3F">
      <w:pPr>
        <w:widowControl w:val="0"/>
        <w:rPr>
          <w:lang w:val="fr-FR"/>
        </w:rPr>
      </w:pPr>
    </w:p>
    <w:p w14:paraId="3B9607DC" w14:textId="77777777" w:rsidR="00601958" w:rsidRDefault="00601958" w:rsidP="001926C9">
      <w:pPr>
        <w:widowControl w:val="0"/>
        <w:rPr>
          <w:lang w:val="fr-FR"/>
        </w:rPr>
      </w:pPr>
    </w:p>
    <w:p w14:paraId="1E9519C4" w14:textId="28F7A0D6" w:rsidR="00A90B21" w:rsidRDefault="00A90B21" w:rsidP="001926C9">
      <w:pPr>
        <w:widowControl w:val="0"/>
        <w:rPr>
          <w:lang w:val="fr-FR"/>
        </w:rPr>
      </w:pPr>
      <w:r>
        <w:rPr>
          <w:lang w:val="fr-FR"/>
        </w:rPr>
        <w:t>§</w:t>
      </w:r>
      <w:r>
        <w:rPr>
          <w:rFonts w:hint="eastAsia"/>
          <w:lang w:val="fr-FR"/>
        </w:rPr>
        <w:t xml:space="preserve"> 4.2.4. </w:t>
      </w:r>
      <w:r w:rsidR="00F13702">
        <w:rPr>
          <w:lang w:val="fr-FR"/>
        </w:rPr>
        <w:t>La causalité psychique</w:t>
      </w:r>
      <w:r w:rsidR="0076055D">
        <w:rPr>
          <w:lang w:val="fr-FR"/>
        </w:rPr>
        <w:t xml:space="preserve"> de la folie</w:t>
      </w:r>
    </w:p>
    <w:p w14:paraId="590A43B3" w14:textId="77777777" w:rsidR="00A90B21" w:rsidRDefault="00A90B21" w:rsidP="001926C9">
      <w:pPr>
        <w:widowControl w:val="0"/>
        <w:rPr>
          <w:lang w:val="fr-FR"/>
        </w:rPr>
      </w:pPr>
    </w:p>
    <w:p w14:paraId="79D41F83" w14:textId="3F6C8628" w:rsidR="00A90B21" w:rsidRDefault="0076055D" w:rsidP="001926C9">
      <w:pPr>
        <w:widowControl w:val="0"/>
        <w:rPr>
          <w:lang w:val="fr-FR"/>
        </w:rPr>
      </w:pPr>
      <w:r>
        <w:rPr>
          <w:lang w:val="fr-FR"/>
        </w:rPr>
        <w:t>§ 4.2.4.1. La causalité de l’</w:t>
      </w:r>
      <w:r w:rsidRPr="0076055D">
        <w:rPr>
          <w:i/>
          <w:lang w:val="fr-FR"/>
        </w:rPr>
        <w:t>imago</w:t>
      </w:r>
    </w:p>
    <w:p w14:paraId="0CEEAC3A" w14:textId="77777777" w:rsidR="008D5EA7" w:rsidRDefault="008D5EA7" w:rsidP="001926C9">
      <w:pPr>
        <w:widowControl w:val="0"/>
        <w:rPr>
          <w:lang w:val="fr-FR"/>
        </w:rPr>
      </w:pPr>
    </w:p>
    <w:p w14:paraId="52142A85" w14:textId="354A3557" w:rsidR="008D5EA7" w:rsidRDefault="008D5EA7" w:rsidP="001926C9">
      <w:pPr>
        <w:widowControl w:val="0"/>
        <w:rPr>
          <w:lang w:val="fr-FR"/>
        </w:rPr>
      </w:pPr>
      <w:r>
        <w:rPr>
          <w:rFonts w:hint="eastAsia"/>
          <w:lang w:val="fr-FR"/>
        </w:rPr>
        <w:t xml:space="preserve">  Puisque </w:t>
      </w:r>
      <w:r w:rsidR="00247940">
        <w:rPr>
          <w:lang w:val="fr-FR"/>
        </w:rPr>
        <w:t xml:space="preserve">dans </w:t>
      </w:r>
      <w:r>
        <w:rPr>
          <w:rFonts w:hint="eastAsia"/>
          <w:lang w:val="fr-FR"/>
        </w:rPr>
        <w:t xml:space="preserve">la </w:t>
      </w:r>
      <w:r w:rsidR="00247940">
        <w:rPr>
          <w:lang w:val="fr-FR"/>
        </w:rPr>
        <w:t xml:space="preserve">présente </w:t>
      </w:r>
      <w:r>
        <w:rPr>
          <w:rFonts w:hint="eastAsia"/>
          <w:lang w:val="fr-FR"/>
        </w:rPr>
        <w:t xml:space="preserve">section 4.2. </w:t>
      </w:r>
      <w:r w:rsidR="00247940">
        <w:rPr>
          <w:lang w:val="fr-FR"/>
        </w:rPr>
        <w:t>nous essayons d’</w:t>
      </w:r>
      <w:r w:rsidR="00A2032B">
        <w:rPr>
          <w:lang w:val="fr-FR"/>
        </w:rPr>
        <w:t>étudier</w:t>
      </w:r>
      <w:r w:rsidR="00247940">
        <w:rPr>
          <w:lang w:val="fr-FR"/>
        </w:rPr>
        <w:t xml:space="preserve"> le concept du </w:t>
      </w:r>
      <w:r w:rsidR="00247940" w:rsidRPr="00DE276B">
        <w:rPr>
          <w:i/>
          <w:lang w:val="fr-FR"/>
        </w:rPr>
        <w:t>a</w:t>
      </w:r>
      <w:r w:rsidR="00247940">
        <w:rPr>
          <w:lang w:val="fr-FR"/>
        </w:rPr>
        <w:t xml:space="preserve"> en tant que cause</w:t>
      </w:r>
      <w:r w:rsidR="00DE276B">
        <w:rPr>
          <w:lang w:val="fr-FR"/>
        </w:rPr>
        <w:t xml:space="preserve"> dans tout l’enseignement de Lacan</w:t>
      </w:r>
      <w:r w:rsidR="00247940">
        <w:rPr>
          <w:lang w:val="fr-FR"/>
        </w:rPr>
        <w:t xml:space="preserve">, nous quittons un instant </w:t>
      </w:r>
      <w:r w:rsidR="00DE276B">
        <w:rPr>
          <w:lang w:val="fr-FR"/>
        </w:rPr>
        <w:t xml:space="preserve">la </w:t>
      </w:r>
      <w:r w:rsidR="00DE276B" w:rsidRPr="00DE276B">
        <w:rPr>
          <w:i/>
          <w:lang w:val="fr-FR"/>
        </w:rPr>
        <w:t>Position de l’inconscient</w:t>
      </w:r>
      <w:r w:rsidR="00DE276B">
        <w:rPr>
          <w:lang w:val="fr-FR"/>
        </w:rPr>
        <w:t xml:space="preserve"> </w:t>
      </w:r>
      <w:r w:rsidR="009A1B57">
        <w:rPr>
          <w:lang w:val="fr-FR"/>
        </w:rPr>
        <w:t xml:space="preserve">de 1964 </w:t>
      </w:r>
      <w:r w:rsidR="00DE276B">
        <w:rPr>
          <w:lang w:val="fr-FR"/>
        </w:rPr>
        <w:t xml:space="preserve">pour revenir à son </w:t>
      </w:r>
      <w:r w:rsidR="00DE276B" w:rsidRPr="00DE276B">
        <w:rPr>
          <w:i/>
          <w:lang w:val="fr-FR"/>
        </w:rPr>
        <w:t>Propos sur la causalité psychique</w:t>
      </w:r>
      <w:r w:rsidR="004E21C8">
        <w:rPr>
          <w:lang w:val="fr-FR"/>
        </w:rPr>
        <w:t xml:space="preserve"> de 1946, où il traite de « la causalité psychique de la folie ».</w:t>
      </w:r>
    </w:p>
    <w:p w14:paraId="76681E53" w14:textId="65080403" w:rsidR="003F4281" w:rsidRDefault="0011694A" w:rsidP="001926C9">
      <w:pPr>
        <w:widowControl w:val="0"/>
        <w:rPr>
          <w:lang w:val="fr-FR"/>
        </w:rPr>
      </w:pPr>
      <w:r>
        <w:rPr>
          <w:rFonts w:hint="eastAsia"/>
          <w:lang w:val="fr-FR"/>
        </w:rPr>
        <w:t xml:space="preserve">  </w:t>
      </w:r>
      <w:r w:rsidR="00681F2D">
        <w:rPr>
          <w:lang w:val="fr-FR"/>
        </w:rPr>
        <w:t xml:space="preserve">Il </w:t>
      </w:r>
      <w:r w:rsidR="00563F34">
        <w:rPr>
          <w:lang w:val="fr-FR"/>
        </w:rPr>
        <w:t xml:space="preserve">nous </w:t>
      </w:r>
      <w:r w:rsidR="00681F2D">
        <w:rPr>
          <w:lang w:val="fr-FR"/>
        </w:rPr>
        <w:t>est s</w:t>
      </w:r>
      <w:r w:rsidR="00563F34">
        <w:rPr>
          <w:lang w:val="fr-FR"/>
        </w:rPr>
        <w:t>aisissant</w:t>
      </w:r>
      <w:r w:rsidR="00681F2D">
        <w:rPr>
          <w:lang w:val="fr-FR"/>
        </w:rPr>
        <w:t xml:space="preserve"> que </w:t>
      </w:r>
      <w:r>
        <w:rPr>
          <w:rFonts w:hint="eastAsia"/>
          <w:lang w:val="fr-FR"/>
        </w:rPr>
        <w:t xml:space="preserve">Lacan </w:t>
      </w:r>
      <w:r w:rsidR="00563F34">
        <w:rPr>
          <w:lang w:val="fr-FR"/>
        </w:rPr>
        <w:t xml:space="preserve">(1946, </w:t>
      </w:r>
      <w:r w:rsidR="00F4561C">
        <w:rPr>
          <w:lang w:val="fr-FR"/>
        </w:rPr>
        <w:t>p</w:t>
      </w:r>
      <w:r w:rsidR="00563F34">
        <w:rPr>
          <w:lang w:val="fr-FR"/>
        </w:rPr>
        <w:t>p.</w:t>
      </w:r>
      <w:r w:rsidR="00F4561C">
        <w:rPr>
          <w:lang w:val="fr-FR"/>
        </w:rPr>
        <w:t>186-</w:t>
      </w:r>
      <w:r w:rsidR="00563F34">
        <w:rPr>
          <w:lang w:val="fr-FR"/>
        </w:rPr>
        <w:t xml:space="preserve">187) </w:t>
      </w:r>
      <w:r>
        <w:rPr>
          <w:rFonts w:hint="eastAsia"/>
          <w:lang w:val="fr-FR"/>
        </w:rPr>
        <w:t xml:space="preserve">pose </w:t>
      </w:r>
      <w:r w:rsidR="00681F2D">
        <w:rPr>
          <w:lang w:val="fr-FR"/>
        </w:rPr>
        <w:t xml:space="preserve">là </w:t>
      </w:r>
      <w:r>
        <w:rPr>
          <w:rFonts w:hint="eastAsia"/>
          <w:lang w:val="fr-FR"/>
        </w:rPr>
        <w:t>d</w:t>
      </w:r>
      <w:r>
        <w:rPr>
          <w:lang w:val="fr-FR"/>
        </w:rPr>
        <w:t>’emblée qu’</w:t>
      </w:r>
      <w:r w:rsidR="00AB7F22">
        <w:rPr>
          <w:lang w:val="fr-FR"/>
        </w:rPr>
        <w:t xml:space="preserve"> « au départ du développement psychique [ il y a ] la </w:t>
      </w:r>
      <w:r w:rsidR="00AB7F22" w:rsidRPr="003F44E8">
        <w:rPr>
          <w:i/>
          <w:lang w:val="fr-FR"/>
        </w:rPr>
        <w:t>discordance</w:t>
      </w:r>
      <w:r w:rsidR="00AB7F22">
        <w:rPr>
          <w:lang w:val="fr-FR"/>
        </w:rPr>
        <w:t xml:space="preserve"> primordiale entre le Moi </w:t>
      </w:r>
      <w:r w:rsidR="00681F2D">
        <w:rPr>
          <w:lang w:val="fr-FR"/>
        </w:rPr>
        <w:t xml:space="preserve">[ </w:t>
      </w:r>
      <w:r w:rsidR="00681F2D" w:rsidRPr="00E86F80">
        <w:rPr>
          <w:i/>
          <w:lang w:val="fr-FR"/>
        </w:rPr>
        <w:t>a</w:t>
      </w:r>
      <w:r w:rsidR="00681F2D">
        <w:rPr>
          <w:lang w:val="fr-FR"/>
        </w:rPr>
        <w:t xml:space="preserve"> ] </w:t>
      </w:r>
      <w:r w:rsidR="00AB7F22">
        <w:rPr>
          <w:lang w:val="fr-FR"/>
        </w:rPr>
        <w:t xml:space="preserve">et l’être </w:t>
      </w:r>
      <w:r w:rsidR="00681F2D">
        <w:rPr>
          <w:lang w:val="fr-FR"/>
        </w:rPr>
        <w:t xml:space="preserve">[ </w:t>
      </w:r>
      <w:r w:rsidR="00681F2D" w:rsidRPr="0033630C">
        <w:rPr>
          <w:rFonts w:ascii="Cambria Math" w:hAnsi="Cambria Math"/>
          <w:strike/>
          <w:lang w:val="el-GR"/>
        </w:rPr>
        <w:t>φ</w:t>
      </w:r>
      <w:r w:rsidR="00681F2D">
        <w:rPr>
          <w:lang w:val="fr-FR"/>
        </w:rPr>
        <w:t xml:space="preserve"> ]</w:t>
      </w:r>
      <w:r w:rsidR="00E86F80">
        <w:rPr>
          <w:lang w:val="fr-FR"/>
        </w:rPr>
        <w:t xml:space="preserve"> </w:t>
      </w:r>
      <w:r w:rsidR="00AB7F22">
        <w:rPr>
          <w:lang w:val="fr-FR"/>
        </w:rPr>
        <w:t>»</w:t>
      </w:r>
      <w:r w:rsidR="00563F34">
        <w:rPr>
          <w:lang w:val="fr-FR"/>
        </w:rPr>
        <w:t>, dans laquelle</w:t>
      </w:r>
      <w:r w:rsidR="002134DA">
        <w:rPr>
          <w:lang w:val="fr-FR"/>
        </w:rPr>
        <w:t xml:space="preserve"> sont </w:t>
      </w:r>
      <w:r w:rsidR="000B6D8A">
        <w:rPr>
          <w:lang w:val="fr-FR"/>
        </w:rPr>
        <w:t xml:space="preserve">« </w:t>
      </w:r>
      <w:r w:rsidR="00E86F80">
        <w:rPr>
          <w:lang w:val="fr-FR"/>
        </w:rPr>
        <w:t>liés</w:t>
      </w:r>
      <w:r w:rsidR="000B6D8A">
        <w:rPr>
          <w:lang w:val="fr-FR"/>
        </w:rPr>
        <w:t xml:space="preserve"> </w:t>
      </w:r>
      <w:r w:rsidR="00F4561C">
        <w:rPr>
          <w:lang w:val="fr-FR"/>
        </w:rPr>
        <w:t>– comme l’exprime le mythe de Narcisse –</w:t>
      </w:r>
      <w:r w:rsidR="005930F1">
        <w:rPr>
          <w:lang w:val="fr-FR"/>
        </w:rPr>
        <w:t xml:space="preserve"> </w:t>
      </w:r>
      <w:r w:rsidR="000B6D8A">
        <w:rPr>
          <w:lang w:val="fr-FR"/>
        </w:rPr>
        <w:t xml:space="preserve">le Moi primordial comme essentiellement aliéné </w:t>
      </w:r>
      <w:r w:rsidR="00E86F80">
        <w:rPr>
          <w:lang w:val="fr-FR"/>
        </w:rPr>
        <w:t>[</w:t>
      </w:r>
      <w:r w:rsidR="008F7A40">
        <w:rPr>
          <w:lang w:val="fr-FR"/>
        </w:rPr>
        <w:t xml:space="preserve"> constitué dans le stade du miroir :</w:t>
      </w:r>
      <w:r w:rsidR="00E86F80">
        <w:rPr>
          <w:lang w:val="fr-FR"/>
        </w:rPr>
        <w:t xml:space="preserve"> </w:t>
      </w:r>
      <w:r w:rsidR="00E86F80" w:rsidRPr="00E86F80">
        <w:rPr>
          <w:i/>
          <w:lang w:val="fr-FR"/>
        </w:rPr>
        <w:t>a</w:t>
      </w:r>
      <w:r w:rsidR="00E86F80">
        <w:rPr>
          <w:lang w:val="fr-FR"/>
        </w:rPr>
        <w:t xml:space="preserve"> ] </w:t>
      </w:r>
      <w:r w:rsidR="000B6D8A">
        <w:rPr>
          <w:lang w:val="fr-FR"/>
        </w:rPr>
        <w:t>et le sacrifice primitif comme essentiellement suicidaire</w:t>
      </w:r>
      <w:r w:rsidR="008F7A40">
        <w:rPr>
          <w:lang w:val="fr-FR"/>
        </w:rPr>
        <w:t xml:space="preserve"> [ que Freud appelle</w:t>
      </w:r>
      <w:r w:rsidR="00DD03E9">
        <w:rPr>
          <w:lang w:val="fr-FR"/>
        </w:rPr>
        <w:t xml:space="preserve"> </w:t>
      </w:r>
      <w:r w:rsidR="00E86F80">
        <w:rPr>
          <w:lang w:val="fr-FR"/>
        </w:rPr>
        <w:t>la pulsion de mort :</w:t>
      </w:r>
      <w:r w:rsidR="00E86F80" w:rsidRPr="00E86F80">
        <w:rPr>
          <w:rFonts w:ascii="Cambria Math" w:hAnsi="Cambria Math"/>
          <w:lang w:val="fr-FR"/>
        </w:rPr>
        <w:t xml:space="preserve"> </w:t>
      </w:r>
      <w:r w:rsidR="00E86F80" w:rsidRPr="0033630C">
        <w:rPr>
          <w:rFonts w:ascii="Cambria Math" w:hAnsi="Cambria Math"/>
          <w:strike/>
          <w:lang w:val="el-GR"/>
        </w:rPr>
        <w:t>φ</w:t>
      </w:r>
      <w:r w:rsidR="00E86F80">
        <w:rPr>
          <w:lang w:val="fr-FR"/>
        </w:rPr>
        <w:t xml:space="preserve"> ]</w:t>
      </w:r>
      <w:r w:rsidR="00681F2D">
        <w:rPr>
          <w:lang w:val="fr-FR"/>
        </w:rPr>
        <w:t xml:space="preserve"> »</w:t>
      </w:r>
      <w:r w:rsidR="00E86F80">
        <w:rPr>
          <w:lang w:val="fr-FR"/>
        </w:rPr>
        <w:t xml:space="preserve">. </w:t>
      </w:r>
    </w:p>
    <w:p w14:paraId="4CD3C7C1" w14:textId="77777777" w:rsidR="00FE2E50" w:rsidRDefault="003F44E8" w:rsidP="001926C9">
      <w:pPr>
        <w:widowControl w:val="0"/>
        <w:rPr>
          <w:lang w:val="fr-FR"/>
        </w:rPr>
      </w:pPr>
      <w:r>
        <w:rPr>
          <w:lang w:val="fr-FR"/>
        </w:rPr>
        <w:lastRenderedPageBreak/>
        <w:t xml:space="preserve">  </w:t>
      </w:r>
      <w:r w:rsidR="000100E3">
        <w:rPr>
          <w:lang w:val="fr-FR"/>
        </w:rPr>
        <w:t>Remarquons que c</w:t>
      </w:r>
      <w:r>
        <w:rPr>
          <w:lang w:val="fr-FR"/>
        </w:rPr>
        <w:t xml:space="preserve">e qu’il appelle là </w:t>
      </w:r>
      <w:r w:rsidRPr="003F44E8">
        <w:rPr>
          <w:i/>
          <w:lang w:val="fr-FR"/>
        </w:rPr>
        <w:t>discordance</w:t>
      </w:r>
      <w:r>
        <w:rPr>
          <w:lang w:val="fr-FR"/>
        </w:rPr>
        <w:t xml:space="preserve">, Lacan le rebaptisera </w:t>
      </w:r>
      <w:r w:rsidRPr="003F44E8">
        <w:rPr>
          <w:i/>
          <w:lang w:val="fr-FR"/>
        </w:rPr>
        <w:t>division</w:t>
      </w:r>
      <w:r>
        <w:rPr>
          <w:lang w:val="fr-FR"/>
        </w:rPr>
        <w:t xml:space="preserve"> du sujet.</w:t>
      </w:r>
      <w:r w:rsidR="000100E3">
        <w:rPr>
          <w:lang w:val="fr-FR"/>
        </w:rPr>
        <w:t xml:space="preserve"> </w:t>
      </w:r>
    </w:p>
    <w:p w14:paraId="6AB0000A" w14:textId="433F26F2" w:rsidR="008D5EA7" w:rsidRDefault="00FE2E50" w:rsidP="001926C9">
      <w:pPr>
        <w:widowControl w:val="0"/>
        <w:rPr>
          <w:lang w:val="fr-FR"/>
        </w:rPr>
      </w:pPr>
      <w:r>
        <w:rPr>
          <w:lang w:val="fr-FR"/>
        </w:rPr>
        <w:t xml:space="preserve">  </w:t>
      </w:r>
      <w:r w:rsidR="000100E3">
        <w:rPr>
          <w:lang w:val="fr-FR"/>
        </w:rPr>
        <w:t xml:space="preserve">Et </w:t>
      </w:r>
      <w:r>
        <w:rPr>
          <w:lang w:val="fr-FR"/>
        </w:rPr>
        <w:t xml:space="preserve">remarquons aussi que </w:t>
      </w:r>
      <w:r w:rsidR="000100E3">
        <w:rPr>
          <w:rFonts w:hint="eastAsia"/>
          <w:lang w:val="fr-FR"/>
        </w:rPr>
        <w:t xml:space="preserve">la </w:t>
      </w:r>
      <w:r w:rsidR="009F69B4">
        <w:rPr>
          <w:lang w:val="fr-FR"/>
        </w:rPr>
        <w:t xml:space="preserve">structure de </w:t>
      </w:r>
      <w:r w:rsidR="00E86F80">
        <w:rPr>
          <w:lang w:val="fr-FR"/>
        </w:rPr>
        <w:t xml:space="preserve">discordance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Pr>
          <w:lang w:val="fr-FR"/>
        </w:rPr>
        <w:t xml:space="preserve"> que </w:t>
      </w:r>
      <w:r w:rsidR="000100E3">
        <w:rPr>
          <w:lang w:val="fr-FR"/>
        </w:rPr>
        <w:t xml:space="preserve">Lacan </w:t>
      </w:r>
      <w:r>
        <w:rPr>
          <w:lang w:val="fr-FR"/>
        </w:rPr>
        <w:t>(1946, p.187) appelle</w:t>
      </w:r>
      <w:r w:rsidR="003F4281">
        <w:rPr>
          <w:lang w:val="fr-FR"/>
        </w:rPr>
        <w:t xml:space="preserve"> </w:t>
      </w:r>
      <w:r w:rsidR="00563F34">
        <w:rPr>
          <w:lang w:val="fr-FR"/>
        </w:rPr>
        <w:t>« la struc</w:t>
      </w:r>
      <w:r w:rsidR="00EB4745">
        <w:rPr>
          <w:lang w:val="fr-FR"/>
        </w:rPr>
        <w:t>ture fondament</w:t>
      </w:r>
      <w:r w:rsidR="002D075E">
        <w:rPr>
          <w:lang w:val="fr-FR"/>
        </w:rPr>
        <w:t xml:space="preserve">ale de la </w:t>
      </w:r>
      <w:r w:rsidR="002D075E" w:rsidRPr="002D075E">
        <w:rPr>
          <w:i/>
          <w:lang w:val="fr-FR"/>
        </w:rPr>
        <w:t>folie</w:t>
      </w:r>
      <w:r w:rsidR="002D075E">
        <w:rPr>
          <w:lang w:val="fr-FR"/>
        </w:rPr>
        <w:t xml:space="preserve"> », </w:t>
      </w:r>
      <w:r>
        <w:rPr>
          <w:lang w:val="fr-FR"/>
        </w:rPr>
        <w:t>sera</w:t>
      </w:r>
      <w:r w:rsidR="002D075E">
        <w:rPr>
          <w:lang w:val="fr-FR"/>
        </w:rPr>
        <w:t xml:space="preserve"> ce qu’il défini</w:t>
      </w:r>
      <w:r>
        <w:rPr>
          <w:lang w:val="fr-FR"/>
        </w:rPr>
        <w:t>t</w:t>
      </w:r>
      <w:r w:rsidR="002D075E">
        <w:rPr>
          <w:lang w:val="fr-FR"/>
        </w:rPr>
        <w:t xml:space="preserve"> comme la structure d’</w:t>
      </w:r>
      <w:r w:rsidR="002D075E" w:rsidRPr="002D075E">
        <w:rPr>
          <w:i/>
          <w:lang w:val="fr-FR"/>
        </w:rPr>
        <w:t>aliénation</w:t>
      </w:r>
      <w:r w:rsidR="002D075E">
        <w:rPr>
          <w:lang w:val="fr-FR"/>
        </w:rPr>
        <w:t xml:space="preserve"> dans la </w:t>
      </w:r>
      <w:r w:rsidR="002D075E" w:rsidRPr="002D075E">
        <w:rPr>
          <w:i/>
          <w:lang w:val="fr-FR"/>
        </w:rPr>
        <w:t>Position de l’inconscient</w:t>
      </w:r>
      <w:r w:rsidR="002D075E">
        <w:rPr>
          <w:lang w:val="fr-FR"/>
        </w:rPr>
        <w:t>.</w:t>
      </w:r>
    </w:p>
    <w:p w14:paraId="2D8DEBAB" w14:textId="118A271F" w:rsidR="005930F1" w:rsidRDefault="00B45310" w:rsidP="001926C9">
      <w:pPr>
        <w:widowControl w:val="0"/>
        <w:rPr>
          <w:lang w:val="fr-FR"/>
        </w:rPr>
      </w:pPr>
      <w:r>
        <w:rPr>
          <w:rFonts w:hint="eastAsia"/>
          <w:lang w:val="fr-FR"/>
        </w:rPr>
        <w:t xml:space="preserve">  </w:t>
      </w:r>
      <w:r w:rsidR="00DF294C">
        <w:rPr>
          <w:lang w:val="fr-FR"/>
        </w:rPr>
        <w:t xml:space="preserve">Déjà nous dit </w:t>
      </w:r>
      <w:r w:rsidR="00D12014">
        <w:rPr>
          <w:lang w:val="fr-FR"/>
        </w:rPr>
        <w:t xml:space="preserve">Freud (1915-17, p.373) : « </w:t>
      </w:r>
      <w:r w:rsidR="00E469F5">
        <w:rPr>
          <w:lang w:val="fr-FR"/>
        </w:rPr>
        <w:t xml:space="preserve">mais </w:t>
      </w:r>
      <w:r w:rsidR="00D12014">
        <w:rPr>
          <w:lang w:val="fr-FR"/>
        </w:rPr>
        <w:t xml:space="preserve">si vous </w:t>
      </w:r>
      <w:r w:rsidR="00E469F5">
        <w:rPr>
          <w:lang w:val="fr-FR"/>
        </w:rPr>
        <w:t xml:space="preserve">vous placer dans un point de vue théorique (...), alors pouvez-vous dire facilement que nous sommes tous malades, c’est-à-dire, névrosés, car </w:t>
      </w:r>
      <w:r w:rsidR="00C025B3">
        <w:rPr>
          <w:lang w:val="fr-FR"/>
        </w:rPr>
        <w:t xml:space="preserve">les conditions pour la formation de symptôme [ c’est-à-dire, la structure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C025B3">
        <w:rPr>
          <w:lang w:val="fr-FR"/>
        </w:rPr>
        <w:t xml:space="preserve"> ] sont démontrables chez les normaux aussi </w:t>
      </w:r>
      <w:r w:rsidR="00D12014">
        <w:rPr>
          <w:lang w:val="fr-FR"/>
        </w:rPr>
        <w:t>»</w:t>
      </w:r>
      <w:r w:rsidR="009A1B57">
        <w:rPr>
          <w:lang w:val="fr-FR"/>
        </w:rPr>
        <w:t xml:space="preserve"> [ </w:t>
      </w:r>
      <w:r w:rsidR="005C4091" w:rsidRPr="005C4091">
        <w:rPr>
          <w:lang w:val="fr-FR"/>
        </w:rPr>
        <w:t>Stellen Sie sich aber auf einen theoretischen Standp</w:t>
      </w:r>
      <w:r w:rsidR="005C4091">
        <w:rPr>
          <w:lang w:val="fr-FR"/>
        </w:rPr>
        <w:t xml:space="preserve">unkt (...), so können Sie leicht sagen, daß wir alle krank, d.i. neurotisch sind, denn die Bedingungen für die Symptombildung sind auch bei den Normalen nachzuweisen </w:t>
      </w:r>
      <w:r w:rsidR="009A1B57">
        <w:rPr>
          <w:lang w:val="fr-FR"/>
        </w:rPr>
        <w:t>]</w:t>
      </w:r>
      <w:r w:rsidR="00C025B3">
        <w:rPr>
          <w:lang w:val="fr-FR"/>
        </w:rPr>
        <w:t>.</w:t>
      </w:r>
    </w:p>
    <w:p w14:paraId="0B9A1F29" w14:textId="77777777" w:rsidR="00186D1F" w:rsidRDefault="00DF294C" w:rsidP="001926C9">
      <w:pPr>
        <w:widowControl w:val="0"/>
        <w:rPr>
          <w:lang w:val="fr-FR"/>
        </w:rPr>
      </w:pPr>
      <w:r>
        <w:rPr>
          <w:lang w:val="fr-FR"/>
        </w:rPr>
        <w:t xml:space="preserve">  Et Lacan (1946, p.176) nous dit : « la folie </w:t>
      </w:r>
      <w:r w:rsidR="0087483D">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87483D">
        <w:rPr>
          <w:lang w:val="fr-FR"/>
        </w:rPr>
        <w:t xml:space="preserve"> ] </w:t>
      </w:r>
      <w:r>
        <w:rPr>
          <w:lang w:val="fr-FR"/>
        </w:rPr>
        <w:t xml:space="preserve">est la virtualité permanente d’une faille ouverte dans l’essence de l’homme. (...) </w:t>
      </w:r>
      <w:r w:rsidR="00D0517A">
        <w:rPr>
          <w:lang w:val="fr-FR"/>
        </w:rPr>
        <w:t>Et l’être de l’homme</w:t>
      </w:r>
      <w:r w:rsidR="00922F41">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922F41">
        <w:rPr>
          <w:lang w:val="fr-FR"/>
        </w:rPr>
        <w:t xml:space="preserve"> ]</w:t>
      </w:r>
      <w:r w:rsidR="00D0517A">
        <w:rPr>
          <w:lang w:val="fr-FR"/>
        </w:rPr>
        <w:t xml:space="preserve"> non seulement ne peut être compris sans la folie, mais il ne serait pas l’être de l’homme s’il ne portait en lui la folie comme la limite de sa liberté </w:t>
      </w:r>
      <w:r>
        <w:rPr>
          <w:lang w:val="fr-FR"/>
        </w:rPr>
        <w:t>»</w:t>
      </w:r>
      <w:r w:rsidR="00D0517A">
        <w:rPr>
          <w:lang w:val="fr-FR"/>
        </w:rPr>
        <w:t xml:space="preserve">. </w:t>
      </w:r>
    </w:p>
    <w:p w14:paraId="289E7637" w14:textId="3B10C4E8" w:rsidR="00C052C9" w:rsidRDefault="00186D1F" w:rsidP="00C052C9">
      <w:pPr>
        <w:widowControl w:val="0"/>
        <w:rPr>
          <w:lang w:val="fr-FR"/>
        </w:rPr>
      </w:pPr>
      <w:r>
        <w:rPr>
          <w:lang w:val="fr-FR"/>
        </w:rPr>
        <w:t xml:space="preserve">  </w:t>
      </w:r>
      <w:r w:rsidR="00C052C9">
        <w:rPr>
          <w:lang w:val="fr-FR"/>
        </w:rPr>
        <w:t xml:space="preserve">En ce qui concerne la liberté, nous avons posé </w:t>
      </w:r>
      <w:r w:rsidR="00935BDA">
        <w:rPr>
          <w:lang w:val="fr-FR"/>
        </w:rPr>
        <w:t xml:space="preserve">dans la section 3.6.1. </w:t>
      </w:r>
      <w:r w:rsidR="00C052C9">
        <w:rPr>
          <w:lang w:val="fr-FR"/>
        </w:rPr>
        <w:t xml:space="preserve">cette équivalence : </w:t>
      </w:r>
    </w:p>
    <w:p w14:paraId="7DC59699" w14:textId="77777777" w:rsidR="00C052C9" w:rsidRDefault="00C052C9" w:rsidP="00C052C9">
      <w:pPr>
        <w:widowControl w:val="0"/>
        <w:rPr>
          <w:lang w:val="fr-FR"/>
        </w:rPr>
      </w:pPr>
    </w:p>
    <w:p w14:paraId="202F5E99" w14:textId="6FC9A4BA" w:rsidR="00C052C9" w:rsidRDefault="00C052C9" w:rsidP="00C052C9">
      <w:pPr>
        <w:widowControl w:val="0"/>
        <w:jc w:val="center"/>
        <w:rPr>
          <w:lang w:val="fr-FR"/>
        </w:rPr>
      </w:pPr>
      <w:r>
        <w:rPr>
          <w:lang w:val="fr-FR"/>
        </w:rPr>
        <w:t xml:space="preserve">liberté ≡ </w:t>
      </w:r>
      <w:r w:rsidRPr="0033630C">
        <w:rPr>
          <w:rFonts w:ascii="Cambria Math" w:hAnsi="Cambria Math"/>
          <w:strike/>
          <w:lang w:val="el-GR"/>
        </w:rPr>
        <w:t>φ</w:t>
      </w:r>
    </w:p>
    <w:p w14:paraId="2534A5CE" w14:textId="77777777" w:rsidR="00C052C9" w:rsidRDefault="00C052C9" w:rsidP="00C052C9">
      <w:pPr>
        <w:widowControl w:val="0"/>
        <w:rPr>
          <w:lang w:val="fr-FR"/>
        </w:rPr>
      </w:pPr>
    </w:p>
    <w:p w14:paraId="35FB1DAE" w14:textId="528A2542" w:rsidR="00C052C9" w:rsidRPr="00C052C9" w:rsidRDefault="009C332B" w:rsidP="001926C9">
      <w:pPr>
        <w:widowControl w:val="0"/>
        <w:rPr>
          <w:lang w:val="fr-FR"/>
        </w:rPr>
      </w:pPr>
      <w:r>
        <w:rPr>
          <w:lang w:val="fr-FR"/>
        </w:rPr>
        <w:t>à partir de la phrase de Kant : « la liberté</w:t>
      </w:r>
      <w:r w:rsidR="00F5494C">
        <w:rPr>
          <w:lang w:val="fr-FR"/>
        </w:rPr>
        <w:t xml:space="preserve"> </w:t>
      </w:r>
      <w:r w:rsidR="00F5494C" w:rsidRPr="0033630C">
        <w:rPr>
          <w:rFonts w:ascii="Cambria Math" w:hAnsi="Cambria Math"/>
          <w:strike/>
          <w:lang w:val="el-GR"/>
        </w:rPr>
        <w:t>φ</w:t>
      </w:r>
      <w:r w:rsidR="00F5494C" w:rsidRPr="00F5494C">
        <w:rPr>
          <w:lang w:val="fr-FR"/>
        </w:rPr>
        <w:t xml:space="preserve"> </w:t>
      </w:r>
      <w:r>
        <w:rPr>
          <w:lang w:val="fr-FR"/>
        </w:rPr>
        <w:t xml:space="preserve">serait restée inconnue sans la loi morale </w:t>
      </w:r>
      <w:r w:rsidR="00F5494C" w:rsidRPr="00F5494C">
        <w:rPr>
          <w:i/>
          <w:lang w:val="fr-FR"/>
        </w:rPr>
        <w:t>a</w:t>
      </w:r>
      <w:r w:rsidR="00F5494C">
        <w:rPr>
          <w:lang w:val="fr-FR"/>
        </w:rPr>
        <w:t xml:space="preserve"> </w:t>
      </w:r>
      <w:r>
        <w:rPr>
          <w:lang w:val="fr-FR"/>
        </w:rPr>
        <w:t>», qui dit la même chose que celle de saint Paul : «</w:t>
      </w:r>
      <w:r w:rsidR="00F5494C">
        <w:rPr>
          <w:lang w:val="fr-FR"/>
        </w:rPr>
        <w:t xml:space="preserve"> </w:t>
      </w:r>
      <w:r w:rsidR="00F5494C" w:rsidRPr="00775C1A">
        <w:rPr>
          <w:szCs w:val="21"/>
          <w:lang w:val="fr-FR"/>
        </w:rPr>
        <w:t>je n’ai connu le péché</w:t>
      </w:r>
      <w:r w:rsidR="00F5494C">
        <w:rPr>
          <w:szCs w:val="21"/>
          <w:lang w:val="fr-FR"/>
        </w:rPr>
        <w:t xml:space="preserve"> </w:t>
      </w:r>
      <w:r w:rsidR="00F5494C" w:rsidRPr="0033630C">
        <w:rPr>
          <w:rFonts w:ascii="Cambria Math" w:hAnsi="Cambria Math"/>
          <w:strike/>
          <w:lang w:val="el-GR"/>
        </w:rPr>
        <w:t>φ</w:t>
      </w:r>
      <w:r w:rsidR="00F5494C">
        <w:rPr>
          <w:szCs w:val="21"/>
          <w:lang w:val="fr-FR"/>
        </w:rPr>
        <w:t xml:space="preserve"> que par la loi</w:t>
      </w:r>
      <w:r w:rsidR="00F5494C">
        <w:rPr>
          <w:lang w:val="fr-FR"/>
        </w:rPr>
        <w:t xml:space="preserve"> </w:t>
      </w:r>
      <w:r w:rsidR="00F5494C" w:rsidRPr="00F5494C">
        <w:rPr>
          <w:i/>
          <w:lang w:val="fr-FR"/>
        </w:rPr>
        <w:t>a</w:t>
      </w:r>
      <w:r w:rsidR="00F5494C">
        <w:rPr>
          <w:lang w:val="fr-FR"/>
        </w:rPr>
        <w:t xml:space="preserve"> </w:t>
      </w:r>
      <w:r>
        <w:rPr>
          <w:lang w:val="fr-FR"/>
        </w:rPr>
        <w:t>»</w:t>
      </w:r>
      <w:r w:rsidR="00F5494C">
        <w:rPr>
          <w:lang w:val="fr-FR"/>
        </w:rPr>
        <w:t xml:space="preserve">, et que Lacan reformule comme ceci : « la loi morale </w:t>
      </w:r>
      <w:r w:rsidR="00F5494C" w:rsidRPr="00F5494C">
        <w:rPr>
          <w:i/>
          <w:lang w:val="fr-FR"/>
        </w:rPr>
        <w:t>a</w:t>
      </w:r>
      <w:r w:rsidR="00F5494C">
        <w:rPr>
          <w:lang w:val="fr-FR"/>
        </w:rPr>
        <w:t xml:space="preserve"> représente le désir </w:t>
      </w:r>
      <w:r w:rsidR="00F5494C" w:rsidRPr="0033630C">
        <w:rPr>
          <w:rFonts w:ascii="Cambria Math" w:hAnsi="Cambria Math"/>
          <w:strike/>
          <w:lang w:val="el-GR"/>
        </w:rPr>
        <w:t>φ</w:t>
      </w:r>
      <w:r w:rsidR="00F5494C">
        <w:rPr>
          <w:lang w:val="fr-FR"/>
        </w:rPr>
        <w:t xml:space="preserve"> », c’est-à-dire,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935BDA">
        <w:rPr>
          <w:rFonts w:hint="eastAsia"/>
          <w:lang w:val="fr-FR"/>
        </w:rPr>
        <w:t xml:space="preserve"> .</w:t>
      </w:r>
    </w:p>
    <w:p w14:paraId="36C68E55" w14:textId="323D9E65" w:rsidR="00452F1C" w:rsidRDefault="00BA6B94" w:rsidP="00452F1C">
      <w:pPr>
        <w:widowControl w:val="0"/>
        <w:rPr>
          <w:lang w:val="fr-FR"/>
        </w:rPr>
      </w:pPr>
      <w:r>
        <w:rPr>
          <w:rFonts w:hint="eastAsia"/>
          <w:lang w:val="fr-FR"/>
        </w:rPr>
        <w:t xml:space="preserve">  </w:t>
      </w:r>
      <w:r>
        <w:rPr>
          <w:lang w:val="fr-FR"/>
        </w:rPr>
        <w:t>Que</w:t>
      </w:r>
      <w:r>
        <w:rPr>
          <w:rFonts w:hint="eastAsia"/>
          <w:lang w:val="fr-FR"/>
        </w:rPr>
        <w:t xml:space="preserve"> la folie soit la limite de la liberté</w:t>
      </w:r>
      <w:r>
        <w:rPr>
          <w:lang w:val="fr-FR"/>
        </w:rPr>
        <w:t>, veut dire que</w:t>
      </w:r>
      <w:r w:rsidR="00F05469">
        <w:rPr>
          <w:lang w:val="fr-FR"/>
        </w:rPr>
        <w:t>,</w:t>
      </w:r>
      <w:r>
        <w:rPr>
          <w:lang w:val="fr-FR"/>
        </w:rPr>
        <w:t xml:space="preserve"> dans la structure</w:t>
      </w:r>
      <w:r w:rsidR="00452F1C">
        <w:rPr>
          <w:lang w:val="fr-FR"/>
        </w:rPr>
        <w:t xml:space="preserve"> de la folie</w:t>
      </w:r>
      <w:r>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Pr>
          <w:lang w:val="fr-FR"/>
        </w:rPr>
        <w:t xml:space="preserve"> </w:t>
      </w:r>
      <w:r w:rsidR="00452F1C">
        <w:rPr>
          <w:lang w:val="fr-FR"/>
        </w:rPr>
        <w:t xml:space="preserve">qui est aussi la structure </w:t>
      </w:r>
      <w:r w:rsidR="00F05469">
        <w:rPr>
          <w:lang w:val="fr-FR"/>
        </w:rPr>
        <w:t xml:space="preserve">du symptôme et la structure du sujet même, </w:t>
      </w:r>
      <w:r>
        <w:rPr>
          <w:lang w:val="fr-FR"/>
        </w:rPr>
        <w:t xml:space="preserve">le </w:t>
      </w:r>
      <w:r w:rsidR="00F05469">
        <w:rPr>
          <w:lang w:val="fr-FR"/>
        </w:rPr>
        <w:t xml:space="preserve">signifiant </w:t>
      </w:r>
      <w:r w:rsidRPr="00C55730">
        <w:rPr>
          <w:i/>
          <w:lang w:val="fr-FR"/>
        </w:rPr>
        <w:t>a</w:t>
      </w:r>
      <w:r>
        <w:rPr>
          <w:lang w:val="fr-FR"/>
        </w:rPr>
        <w:t xml:space="preserve"> </w:t>
      </w:r>
      <w:r w:rsidR="00452F1C">
        <w:rPr>
          <w:lang w:val="fr-FR"/>
        </w:rPr>
        <w:t xml:space="preserve">limite et fixe </w:t>
      </w:r>
      <w:r w:rsidR="00C55730">
        <w:rPr>
          <w:lang w:val="fr-FR"/>
        </w:rPr>
        <w:t>la liberté du</w:t>
      </w:r>
      <w:r w:rsidR="00452F1C">
        <w:rPr>
          <w:lang w:val="fr-FR"/>
        </w:rPr>
        <w:t xml:space="preserve"> glissement métonymique du </w:t>
      </w:r>
      <w:r w:rsidR="00452F1C" w:rsidRPr="0033630C">
        <w:rPr>
          <w:rFonts w:ascii="Cambria Math" w:hAnsi="Cambria Math"/>
          <w:strike/>
          <w:lang w:val="el-GR"/>
        </w:rPr>
        <w:t>φ</w:t>
      </w:r>
      <w:r w:rsidR="00F05469">
        <w:rPr>
          <w:lang w:val="fr-FR"/>
        </w:rPr>
        <w:t xml:space="preserve"> en même temps qu’il le soutient en tant que sa cause matérielle.</w:t>
      </w:r>
      <w:r w:rsidR="00C55730">
        <w:rPr>
          <w:lang w:val="fr-FR"/>
        </w:rPr>
        <w:t xml:space="preserve"> Sans cette limite, la liberté serait mortelle, puisqu’elle est la liberté de la pulsion de mort. </w:t>
      </w:r>
    </w:p>
    <w:p w14:paraId="0102351F" w14:textId="677C31DC" w:rsidR="003B4765" w:rsidRDefault="00C55730" w:rsidP="001926C9">
      <w:pPr>
        <w:widowControl w:val="0"/>
        <w:rPr>
          <w:lang w:val="fr-FR"/>
        </w:rPr>
      </w:pPr>
      <w:r>
        <w:rPr>
          <w:lang w:val="fr-FR"/>
        </w:rPr>
        <w:t xml:space="preserve">  Nous pourrions dire préalablement que si la psychanalyse implique une opération de libération que Lacan appelera séparation dans la </w:t>
      </w:r>
      <w:r w:rsidRPr="0087483D">
        <w:rPr>
          <w:i/>
          <w:lang w:val="fr-FR"/>
        </w:rPr>
        <w:t>Position de l’inconscient</w:t>
      </w:r>
      <w:r>
        <w:rPr>
          <w:lang w:val="fr-FR"/>
        </w:rPr>
        <w:t xml:space="preserve">, </w:t>
      </w:r>
      <w:r w:rsidR="000D6B9A">
        <w:rPr>
          <w:lang w:val="fr-FR"/>
        </w:rPr>
        <w:t xml:space="preserve">la finalité de </w:t>
      </w:r>
      <w:r w:rsidR="000D6B9A">
        <w:rPr>
          <w:lang w:val="fr-FR"/>
        </w:rPr>
        <w:lastRenderedPageBreak/>
        <w:t xml:space="preserve">cette opération n’est pas la pure et simple mort, mais la résurrection qui s’appelle le sinthome dont le mathème n’est rien d’autre que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020CD3">
        <w:rPr>
          <w:lang w:val="fr-FR"/>
        </w:rPr>
        <w:t xml:space="preserve"> . Donc il y aura une autre sorte de limite</w:t>
      </w:r>
      <w:r w:rsidR="007464E0">
        <w:rPr>
          <w:lang w:val="fr-FR"/>
        </w:rPr>
        <w:t xml:space="preserve"> à la liberté</w:t>
      </w:r>
      <w:r w:rsidR="00020CD3">
        <w:rPr>
          <w:lang w:val="fr-FR"/>
        </w:rPr>
        <w:t>, mais c</w:t>
      </w:r>
      <w:r w:rsidR="007464E0">
        <w:rPr>
          <w:lang w:val="fr-FR"/>
        </w:rPr>
        <w:t>e serait</w:t>
      </w:r>
      <w:r w:rsidR="00020CD3">
        <w:rPr>
          <w:lang w:val="fr-FR"/>
        </w:rPr>
        <w:t xml:space="preserve"> une limite </w:t>
      </w:r>
      <w:r w:rsidR="007464E0">
        <w:rPr>
          <w:lang w:val="fr-FR"/>
        </w:rPr>
        <w:t xml:space="preserve">imposée par un joug </w:t>
      </w:r>
      <w:r w:rsidR="00020CD3">
        <w:rPr>
          <w:lang w:val="fr-FR"/>
        </w:rPr>
        <w:t xml:space="preserve">dont </w:t>
      </w:r>
      <w:r w:rsidR="0074178E">
        <w:rPr>
          <w:lang w:val="fr-FR"/>
        </w:rPr>
        <w:t>Jésus (Mt 11,30) aurait dit qu’</w:t>
      </w:r>
      <w:r w:rsidR="007464E0">
        <w:rPr>
          <w:lang w:val="fr-FR"/>
        </w:rPr>
        <w:t>il serait facile à porter</w:t>
      </w:r>
      <w:r w:rsidR="0074178E">
        <w:rPr>
          <w:lang w:val="fr-FR"/>
        </w:rPr>
        <w:t>.</w:t>
      </w:r>
    </w:p>
    <w:p w14:paraId="6526A4AB" w14:textId="4888AC67" w:rsidR="00B45310" w:rsidRPr="004E21C8" w:rsidRDefault="00186D1F" w:rsidP="001926C9">
      <w:pPr>
        <w:widowControl w:val="0"/>
        <w:rPr>
          <w:lang w:val="fr-FR"/>
        </w:rPr>
      </w:pPr>
      <w:r>
        <w:rPr>
          <w:rFonts w:hint="eastAsia"/>
          <w:lang w:val="fr-FR"/>
        </w:rPr>
        <w:t xml:space="preserve">  Or, </w:t>
      </w:r>
      <w:r w:rsidR="0073752F">
        <w:rPr>
          <w:lang w:val="fr-FR"/>
        </w:rPr>
        <w:t>qu’est-ce que la causalité psychique ? C</w:t>
      </w:r>
      <w:r>
        <w:rPr>
          <w:rFonts w:hint="eastAsia"/>
          <w:lang w:val="fr-FR"/>
        </w:rPr>
        <w:t xml:space="preserve">e que Lacan appelle </w:t>
      </w:r>
      <w:r w:rsidR="0073752F">
        <w:rPr>
          <w:lang w:val="fr-FR"/>
        </w:rPr>
        <w:t xml:space="preserve">en 1946 </w:t>
      </w:r>
      <w:r>
        <w:rPr>
          <w:rFonts w:hint="eastAsia"/>
          <w:lang w:val="fr-FR"/>
        </w:rPr>
        <w:t>la causalité psychique, c</w:t>
      </w:r>
      <w:r>
        <w:rPr>
          <w:lang w:val="fr-FR"/>
        </w:rPr>
        <w:t>’est l’identification </w:t>
      </w:r>
      <w:r w:rsidR="000A70CF">
        <w:rPr>
          <w:lang w:val="fr-FR"/>
        </w:rPr>
        <w:t xml:space="preserve">qui est la structure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0A70CF">
        <w:rPr>
          <w:lang w:val="fr-FR"/>
        </w:rPr>
        <w:t xml:space="preserve"> ] « où l’homme engage à la fois sa vérité [ </w:t>
      </w:r>
      <w:r w:rsidR="000A70CF" w:rsidRPr="0033630C">
        <w:rPr>
          <w:rFonts w:ascii="Cambria Math" w:hAnsi="Cambria Math"/>
          <w:strike/>
          <w:lang w:val="el-GR"/>
        </w:rPr>
        <w:t>φ</w:t>
      </w:r>
      <w:r w:rsidR="000A70CF">
        <w:rPr>
          <w:lang w:val="fr-FR"/>
        </w:rPr>
        <w:t xml:space="preserve"> ] et son être [ </w:t>
      </w:r>
      <w:r w:rsidR="000A70CF" w:rsidRPr="00E86F80">
        <w:rPr>
          <w:i/>
          <w:lang w:val="fr-FR"/>
        </w:rPr>
        <w:t>a</w:t>
      </w:r>
      <w:r w:rsidR="000A70CF">
        <w:rPr>
          <w:lang w:val="fr-FR"/>
        </w:rPr>
        <w:t xml:space="preserve"> ] » (p.176). Et « n</w:t>
      </w:r>
      <w:r w:rsidR="009754DC">
        <w:rPr>
          <w:lang w:val="fr-FR"/>
        </w:rPr>
        <w:t>ous croyons donc pouvoir désigner dans l’</w:t>
      </w:r>
      <w:r w:rsidR="009754DC" w:rsidRPr="009754DC">
        <w:rPr>
          <w:i/>
          <w:lang w:val="fr-FR"/>
        </w:rPr>
        <w:t>imago</w:t>
      </w:r>
      <w:r w:rsidR="009754DC">
        <w:rPr>
          <w:lang w:val="fr-FR"/>
        </w:rPr>
        <w:t xml:space="preserve"> </w:t>
      </w:r>
      <w:r w:rsidR="00E350CE">
        <w:rPr>
          <w:lang w:val="fr-FR"/>
        </w:rPr>
        <w:t xml:space="preserve">[ </w:t>
      </w:r>
      <w:r w:rsidR="00E350CE" w:rsidRPr="00E86F80">
        <w:rPr>
          <w:i/>
          <w:lang w:val="fr-FR"/>
        </w:rPr>
        <w:t>a</w:t>
      </w:r>
      <w:r w:rsidR="00E350CE">
        <w:rPr>
          <w:lang w:val="fr-FR"/>
        </w:rPr>
        <w:t xml:space="preserve"> ] </w:t>
      </w:r>
      <w:r w:rsidR="009754DC">
        <w:rPr>
          <w:lang w:val="fr-FR"/>
        </w:rPr>
        <w:t xml:space="preserve">l’objet propre de la psychologie </w:t>
      </w:r>
      <w:r w:rsidR="0022255D">
        <w:rPr>
          <w:lang w:val="fr-FR"/>
        </w:rPr>
        <w:t xml:space="preserve">[ entendons : la psychanalyse ] </w:t>
      </w:r>
      <w:r w:rsidR="009754DC">
        <w:rPr>
          <w:lang w:val="fr-FR"/>
        </w:rPr>
        <w:t xml:space="preserve">(...). Elle me paraît corrélative d’un espace inétendu (...) d’un temps fermé </w:t>
      </w:r>
      <w:r w:rsidR="00E350CE">
        <w:rPr>
          <w:lang w:val="fr-FR"/>
        </w:rPr>
        <w:t xml:space="preserve">[ </w:t>
      </w:r>
      <w:r w:rsidR="00E350CE" w:rsidRPr="00E350CE">
        <w:rPr>
          <w:i/>
          <w:lang w:val="fr-FR"/>
        </w:rPr>
        <w:t>Zeit-Raum</w:t>
      </w:r>
      <w:r w:rsidR="00E350CE">
        <w:rPr>
          <w:lang w:val="fr-FR"/>
        </w:rPr>
        <w:t xml:space="preserve"> extatique :</w:t>
      </w:r>
      <w:r w:rsidR="006324DD">
        <w:rPr>
          <w:lang w:val="fr-FR"/>
        </w:rPr>
        <w:t xml:space="preserve"> la localité du</w:t>
      </w:r>
      <w:r w:rsidR="00E350CE">
        <w:rPr>
          <w:lang w:val="fr-FR"/>
        </w:rPr>
        <w:t xml:space="preserve"> </w:t>
      </w:r>
      <w:r w:rsidR="00E350CE" w:rsidRPr="0033630C">
        <w:rPr>
          <w:rFonts w:ascii="Cambria Math" w:hAnsi="Cambria Math"/>
          <w:strike/>
          <w:lang w:val="el-GR"/>
        </w:rPr>
        <w:t>φ</w:t>
      </w:r>
      <w:r w:rsidR="00E350CE">
        <w:rPr>
          <w:lang w:val="fr-FR"/>
        </w:rPr>
        <w:t xml:space="preserve"> ] </w:t>
      </w:r>
      <w:r w:rsidR="009754DC">
        <w:rPr>
          <w:lang w:val="fr-FR"/>
        </w:rPr>
        <w:t xml:space="preserve">(...). </w:t>
      </w:r>
      <w:r w:rsidR="0022255D">
        <w:rPr>
          <w:lang w:val="fr-FR"/>
        </w:rPr>
        <w:t>Une forme de causalité la fonde qui est la causalité psychique même : l’identification</w:t>
      </w:r>
      <w:r w:rsidR="006324DD">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6324DD">
        <w:rPr>
          <w:lang w:val="fr-FR"/>
        </w:rPr>
        <w:t xml:space="preserve"> ]</w:t>
      </w:r>
      <w:r w:rsidR="0022255D">
        <w:rPr>
          <w:lang w:val="fr-FR"/>
        </w:rPr>
        <w:t>, (...) et l’</w:t>
      </w:r>
      <w:r w:rsidR="0022255D" w:rsidRPr="006324DD">
        <w:rPr>
          <w:i/>
          <w:lang w:val="fr-FR"/>
        </w:rPr>
        <w:t>imago</w:t>
      </w:r>
      <w:r w:rsidR="0022255D">
        <w:rPr>
          <w:lang w:val="fr-FR"/>
        </w:rPr>
        <w:t xml:space="preserve"> est cette forme définissable dans le complex spatio-temporel imaginaire (...) </w:t>
      </w:r>
      <w:r w:rsidR="009754DC">
        <w:rPr>
          <w:lang w:val="fr-FR"/>
        </w:rPr>
        <w:t>»</w:t>
      </w:r>
      <w:r w:rsidR="0022255D">
        <w:rPr>
          <w:lang w:val="fr-FR"/>
        </w:rPr>
        <w:t xml:space="preserve"> (p.188).</w:t>
      </w:r>
    </w:p>
    <w:p w14:paraId="59C9DD99" w14:textId="4730A618" w:rsidR="00A90B21" w:rsidRDefault="00F9741C" w:rsidP="001926C9">
      <w:pPr>
        <w:widowControl w:val="0"/>
        <w:rPr>
          <w:lang w:val="fr-FR"/>
        </w:rPr>
      </w:pPr>
      <w:r>
        <w:rPr>
          <w:rFonts w:hint="eastAsia"/>
          <w:lang w:val="fr-FR"/>
        </w:rPr>
        <w:t xml:space="preserve">  Donc nous pouvons constater que ce que Lacan appelle </w:t>
      </w:r>
      <w:r>
        <w:rPr>
          <w:lang w:val="fr-FR"/>
        </w:rPr>
        <w:t xml:space="preserve">en 1946 </w:t>
      </w:r>
      <w:r>
        <w:rPr>
          <w:rFonts w:hint="eastAsia"/>
          <w:lang w:val="fr-FR"/>
        </w:rPr>
        <w:t xml:space="preserve">la causalité psychique de la folie est </w:t>
      </w:r>
      <w:r>
        <w:rPr>
          <w:lang w:val="fr-FR"/>
        </w:rPr>
        <w:t xml:space="preserve">déjà </w:t>
      </w:r>
      <w:r>
        <w:rPr>
          <w:rFonts w:hint="eastAsia"/>
          <w:lang w:val="fr-FR"/>
        </w:rPr>
        <w:t xml:space="preserve">essentiellement la causalité du </w:t>
      </w:r>
      <w:r w:rsidRPr="00F9741C">
        <w:rPr>
          <w:rFonts w:hint="eastAsia"/>
          <w:i/>
          <w:lang w:val="fr-FR"/>
        </w:rPr>
        <w:t>a</w:t>
      </w:r>
      <w:r>
        <w:rPr>
          <w:rFonts w:hint="eastAsia"/>
          <w:lang w:val="fr-FR"/>
        </w:rPr>
        <w:t xml:space="preserve"> </w:t>
      </w:r>
      <w:r>
        <w:rPr>
          <w:lang w:val="fr-FR"/>
        </w:rPr>
        <w:t>dans la structure de la vérité de l’être du sujet.</w:t>
      </w:r>
    </w:p>
    <w:p w14:paraId="4173148A" w14:textId="77777777" w:rsidR="009754DC" w:rsidRDefault="009754DC" w:rsidP="001926C9">
      <w:pPr>
        <w:widowControl w:val="0"/>
        <w:rPr>
          <w:lang w:val="fr-FR"/>
        </w:rPr>
      </w:pPr>
    </w:p>
    <w:p w14:paraId="76E7C407" w14:textId="77777777" w:rsidR="009754DC" w:rsidRDefault="009754DC" w:rsidP="001926C9">
      <w:pPr>
        <w:widowControl w:val="0"/>
        <w:rPr>
          <w:lang w:val="fr-FR"/>
        </w:rPr>
      </w:pPr>
    </w:p>
    <w:p w14:paraId="3060D098" w14:textId="645C3E67" w:rsidR="00F9741C" w:rsidRDefault="0076055D" w:rsidP="001926C9">
      <w:pPr>
        <w:widowControl w:val="0"/>
        <w:rPr>
          <w:lang w:val="fr-FR"/>
        </w:rPr>
      </w:pPr>
      <w:r>
        <w:rPr>
          <w:lang w:val="fr-FR"/>
        </w:rPr>
        <w:t>§ 4.2.4.2. La causalité du surmoi</w:t>
      </w:r>
    </w:p>
    <w:p w14:paraId="0D2F23F3" w14:textId="77777777" w:rsidR="00F9741C" w:rsidRDefault="00F9741C" w:rsidP="001926C9">
      <w:pPr>
        <w:widowControl w:val="0"/>
        <w:rPr>
          <w:lang w:val="fr-FR"/>
        </w:rPr>
      </w:pPr>
    </w:p>
    <w:p w14:paraId="0F04EB1A" w14:textId="715A2080" w:rsidR="0076055D" w:rsidRDefault="000938DB" w:rsidP="001926C9">
      <w:pPr>
        <w:widowControl w:val="0"/>
        <w:rPr>
          <w:lang w:val="fr-FR"/>
        </w:rPr>
      </w:pPr>
      <w:r>
        <w:rPr>
          <w:lang w:val="fr-FR"/>
        </w:rPr>
        <w:t>§ 4.2.4.2.1. L</w:t>
      </w:r>
      <w:r w:rsidR="001378F8">
        <w:rPr>
          <w:lang w:val="fr-FR"/>
        </w:rPr>
        <w:t>a loi</w:t>
      </w:r>
      <w:r>
        <w:rPr>
          <w:lang w:val="fr-FR"/>
        </w:rPr>
        <w:t xml:space="preserve"> du devenir</w:t>
      </w:r>
    </w:p>
    <w:p w14:paraId="4ABBFD77" w14:textId="77777777" w:rsidR="0076055D" w:rsidRDefault="0076055D" w:rsidP="001926C9">
      <w:pPr>
        <w:widowControl w:val="0"/>
        <w:rPr>
          <w:lang w:val="fr-FR"/>
        </w:rPr>
      </w:pPr>
    </w:p>
    <w:p w14:paraId="1D867DB7" w14:textId="57B3DA5C" w:rsidR="00804115" w:rsidRPr="00FE03E1" w:rsidRDefault="00804115" w:rsidP="001926C9">
      <w:pPr>
        <w:widowControl w:val="0"/>
        <w:rPr>
          <w:lang w:val="fr-FR"/>
        </w:rPr>
      </w:pPr>
      <w:r w:rsidRPr="00FE03E1">
        <w:rPr>
          <w:lang w:val="fr-FR"/>
        </w:rPr>
        <w:t xml:space="preserve">  « </w:t>
      </w:r>
      <w:r w:rsidRPr="0076055D">
        <w:rPr>
          <w:lang w:val="el-GR"/>
        </w:rPr>
        <w:t>Γένοι</w:t>
      </w:r>
      <w:r w:rsidRPr="00FE03E1">
        <w:rPr>
          <w:lang w:val="fr-FR"/>
        </w:rPr>
        <w:t xml:space="preserve">’ </w:t>
      </w:r>
      <w:r w:rsidRPr="0076055D">
        <w:rPr>
          <w:lang w:val="el-GR"/>
        </w:rPr>
        <w:t>οἷος</w:t>
      </w:r>
      <w:r w:rsidRPr="00FE03E1">
        <w:rPr>
          <w:lang w:val="fr-FR"/>
        </w:rPr>
        <w:t xml:space="preserve"> </w:t>
      </w:r>
      <w:r w:rsidRPr="0076055D">
        <w:rPr>
          <w:lang w:val="el-GR"/>
        </w:rPr>
        <w:t>ἐσσί</w:t>
      </w:r>
      <w:r w:rsidRPr="00FE03E1">
        <w:rPr>
          <w:lang w:val="fr-FR"/>
        </w:rPr>
        <w:t xml:space="preserve"> »</w:t>
      </w:r>
      <w:r w:rsidR="00FE03E1" w:rsidRPr="00FE03E1">
        <w:rPr>
          <w:lang w:val="fr-FR"/>
        </w:rPr>
        <w:t> </w:t>
      </w:r>
      <w:r w:rsidR="00FE03E1">
        <w:rPr>
          <w:lang w:val="fr-FR"/>
        </w:rPr>
        <w:t xml:space="preserve">: « Deviens qui tu es ! » ou « Deviens ce que tu es ! » </w:t>
      </w:r>
      <w:r w:rsidR="00961377">
        <w:rPr>
          <w:lang w:val="fr-FR"/>
        </w:rPr>
        <w:t>Cet impératif pindarien</w:t>
      </w:r>
      <w:r w:rsidR="0085212D">
        <w:rPr>
          <w:lang w:val="fr-FR"/>
        </w:rPr>
        <w:t xml:space="preserve"> qui nous semble paradoxal</w:t>
      </w:r>
      <w:r w:rsidR="00961377">
        <w:rPr>
          <w:lang w:val="fr-FR"/>
        </w:rPr>
        <w:t xml:space="preserve">, Lacan le cite dans son </w:t>
      </w:r>
      <w:r w:rsidR="00961377" w:rsidRPr="00961377">
        <w:rPr>
          <w:i/>
          <w:lang w:val="fr-FR"/>
        </w:rPr>
        <w:t>Propos sur la causalité psychique</w:t>
      </w:r>
      <w:r w:rsidR="00961377">
        <w:rPr>
          <w:lang w:val="fr-FR"/>
        </w:rPr>
        <w:t> (p.177) :</w:t>
      </w:r>
    </w:p>
    <w:p w14:paraId="4B91A0A2" w14:textId="77777777" w:rsidR="00804115" w:rsidRPr="00FE03E1" w:rsidRDefault="00804115" w:rsidP="001926C9">
      <w:pPr>
        <w:widowControl w:val="0"/>
        <w:rPr>
          <w:lang w:val="fr-FR"/>
        </w:rPr>
      </w:pPr>
    </w:p>
    <w:p w14:paraId="7426E07F" w14:textId="77777777" w:rsidR="0076055D" w:rsidRPr="0076055D" w:rsidRDefault="0076055D" w:rsidP="00845A7C">
      <w:pPr>
        <w:widowControl w:val="0"/>
        <w:rPr>
          <w:lang w:val="fr-FR"/>
        </w:rPr>
      </w:pPr>
      <w:r>
        <w:rPr>
          <w:lang w:val="fr-FR"/>
        </w:rPr>
        <w:t>“Enfin je crois qu’à rejeter la causalité de la folie dans cette insondable décision de l’être où il comprend ou méconnaît sa libération, en ce piège du destin qui le trompe sur une liberté qu’il n’a point conquise, je ne formule rien d’autre que la loi de notre devenir, telle que l’exprime la formule antique :</w:t>
      </w:r>
      <w:r w:rsidRPr="0076055D">
        <w:rPr>
          <w:lang w:val="fr-FR"/>
        </w:rPr>
        <w:t xml:space="preserve"> </w:t>
      </w:r>
      <w:r w:rsidRPr="0076055D">
        <w:rPr>
          <w:lang w:val="el-GR"/>
        </w:rPr>
        <w:t>Γένοι</w:t>
      </w:r>
      <w:r w:rsidRPr="0076055D">
        <w:rPr>
          <w:lang w:val="fr-FR"/>
        </w:rPr>
        <w:t xml:space="preserve">’ </w:t>
      </w:r>
      <w:r w:rsidRPr="0076055D">
        <w:rPr>
          <w:lang w:val="el-GR"/>
        </w:rPr>
        <w:t>οἷος</w:t>
      </w:r>
      <w:r w:rsidRPr="0076055D">
        <w:rPr>
          <w:lang w:val="fr-FR"/>
        </w:rPr>
        <w:t xml:space="preserve"> </w:t>
      </w:r>
      <w:r w:rsidRPr="0076055D">
        <w:rPr>
          <w:lang w:val="el-GR"/>
        </w:rPr>
        <w:t>ἐσσί</w:t>
      </w:r>
      <w:r w:rsidRPr="0076055D">
        <w:rPr>
          <w:lang w:val="fr-FR"/>
        </w:rPr>
        <w:t>.”</w:t>
      </w:r>
    </w:p>
    <w:p w14:paraId="6482D4C0" w14:textId="77777777" w:rsidR="00F9741C" w:rsidRDefault="00F9741C" w:rsidP="001926C9">
      <w:pPr>
        <w:widowControl w:val="0"/>
        <w:rPr>
          <w:lang w:val="fr-FR"/>
        </w:rPr>
      </w:pPr>
    </w:p>
    <w:p w14:paraId="5565308C" w14:textId="01A6317E" w:rsidR="00961377" w:rsidRDefault="00AB2B07" w:rsidP="001926C9">
      <w:pPr>
        <w:widowControl w:val="0"/>
        <w:rPr>
          <w:lang w:val="fr-FR"/>
        </w:rPr>
      </w:pPr>
      <w:r>
        <w:rPr>
          <w:rFonts w:hint="eastAsia"/>
          <w:lang w:val="fr-FR"/>
        </w:rPr>
        <w:lastRenderedPageBreak/>
        <w:t xml:space="preserve">  </w:t>
      </w:r>
      <w:r w:rsidR="002B26F2">
        <w:rPr>
          <w:lang w:val="fr-FR"/>
        </w:rPr>
        <w:t>Pour nous expliquer ce passage d</w:t>
      </w:r>
      <w:r w:rsidR="00845A7C">
        <w:rPr>
          <w:lang w:val="fr-FR"/>
        </w:rPr>
        <w:t xml:space="preserve">ifficile à lire, nous allons </w:t>
      </w:r>
      <w:r w:rsidR="002B26F2">
        <w:rPr>
          <w:lang w:val="fr-FR"/>
        </w:rPr>
        <w:t xml:space="preserve">faire </w:t>
      </w:r>
      <w:r w:rsidR="000D3133">
        <w:rPr>
          <w:lang w:val="fr-FR"/>
        </w:rPr>
        <w:t xml:space="preserve">un </w:t>
      </w:r>
      <w:r w:rsidR="002B26F2">
        <w:rPr>
          <w:lang w:val="fr-FR"/>
        </w:rPr>
        <w:t xml:space="preserve">détour </w:t>
      </w:r>
      <w:r w:rsidR="000D3133">
        <w:rPr>
          <w:lang w:val="fr-FR"/>
        </w:rPr>
        <w:t xml:space="preserve">par Nietzsche et Heidegger, puisqu’ils </w:t>
      </w:r>
      <w:r>
        <w:rPr>
          <w:lang w:val="fr-FR"/>
        </w:rPr>
        <w:t>citent</w:t>
      </w:r>
      <w:r w:rsidR="000D3133">
        <w:rPr>
          <w:lang w:val="fr-FR"/>
        </w:rPr>
        <w:t xml:space="preserve"> eux aussi cet impératif pindarien</w:t>
      </w:r>
      <w:r w:rsidR="009B16F2">
        <w:rPr>
          <w:lang w:val="fr-FR"/>
        </w:rPr>
        <w:t>. Nous lisons d’abord de l’</w:t>
      </w:r>
      <w:r w:rsidR="009B16F2" w:rsidRPr="009B16F2">
        <w:rPr>
          <w:i/>
          <w:lang w:val="fr-FR"/>
        </w:rPr>
        <w:t>Être et temps</w:t>
      </w:r>
      <w:r w:rsidR="009B16F2">
        <w:rPr>
          <w:lang w:val="fr-FR"/>
        </w:rPr>
        <w:t xml:space="preserve"> (p.145) :</w:t>
      </w:r>
    </w:p>
    <w:p w14:paraId="3149FB9B" w14:textId="77777777" w:rsidR="009B16F2" w:rsidRDefault="009B16F2" w:rsidP="001926C9">
      <w:pPr>
        <w:widowControl w:val="0"/>
        <w:rPr>
          <w:lang w:val="fr-FR"/>
        </w:rPr>
      </w:pPr>
    </w:p>
    <w:p w14:paraId="292014E5" w14:textId="70FB140D" w:rsidR="00AB2B07" w:rsidRPr="002B26F2" w:rsidRDefault="00AB2B07" w:rsidP="002A1D57">
      <w:pPr>
        <w:widowControl w:val="0"/>
        <w:rPr>
          <w:lang w:val="fr-FR"/>
        </w:rPr>
      </w:pPr>
      <w:r>
        <w:rPr>
          <w:lang w:val="fr-FR"/>
        </w:rPr>
        <w:t>“</w:t>
      </w:r>
      <w:r w:rsidR="007F5B06">
        <w:rPr>
          <w:lang w:val="fr-FR"/>
        </w:rPr>
        <w:t xml:space="preserve">Pour la raison que </w:t>
      </w:r>
      <w:r w:rsidR="005B1AFF">
        <w:rPr>
          <w:lang w:val="fr-FR"/>
        </w:rPr>
        <w:t>s</w:t>
      </w:r>
      <w:r w:rsidR="00D926F3">
        <w:rPr>
          <w:lang w:val="fr-FR"/>
        </w:rPr>
        <w:t>a manière d’être</w:t>
      </w:r>
      <w:r w:rsidR="00B92364">
        <w:rPr>
          <w:lang w:val="fr-FR"/>
        </w:rPr>
        <w:t xml:space="preserve"> se constitue par l’existential d’anticipation, l’être-là </w:t>
      </w:r>
      <w:r w:rsidR="00EA09BF">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EA09BF">
        <w:rPr>
          <w:lang w:val="fr-FR"/>
        </w:rPr>
        <w:t xml:space="preserve"> ] </w:t>
      </w:r>
      <w:r w:rsidR="00B92364">
        <w:rPr>
          <w:lang w:val="fr-FR"/>
        </w:rPr>
        <w:t xml:space="preserve">est constamment </w:t>
      </w:r>
      <w:r w:rsidR="00482084" w:rsidRPr="00B92364">
        <w:rPr>
          <w:lang w:val="fr-FR"/>
        </w:rPr>
        <w:t xml:space="preserve">« </w:t>
      </w:r>
      <w:r w:rsidR="00482084">
        <w:rPr>
          <w:lang w:val="fr-FR"/>
        </w:rPr>
        <w:t xml:space="preserve">plus » </w:t>
      </w:r>
      <w:r w:rsidR="00EA09BF">
        <w:rPr>
          <w:lang w:val="fr-FR"/>
        </w:rPr>
        <w:t xml:space="preserve">[ comme le </w:t>
      </w:r>
      <w:r w:rsidR="00EA09BF" w:rsidRPr="0033630C">
        <w:rPr>
          <w:rFonts w:ascii="Cambria Math" w:hAnsi="Cambria Math"/>
          <w:strike/>
          <w:lang w:val="el-GR"/>
        </w:rPr>
        <w:t>φ</w:t>
      </w:r>
      <w:r w:rsidR="00EA09BF">
        <w:rPr>
          <w:lang w:val="fr-FR"/>
        </w:rPr>
        <w:t xml:space="preserve"> ] </w:t>
      </w:r>
      <w:r w:rsidR="00482084">
        <w:rPr>
          <w:lang w:val="fr-FR"/>
        </w:rPr>
        <w:t xml:space="preserve">qu’il n’est </w:t>
      </w:r>
      <w:r w:rsidR="009E2608" w:rsidRPr="00B92364">
        <w:rPr>
          <w:lang w:val="fr-FR"/>
        </w:rPr>
        <w:t>factuellement</w:t>
      </w:r>
      <w:r w:rsidR="00EA09BF">
        <w:rPr>
          <w:lang w:val="fr-FR"/>
        </w:rPr>
        <w:t xml:space="preserve"> [ comme le </w:t>
      </w:r>
      <w:r w:rsidR="00EA09BF" w:rsidRPr="00E86F80">
        <w:rPr>
          <w:i/>
          <w:lang w:val="fr-FR"/>
        </w:rPr>
        <w:t>a</w:t>
      </w:r>
      <w:r w:rsidR="00EA09BF">
        <w:rPr>
          <w:lang w:val="fr-FR"/>
        </w:rPr>
        <w:t xml:space="preserve"> ]</w:t>
      </w:r>
      <w:r w:rsidR="00482084">
        <w:rPr>
          <w:lang w:val="fr-FR"/>
        </w:rPr>
        <w:t xml:space="preserve">, au cas où on </w:t>
      </w:r>
      <w:r w:rsidR="001378F8">
        <w:rPr>
          <w:lang w:val="fr-FR"/>
        </w:rPr>
        <w:t xml:space="preserve">voudrait et pourrait </w:t>
      </w:r>
      <w:r w:rsidR="005B1AFF">
        <w:rPr>
          <w:lang w:val="fr-FR"/>
        </w:rPr>
        <w:t xml:space="preserve">enregistrer </w:t>
      </w:r>
      <w:r w:rsidR="001378F8">
        <w:rPr>
          <w:lang w:val="fr-FR"/>
        </w:rPr>
        <w:t xml:space="preserve">l’être-là </w:t>
      </w:r>
      <w:r w:rsidR="00CE41C2">
        <w:rPr>
          <w:lang w:val="fr-FR"/>
        </w:rPr>
        <w:t>comme un</w:t>
      </w:r>
      <w:r w:rsidR="007F5B06">
        <w:rPr>
          <w:lang w:val="fr-FR"/>
        </w:rPr>
        <w:t xml:space="preserve"> objet présent</w:t>
      </w:r>
      <w:r w:rsidR="007F5B06">
        <w:rPr>
          <w:rFonts w:hint="eastAsia"/>
          <w:lang w:val="fr-FR"/>
        </w:rPr>
        <w:t xml:space="preserve"> </w:t>
      </w:r>
      <w:r w:rsidR="005B1AFF">
        <w:rPr>
          <w:lang w:val="fr-FR"/>
        </w:rPr>
        <w:t>dans son état d’être</w:t>
      </w:r>
      <w:r w:rsidR="00B0141D">
        <w:rPr>
          <w:lang w:val="fr-FR"/>
        </w:rPr>
        <w:t xml:space="preserve">. </w:t>
      </w:r>
      <w:r w:rsidR="009E2608">
        <w:rPr>
          <w:lang w:val="fr-FR"/>
        </w:rPr>
        <w:t>Par contre,</w:t>
      </w:r>
      <w:r w:rsidR="00B0141D" w:rsidRPr="00B0141D">
        <w:rPr>
          <w:lang w:val="fr-FR"/>
        </w:rPr>
        <w:t xml:space="preserve"> </w:t>
      </w:r>
      <w:r w:rsidR="00B0141D">
        <w:rPr>
          <w:lang w:val="fr-FR"/>
        </w:rPr>
        <w:t>il n’est jamais</w:t>
      </w:r>
      <w:r w:rsidR="00B0141D">
        <w:rPr>
          <w:rFonts w:hint="eastAsia"/>
          <w:lang w:val="fr-FR"/>
        </w:rPr>
        <w:t xml:space="preserve"> </w:t>
      </w:r>
      <w:r w:rsidR="00B0141D" w:rsidRPr="00B92364">
        <w:rPr>
          <w:lang w:val="fr-FR"/>
        </w:rPr>
        <w:t>plus qu’il n’est facti</w:t>
      </w:r>
      <w:r w:rsidR="009D2080">
        <w:rPr>
          <w:lang w:val="fr-FR"/>
        </w:rPr>
        <w:t>ve</w:t>
      </w:r>
      <w:r w:rsidR="00B0141D" w:rsidRPr="00B92364">
        <w:rPr>
          <w:lang w:val="fr-FR"/>
        </w:rPr>
        <w:t>ment</w:t>
      </w:r>
      <w:r w:rsidR="00EA09BF">
        <w:rPr>
          <w:lang w:val="fr-FR"/>
        </w:rPr>
        <w:t xml:space="preserve"> [ comme le </w:t>
      </w:r>
      <w:r w:rsidR="00EA09BF" w:rsidRPr="0033630C">
        <w:rPr>
          <w:rFonts w:ascii="Cambria Math" w:hAnsi="Cambria Math"/>
          <w:strike/>
          <w:lang w:val="el-GR"/>
        </w:rPr>
        <w:t>φ</w:t>
      </w:r>
      <w:r w:rsidR="00EA09BF">
        <w:rPr>
          <w:lang w:val="fr-FR"/>
        </w:rPr>
        <w:t xml:space="preserve"> ]</w:t>
      </w:r>
      <w:r w:rsidR="00B0141D" w:rsidRPr="00B92364">
        <w:rPr>
          <w:lang w:val="fr-FR"/>
        </w:rPr>
        <w:t>, parce que le pouvoir-être appart</w:t>
      </w:r>
      <w:r w:rsidR="009D2080">
        <w:rPr>
          <w:lang w:val="fr-FR"/>
        </w:rPr>
        <w:t>ient essentiellement à sa factiv</w:t>
      </w:r>
      <w:r w:rsidR="00B0141D" w:rsidRPr="00B92364">
        <w:rPr>
          <w:lang w:val="fr-FR"/>
        </w:rPr>
        <w:t>ité</w:t>
      </w:r>
      <w:r w:rsidR="00EA09BF">
        <w:rPr>
          <w:lang w:val="fr-FR"/>
        </w:rPr>
        <w:t xml:space="preserve"> [ </w:t>
      </w:r>
      <w:r w:rsidR="00EA09BF" w:rsidRPr="0033630C">
        <w:rPr>
          <w:rFonts w:ascii="Cambria Math" w:hAnsi="Cambria Math"/>
          <w:strike/>
          <w:lang w:val="el-GR"/>
        </w:rPr>
        <w:t>φ</w:t>
      </w:r>
      <w:r w:rsidR="00EA09BF">
        <w:rPr>
          <w:lang w:val="fr-FR"/>
        </w:rPr>
        <w:t xml:space="preserve"> ]</w:t>
      </w:r>
      <w:r w:rsidR="00B0141D">
        <w:rPr>
          <w:lang w:val="fr-FR"/>
        </w:rPr>
        <w:t xml:space="preserve">. </w:t>
      </w:r>
      <w:r w:rsidR="003F6E0F">
        <w:rPr>
          <w:lang w:val="fr-FR"/>
        </w:rPr>
        <w:t xml:space="preserve">Mais </w:t>
      </w:r>
      <w:r w:rsidR="009263BB">
        <w:rPr>
          <w:lang w:val="fr-FR"/>
        </w:rPr>
        <w:t xml:space="preserve">l’être-là, en tant qu’être-possible, </w:t>
      </w:r>
      <w:r w:rsidR="009263BB" w:rsidRPr="00B92364">
        <w:rPr>
          <w:lang w:val="fr-FR"/>
        </w:rPr>
        <w:t>n’est jamais non plus moins</w:t>
      </w:r>
      <w:r w:rsidR="009263BB">
        <w:rPr>
          <w:lang w:val="fr-FR"/>
        </w:rPr>
        <w:t xml:space="preserve"> </w:t>
      </w:r>
      <w:r w:rsidR="009D2080">
        <w:rPr>
          <w:lang w:val="fr-FR"/>
        </w:rPr>
        <w:t>qu’il n’est factiv</w:t>
      </w:r>
      <w:r w:rsidR="009263BB" w:rsidRPr="00B92364">
        <w:rPr>
          <w:lang w:val="fr-FR"/>
        </w:rPr>
        <w:t>ement</w:t>
      </w:r>
      <w:r w:rsidR="009263BB">
        <w:rPr>
          <w:lang w:val="fr-FR"/>
        </w:rPr>
        <w:t xml:space="preserve">, c’est-à-dire, </w:t>
      </w:r>
      <w:r w:rsidR="004765C9" w:rsidRPr="00B92364">
        <w:rPr>
          <w:lang w:val="fr-FR"/>
        </w:rPr>
        <w:t>existentialement</w:t>
      </w:r>
      <w:r w:rsidR="004765C9">
        <w:rPr>
          <w:lang w:val="fr-FR"/>
        </w:rPr>
        <w:t xml:space="preserve">, l’être-là </w:t>
      </w:r>
      <w:r w:rsidR="004765C9" w:rsidRPr="002A1D57">
        <w:rPr>
          <w:i/>
          <w:lang w:val="fr-FR"/>
        </w:rPr>
        <w:t>est</w:t>
      </w:r>
      <w:r w:rsidR="004765C9">
        <w:rPr>
          <w:lang w:val="fr-FR"/>
        </w:rPr>
        <w:t xml:space="preserve"> ce </w:t>
      </w:r>
      <w:r w:rsidR="004765C9" w:rsidRPr="00B92364">
        <w:rPr>
          <w:lang w:val="fr-FR"/>
        </w:rPr>
        <w:t>qu</w:t>
      </w:r>
      <w:r w:rsidR="004765C9">
        <w:rPr>
          <w:lang w:val="fr-FR"/>
        </w:rPr>
        <w:t xml:space="preserve">’il </w:t>
      </w:r>
      <w:r w:rsidR="004765C9" w:rsidRPr="002A1D57">
        <w:rPr>
          <w:i/>
          <w:lang w:val="fr-FR"/>
        </w:rPr>
        <w:t>n</w:t>
      </w:r>
      <w:r w:rsidR="004765C9" w:rsidRPr="00B92364">
        <w:rPr>
          <w:lang w:val="fr-FR"/>
        </w:rPr>
        <w:t xml:space="preserve">’est </w:t>
      </w:r>
      <w:r w:rsidR="004765C9" w:rsidRPr="002A1D57">
        <w:rPr>
          <w:i/>
          <w:lang w:val="fr-FR"/>
        </w:rPr>
        <w:t>pas encore</w:t>
      </w:r>
      <w:r w:rsidR="003C32FE">
        <w:rPr>
          <w:lang w:val="fr-FR"/>
        </w:rPr>
        <w:t xml:space="preserve"> </w:t>
      </w:r>
      <w:r w:rsidR="00F1486B">
        <w:rPr>
          <w:lang w:val="fr-FR"/>
        </w:rPr>
        <w:t xml:space="preserve">[ </w:t>
      </w:r>
      <w:r w:rsidR="00F1486B" w:rsidRPr="0033630C">
        <w:rPr>
          <w:rFonts w:ascii="Cambria Math" w:hAnsi="Cambria Math"/>
          <w:strike/>
          <w:lang w:val="el-GR"/>
        </w:rPr>
        <w:t>φ</w:t>
      </w:r>
      <w:r w:rsidR="00F1486B">
        <w:rPr>
          <w:lang w:val="fr-FR"/>
        </w:rPr>
        <w:t xml:space="preserve"> ], </w:t>
      </w:r>
      <w:r w:rsidR="00A638A5" w:rsidRPr="00B92364">
        <w:rPr>
          <w:lang w:val="fr-FR"/>
        </w:rPr>
        <w:t>en son pouvoir-être</w:t>
      </w:r>
      <w:r w:rsidR="00A638A5">
        <w:rPr>
          <w:lang w:val="fr-FR"/>
        </w:rPr>
        <w:t>.</w:t>
      </w:r>
      <w:r w:rsidR="00A638A5" w:rsidRPr="00A638A5">
        <w:rPr>
          <w:lang w:val="fr-FR"/>
        </w:rPr>
        <w:t xml:space="preserve"> </w:t>
      </w:r>
      <w:r w:rsidR="005E25D7">
        <w:rPr>
          <w:lang w:val="fr-FR"/>
        </w:rPr>
        <w:t xml:space="preserve">Et </w:t>
      </w:r>
      <w:r w:rsidR="00A638A5">
        <w:rPr>
          <w:lang w:val="fr-FR"/>
        </w:rPr>
        <w:t>parce que</w:t>
      </w:r>
      <w:r w:rsidR="00A638A5">
        <w:rPr>
          <w:rFonts w:hint="eastAsia"/>
          <w:lang w:val="fr-FR"/>
        </w:rPr>
        <w:t xml:space="preserve"> </w:t>
      </w:r>
      <w:r w:rsidR="00A638A5">
        <w:rPr>
          <w:lang w:val="fr-FR"/>
        </w:rPr>
        <w:t>l’être du l</w:t>
      </w:r>
      <w:r w:rsidR="005E25D7">
        <w:rPr>
          <w:lang w:val="fr-FR"/>
        </w:rPr>
        <w:t xml:space="preserve">à </w:t>
      </w:r>
      <w:r w:rsidR="00F1486B">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F1486B">
        <w:rPr>
          <w:lang w:val="fr-FR"/>
        </w:rPr>
        <w:t xml:space="preserve"> ]</w:t>
      </w:r>
      <w:r w:rsidR="002B26F2">
        <w:rPr>
          <w:lang w:val="fr-FR"/>
        </w:rPr>
        <w:t xml:space="preserve"> </w:t>
      </w:r>
      <w:r w:rsidR="005E25D7">
        <w:rPr>
          <w:lang w:val="fr-FR"/>
        </w:rPr>
        <w:t xml:space="preserve">se constitue par la compréhension </w:t>
      </w:r>
      <w:r w:rsidR="00844145">
        <w:rPr>
          <w:lang w:val="fr-FR"/>
        </w:rPr>
        <w:t>qui a le caractère d</w:t>
      </w:r>
      <w:r w:rsidR="005E25D7">
        <w:rPr>
          <w:lang w:val="fr-FR"/>
        </w:rPr>
        <w:t>’anticipation</w:t>
      </w:r>
      <w:r w:rsidR="00844145">
        <w:rPr>
          <w:lang w:val="fr-FR"/>
        </w:rPr>
        <w:t>, parce qu</w:t>
      </w:r>
      <w:r w:rsidR="008E45D8">
        <w:rPr>
          <w:lang w:val="fr-FR"/>
        </w:rPr>
        <w:t>e</w:t>
      </w:r>
      <w:r w:rsidR="008E45D8" w:rsidRPr="008E45D8">
        <w:rPr>
          <w:lang w:val="fr-FR"/>
        </w:rPr>
        <w:t xml:space="preserve"> </w:t>
      </w:r>
      <w:r w:rsidR="00D54529">
        <w:rPr>
          <w:lang w:val="fr-FR"/>
        </w:rPr>
        <w:t xml:space="preserve">ce qu’il </w:t>
      </w:r>
      <w:r w:rsidR="00D54529" w:rsidRPr="00B20ACA">
        <w:rPr>
          <w:i/>
          <w:lang w:val="fr-FR"/>
        </w:rPr>
        <w:t>est</w:t>
      </w:r>
      <w:r w:rsidR="002B6F0D">
        <w:rPr>
          <w:lang w:val="fr-FR"/>
        </w:rPr>
        <w:t xml:space="preserve"> factiv</w:t>
      </w:r>
      <w:r w:rsidR="00D54529">
        <w:rPr>
          <w:lang w:val="fr-FR"/>
        </w:rPr>
        <w:t xml:space="preserve">ement [ </w:t>
      </w:r>
      <w:r w:rsidR="00D54529" w:rsidRPr="0033630C">
        <w:rPr>
          <w:rFonts w:ascii="Cambria Math" w:hAnsi="Cambria Math"/>
          <w:strike/>
          <w:lang w:val="el-GR"/>
        </w:rPr>
        <w:t>φ</w:t>
      </w:r>
      <w:r w:rsidR="00D54529">
        <w:rPr>
          <w:lang w:val="fr-FR"/>
        </w:rPr>
        <w:t xml:space="preserve"> ], il le sera ou ne le sera pas</w:t>
      </w:r>
      <w:r w:rsidR="00D54529">
        <w:rPr>
          <w:rFonts w:hint="eastAsia"/>
          <w:lang w:val="fr-FR"/>
        </w:rPr>
        <w:t xml:space="preserve"> </w:t>
      </w:r>
      <w:r w:rsidR="008E45D8">
        <w:rPr>
          <w:lang w:val="fr-FR"/>
        </w:rPr>
        <w:t xml:space="preserve">factuellement, </w:t>
      </w:r>
      <w:r w:rsidR="00823316">
        <w:rPr>
          <w:lang w:val="fr-FR"/>
        </w:rPr>
        <w:t>c’est seulement par là que,</w:t>
      </w:r>
      <w:r w:rsidR="002A1D57">
        <w:rPr>
          <w:lang w:val="fr-FR"/>
        </w:rPr>
        <w:t xml:space="preserve"> dans l</w:t>
      </w:r>
      <w:r w:rsidR="00E26CAA">
        <w:rPr>
          <w:lang w:val="fr-FR"/>
        </w:rPr>
        <w:t>a</w:t>
      </w:r>
      <w:r w:rsidR="00823316">
        <w:rPr>
          <w:lang w:val="fr-FR"/>
        </w:rPr>
        <w:t xml:space="preserve"> compréhension, il peut se dire à lui-même</w:t>
      </w:r>
      <w:r w:rsidR="000922A4">
        <w:rPr>
          <w:lang w:val="fr-FR"/>
        </w:rPr>
        <w:t> : « Deviens ce</w:t>
      </w:r>
      <w:r w:rsidR="000922A4">
        <w:rPr>
          <w:rFonts w:hint="eastAsia"/>
          <w:lang w:val="fr-FR"/>
        </w:rPr>
        <w:t xml:space="preserve"> </w:t>
      </w:r>
      <w:r w:rsidR="000922A4" w:rsidRPr="00B92364">
        <w:rPr>
          <w:lang w:val="fr-FR"/>
        </w:rPr>
        <w:t>que tu es</w:t>
      </w:r>
      <w:r w:rsidR="00F1486B">
        <w:rPr>
          <w:lang w:val="fr-FR"/>
        </w:rPr>
        <w:t xml:space="preserve"> [ </w:t>
      </w:r>
      <w:r w:rsidR="00F1486B" w:rsidRPr="0033630C">
        <w:rPr>
          <w:rFonts w:ascii="Cambria Math" w:hAnsi="Cambria Math"/>
          <w:strike/>
          <w:lang w:val="el-GR"/>
        </w:rPr>
        <w:t>φ</w:t>
      </w:r>
      <w:r w:rsidR="00F1486B">
        <w:rPr>
          <w:lang w:val="fr-FR"/>
        </w:rPr>
        <w:t xml:space="preserve"> ]</w:t>
      </w:r>
      <w:r w:rsidR="000922A4" w:rsidRPr="00B92364">
        <w:rPr>
          <w:lang w:val="fr-FR"/>
        </w:rPr>
        <w:t xml:space="preserve"> ! »</w:t>
      </w:r>
      <w:r>
        <w:rPr>
          <w:lang w:val="fr-FR"/>
        </w:rPr>
        <w:t>”</w:t>
      </w:r>
      <w:r w:rsidR="002A1D57">
        <w:rPr>
          <w:lang w:val="fr-FR"/>
        </w:rPr>
        <w:t xml:space="preserve"> </w:t>
      </w:r>
      <w:r w:rsidR="002A1D57" w:rsidRPr="002A1D57">
        <w:rPr>
          <w:lang w:val="de-DE"/>
        </w:rPr>
        <w:t>[</w:t>
      </w:r>
      <w:r w:rsidR="002A1D57" w:rsidRPr="002A1D57">
        <w:rPr>
          <w:rFonts w:hint="eastAsia"/>
          <w:lang w:val="de-DE"/>
        </w:rPr>
        <w:t xml:space="preserve"> </w:t>
      </w:r>
      <w:r>
        <w:rPr>
          <w:lang w:val="de-DE"/>
        </w:rPr>
        <w:t xml:space="preserve">Auf dem Grund der Seinsart, die durch das Existenzial des Entwurfs konstituiert wird, ist das Dasein ständig »mehr«, als es tatsächlich ist, wollte man es und könnte man es als Vorhandenes in seinem Seinsbestand registrieren. Es ist aber nie mehr, als es faktisch ist, weil zu seiner Faktizität das Seinkönnen wesenhaft gehört. Das Dasein ist aber als Möglichsein auch nie weniger, das heißt das, was es in seinem Seinkönnen </w:t>
      </w:r>
      <w:r w:rsidRPr="001836DF">
        <w:rPr>
          <w:i/>
          <w:lang w:val="de-DE"/>
        </w:rPr>
        <w:t>noch nicht</w:t>
      </w:r>
      <w:r>
        <w:rPr>
          <w:lang w:val="de-DE"/>
        </w:rPr>
        <w:t xml:space="preserve"> ist, </w:t>
      </w:r>
      <w:r w:rsidRPr="001836DF">
        <w:rPr>
          <w:i/>
          <w:lang w:val="de-DE"/>
        </w:rPr>
        <w:t>ist</w:t>
      </w:r>
      <w:r>
        <w:rPr>
          <w:lang w:val="de-DE"/>
        </w:rPr>
        <w:t xml:space="preserve"> es existenzial. Und nur weil das Sein des Da durch das Verstehen und dessen Entwurfscharakter seine Konstitution erhält, weil es </w:t>
      </w:r>
      <w:r w:rsidRPr="001836DF">
        <w:rPr>
          <w:i/>
          <w:lang w:val="de-DE"/>
        </w:rPr>
        <w:t>ist</w:t>
      </w:r>
      <w:r>
        <w:rPr>
          <w:lang w:val="de-DE"/>
        </w:rPr>
        <w:t xml:space="preserve">, was es wird bzw. nicht wird, kann es verstehend ihm selbst sagen : »werde, was du bist </w:t>
      </w:r>
      <w:r>
        <w:rPr>
          <w:rFonts w:hint="eastAsia"/>
          <w:lang w:val="de-DE"/>
        </w:rPr>
        <w:t>!</w:t>
      </w:r>
      <w:r>
        <w:rPr>
          <w:lang w:val="de-DE"/>
        </w:rPr>
        <w:t>«</w:t>
      </w:r>
      <w:r w:rsidR="002A1D57">
        <w:rPr>
          <w:lang w:val="de-DE"/>
        </w:rPr>
        <w:t xml:space="preserve"> </w:t>
      </w:r>
      <w:r w:rsidR="002A1D57" w:rsidRPr="007C31C8">
        <w:rPr>
          <w:lang w:val="fr-FR"/>
        </w:rPr>
        <w:t>].</w:t>
      </w:r>
    </w:p>
    <w:p w14:paraId="26044A3F" w14:textId="77777777" w:rsidR="00961377" w:rsidRPr="007C31C8" w:rsidRDefault="00961377" w:rsidP="001926C9">
      <w:pPr>
        <w:widowControl w:val="0"/>
        <w:rPr>
          <w:lang w:val="fr-FR"/>
        </w:rPr>
      </w:pPr>
    </w:p>
    <w:p w14:paraId="1D53A61E" w14:textId="375C7E82" w:rsidR="002A1D57" w:rsidRPr="00B20ACA" w:rsidRDefault="00B20ACA" w:rsidP="001926C9">
      <w:pPr>
        <w:widowControl w:val="0"/>
        <w:rPr>
          <w:lang w:val="fr-FR"/>
        </w:rPr>
      </w:pPr>
      <w:r w:rsidRPr="001C7629">
        <w:rPr>
          <w:rFonts w:hint="eastAsia"/>
          <w:lang w:val="fr-FR"/>
        </w:rPr>
        <w:t xml:space="preserve">  </w:t>
      </w:r>
      <w:r w:rsidR="00251997">
        <w:rPr>
          <w:rFonts w:hint="eastAsia"/>
          <w:lang w:val="fr-FR"/>
        </w:rPr>
        <w:t>Quant à Nietzsche</w:t>
      </w:r>
      <w:r w:rsidR="00251997">
        <w:rPr>
          <w:lang w:val="fr-FR"/>
        </w:rPr>
        <w:t>,</w:t>
      </w:r>
      <w:r w:rsidRPr="00B20ACA">
        <w:rPr>
          <w:rFonts w:hint="eastAsia"/>
          <w:lang w:val="fr-FR"/>
        </w:rPr>
        <w:t xml:space="preserve"> l</w:t>
      </w:r>
      <w:r w:rsidR="00D72B00">
        <w:rPr>
          <w:lang w:val="fr-FR"/>
        </w:rPr>
        <w:t>’</w:t>
      </w:r>
      <w:r w:rsidR="00252BD4">
        <w:rPr>
          <w:lang w:val="fr-FR"/>
        </w:rPr>
        <w:t>aphorisme 270</w:t>
      </w:r>
      <w:r w:rsidR="00D72B00">
        <w:rPr>
          <w:lang w:val="fr-FR"/>
        </w:rPr>
        <w:t xml:space="preserve"> de son </w:t>
      </w:r>
      <w:r w:rsidR="00D72B00" w:rsidRPr="00D72B00">
        <w:rPr>
          <w:i/>
          <w:lang w:val="fr-FR"/>
        </w:rPr>
        <w:t>Gai savoir</w:t>
      </w:r>
      <w:r w:rsidR="00D72B00">
        <w:rPr>
          <w:lang w:val="fr-FR"/>
        </w:rPr>
        <w:t> :</w:t>
      </w:r>
    </w:p>
    <w:p w14:paraId="2D1893EF" w14:textId="77777777" w:rsidR="002A1D57" w:rsidRPr="00B20ACA" w:rsidRDefault="002A1D57" w:rsidP="001926C9">
      <w:pPr>
        <w:widowControl w:val="0"/>
        <w:rPr>
          <w:lang w:val="fr-FR"/>
        </w:rPr>
      </w:pPr>
    </w:p>
    <w:p w14:paraId="072BD37A" w14:textId="2F5E5696" w:rsidR="00D72B00" w:rsidRPr="00524AA0" w:rsidRDefault="00D72B00" w:rsidP="00524AA0">
      <w:pPr>
        <w:widowControl w:val="0"/>
        <w:rPr>
          <w:lang w:val="fr-FR"/>
        </w:rPr>
      </w:pPr>
      <w:r w:rsidRPr="00252BD4">
        <w:rPr>
          <w:lang w:val="fr-FR"/>
        </w:rPr>
        <w:t>“</w:t>
      </w:r>
      <w:r w:rsidR="005B2BBA" w:rsidRPr="00252BD4">
        <w:rPr>
          <w:lang w:val="fr-FR"/>
        </w:rPr>
        <w:t xml:space="preserve">Que dit ta conscience ? – Tu dois devenir </w:t>
      </w:r>
      <w:r w:rsidR="00252BD4">
        <w:rPr>
          <w:lang w:val="fr-FR"/>
        </w:rPr>
        <w:t>qui tu es</w:t>
      </w:r>
      <w:r w:rsidRPr="00252BD4">
        <w:rPr>
          <w:lang w:val="fr-FR"/>
        </w:rPr>
        <w:t>”</w:t>
      </w:r>
      <w:r w:rsidR="00524AA0">
        <w:rPr>
          <w:lang w:val="fr-FR"/>
        </w:rPr>
        <w:t xml:space="preserve"> [</w:t>
      </w:r>
      <w:r w:rsidR="0003076A">
        <w:rPr>
          <w:lang w:val="fr-FR"/>
        </w:rPr>
        <w:t xml:space="preserve"> </w:t>
      </w:r>
      <w:r w:rsidRPr="00524AA0">
        <w:rPr>
          <w:lang w:val="fr-FR"/>
        </w:rPr>
        <w:t>Was sagt dein Gewissen? – Du sollst der werden, der du bist</w:t>
      </w:r>
      <w:r w:rsidR="00524AA0">
        <w:rPr>
          <w:lang w:val="fr-FR"/>
        </w:rPr>
        <w:t xml:space="preserve"> ].</w:t>
      </w:r>
    </w:p>
    <w:p w14:paraId="4DD46ABF" w14:textId="77777777" w:rsidR="00D72B00" w:rsidRPr="00524AA0" w:rsidRDefault="00D72B00" w:rsidP="001926C9">
      <w:pPr>
        <w:widowControl w:val="0"/>
        <w:rPr>
          <w:lang w:val="fr-FR"/>
        </w:rPr>
      </w:pPr>
    </w:p>
    <w:p w14:paraId="690FED5D" w14:textId="1807D7A9" w:rsidR="00D72B00" w:rsidRPr="00524AA0" w:rsidRDefault="001C7629" w:rsidP="001926C9">
      <w:pPr>
        <w:widowControl w:val="0"/>
        <w:rPr>
          <w:lang w:val="fr-FR"/>
        </w:rPr>
      </w:pPr>
      <w:r>
        <w:rPr>
          <w:rFonts w:hint="eastAsia"/>
          <w:lang w:val="fr-FR"/>
        </w:rPr>
        <w:t xml:space="preserve">  </w:t>
      </w:r>
      <w:r w:rsidR="00F53025">
        <w:rPr>
          <w:lang w:val="fr-FR"/>
        </w:rPr>
        <w:t xml:space="preserve">Cet aphorisme </w:t>
      </w:r>
      <w:r w:rsidR="00A36E4A">
        <w:rPr>
          <w:lang w:val="fr-FR"/>
        </w:rPr>
        <w:t xml:space="preserve">vraiment </w:t>
      </w:r>
      <w:r w:rsidR="00F53025">
        <w:rPr>
          <w:lang w:val="fr-FR"/>
        </w:rPr>
        <w:t xml:space="preserve">laconique </w:t>
      </w:r>
      <w:r w:rsidR="00A36E4A">
        <w:rPr>
          <w:lang w:val="fr-FR"/>
        </w:rPr>
        <w:t>de N</w:t>
      </w:r>
      <w:r>
        <w:rPr>
          <w:rFonts w:hint="eastAsia"/>
          <w:lang w:val="fr-FR"/>
        </w:rPr>
        <w:t>ietzsche</w:t>
      </w:r>
      <w:r w:rsidR="00F53025">
        <w:rPr>
          <w:lang w:val="fr-FR"/>
        </w:rPr>
        <w:t xml:space="preserve"> sur la conscience morale</w:t>
      </w:r>
      <w:r>
        <w:rPr>
          <w:rFonts w:hint="eastAsia"/>
          <w:lang w:val="fr-FR"/>
        </w:rPr>
        <w:t xml:space="preserve"> nous permet </w:t>
      </w:r>
      <w:r w:rsidR="00993283">
        <w:rPr>
          <w:lang w:val="fr-FR"/>
        </w:rPr>
        <w:t xml:space="preserve">de voir </w:t>
      </w:r>
      <w:r w:rsidR="007A0E27">
        <w:rPr>
          <w:rFonts w:hint="eastAsia"/>
          <w:lang w:val="fr-FR"/>
        </w:rPr>
        <w:t xml:space="preserve">immédiatement </w:t>
      </w:r>
      <w:r w:rsidR="00993283">
        <w:rPr>
          <w:lang w:val="fr-FR"/>
        </w:rPr>
        <w:t>que l’impératif pindarien du devenir serait</w:t>
      </w:r>
      <w:r w:rsidR="00993283">
        <w:rPr>
          <w:rFonts w:hint="eastAsia"/>
          <w:lang w:val="fr-FR"/>
        </w:rPr>
        <w:t xml:space="preserve"> </w:t>
      </w:r>
      <w:r w:rsidR="00993283">
        <w:rPr>
          <w:lang w:val="fr-FR"/>
        </w:rPr>
        <w:t xml:space="preserve">équivalent à l’impératif </w:t>
      </w:r>
      <w:r w:rsidR="00993283">
        <w:rPr>
          <w:lang w:val="fr-FR"/>
        </w:rPr>
        <w:lastRenderedPageBreak/>
        <w:t>catégorique du surmoi : Jouis !</w:t>
      </w:r>
    </w:p>
    <w:p w14:paraId="1F3DE891" w14:textId="035E4FD2" w:rsidR="00BF44FF" w:rsidRDefault="005A113A" w:rsidP="001926C9">
      <w:pPr>
        <w:widowControl w:val="0"/>
        <w:rPr>
          <w:lang w:val="fr-FR"/>
        </w:rPr>
      </w:pPr>
      <w:r>
        <w:rPr>
          <w:rFonts w:hint="eastAsia"/>
          <w:lang w:val="fr-FR"/>
        </w:rPr>
        <w:t xml:space="preserve">  Mais d</w:t>
      </w:r>
      <w:r>
        <w:rPr>
          <w:lang w:val="fr-FR"/>
        </w:rPr>
        <w:t xml:space="preserve">’abord nous essayons de lire le passage cité de Heidegger. Et ce, en faisant encore un autre détour </w:t>
      </w:r>
      <w:r w:rsidR="007703E7">
        <w:rPr>
          <w:lang w:val="fr-FR"/>
        </w:rPr>
        <w:t>par un passage de l’</w:t>
      </w:r>
      <w:r w:rsidR="007703E7" w:rsidRPr="009B16F2">
        <w:rPr>
          <w:i/>
          <w:lang w:val="fr-FR"/>
        </w:rPr>
        <w:t>Être et temps</w:t>
      </w:r>
      <w:r w:rsidR="007703E7">
        <w:rPr>
          <w:lang w:val="fr-FR"/>
        </w:rPr>
        <w:t xml:space="preserve"> (p.268) qui concerne la conscience en tant que voix </w:t>
      </w:r>
      <w:r w:rsidR="00BF44FF">
        <w:rPr>
          <w:lang w:val="fr-FR"/>
        </w:rPr>
        <w:t xml:space="preserve">[ </w:t>
      </w:r>
      <w:r w:rsidR="00F53025">
        <w:rPr>
          <w:lang w:val="fr-FR"/>
        </w:rPr>
        <w:t>N.B. C</w:t>
      </w:r>
      <w:r w:rsidR="00F677DC">
        <w:rPr>
          <w:lang w:val="fr-FR"/>
        </w:rPr>
        <w:t xml:space="preserve">’est en nous référant à Lacan (1975b, p.565) que </w:t>
      </w:r>
      <w:r w:rsidR="0071778C">
        <w:rPr>
          <w:lang w:val="fr-FR"/>
        </w:rPr>
        <w:t xml:space="preserve">nous traduisons </w:t>
      </w:r>
      <w:r w:rsidR="00BF44FF" w:rsidRPr="00777785">
        <w:rPr>
          <w:i/>
          <w:lang w:val="fr-FR"/>
        </w:rPr>
        <w:t>das Man</w:t>
      </w:r>
      <w:r w:rsidR="00BF44FF">
        <w:rPr>
          <w:lang w:val="fr-FR"/>
        </w:rPr>
        <w:t xml:space="preserve"> heideggérien par </w:t>
      </w:r>
      <w:r w:rsidR="00BF44FF" w:rsidRPr="00777785">
        <w:rPr>
          <w:i/>
          <w:lang w:val="fr-FR"/>
        </w:rPr>
        <w:t>l’om</w:t>
      </w:r>
      <w:r w:rsidR="00F677DC">
        <w:rPr>
          <w:lang w:val="fr-FR"/>
        </w:rPr>
        <w:t xml:space="preserve">, </w:t>
      </w:r>
      <w:r w:rsidR="007B47CB">
        <w:rPr>
          <w:lang w:val="fr-FR"/>
        </w:rPr>
        <w:t>c’est-à-dire,</w:t>
      </w:r>
      <w:r w:rsidR="00BF44FF">
        <w:rPr>
          <w:lang w:val="fr-FR"/>
        </w:rPr>
        <w:t xml:space="preserve"> l’homme ]</w:t>
      </w:r>
      <w:r w:rsidR="00F677DC">
        <w:rPr>
          <w:lang w:val="fr-FR"/>
        </w:rPr>
        <w:t> :</w:t>
      </w:r>
    </w:p>
    <w:p w14:paraId="338602CC" w14:textId="77777777" w:rsidR="005A113A" w:rsidRPr="00F677DC" w:rsidRDefault="005A113A" w:rsidP="001926C9">
      <w:pPr>
        <w:widowControl w:val="0"/>
        <w:rPr>
          <w:lang w:val="fr-FR"/>
        </w:rPr>
      </w:pPr>
    </w:p>
    <w:p w14:paraId="0A06AD65" w14:textId="577E0BB7" w:rsidR="009440D4" w:rsidRPr="00C718A2" w:rsidRDefault="009440D4" w:rsidP="0003076A">
      <w:pPr>
        <w:widowControl w:val="0"/>
        <w:rPr>
          <w:lang w:val="de-DE"/>
        </w:rPr>
      </w:pPr>
      <w:r>
        <w:rPr>
          <w:lang w:val="fr-FR"/>
        </w:rPr>
        <w:t>“</w:t>
      </w:r>
      <w:r w:rsidRPr="009440D4">
        <w:rPr>
          <w:lang w:val="fr-FR"/>
        </w:rPr>
        <w:t xml:space="preserve">Mais </w:t>
      </w:r>
      <w:r>
        <w:rPr>
          <w:lang w:val="fr-FR"/>
        </w:rPr>
        <w:t xml:space="preserve">puisque l’être-là </w:t>
      </w:r>
      <w:r w:rsidRPr="009440D4">
        <w:rPr>
          <w:lang w:val="fr-FR"/>
        </w:rPr>
        <w:t xml:space="preserve">est </w:t>
      </w:r>
      <w:r w:rsidRPr="003404FC">
        <w:rPr>
          <w:i/>
          <w:lang w:val="fr-FR"/>
        </w:rPr>
        <w:t>perdu</w:t>
      </w:r>
      <w:r w:rsidRPr="009440D4">
        <w:rPr>
          <w:lang w:val="fr-FR"/>
        </w:rPr>
        <w:t xml:space="preserve"> dans l</w:t>
      </w:r>
      <w:r w:rsidR="0007217D">
        <w:rPr>
          <w:lang w:val="fr-FR"/>
        </w:rPr>
        <w:t xml:space="preserve">’om, il </w:t>
      </w:r>
      <w:r w:rsidR="00195004">
        <w:rPr>
          <w:lang w:val="fr-FR"/>
        </w:rPr>
        <w:t>doit</w:t>
      </w:r>
      <w:r w:rsidR="0007217D">
        <w:rPr>
          <w:lang w:val="fr-FR"/>
        </w:rPr>
        <w:t xml:space="preserve"> </w:t>
      </w:r>
      <w:r w:rsidRPr="009440D4">
        <w:rPr>
          <w:lang w:val="fr-FR"/>
        </w:rPr>
        <w:t xml:space="preserve">d’abord se </w:t>
      </w:r>
      <w:r w:rsidRPr="0003076A">
        <w:rPr>
          <w:i/>
          <w:lang w:val="fr-FR"/>
        </w:rPr>
        <w:t>trouver</w:t>
      </w:r>
      <w:r w:rsidRPr="009440D4">
        <w:rPr>
          <w:lang w:val="fr-FR"/>
        </w:rPr>
        <w:t xml:space="preserve">. Pour </w:t>
      </w:r>
      <w:r w:rsidRPr="0003076A">
        <w:rPr>
          <w:i/>
          <w:lang w:val="fr-FR"/>
        </w:rPr>
        <w:t>se</w:t>
      </w:r>
      <w:r w:rsidRPr="009440D4">
        <w:rPr>
          <w:lang w:val="fr-FR"/>
        </w:rPr>
        <w:t xml:space="preserve"> trouver</w:t>
      </w:r>
      <w:r w:rsidR="00195004">
        <w:rPr>
          <w:lang w:val="fr-FR"/>
        </w:rPr>
        <w:t xml:space="preserve"> en vérité, il doit être </w:t>
      </w:r>
      <w:r w:rsidRPr="009440D4">
        <w:rPr>
          <w:lang w:val="fr-FR"/>
        </w:rPr>
        <w:t xml:space="preserve">« montré » </w:t>
      </w:r>
      <w:r w:rsidR="00931637">
        <w:rPr>
          <w:lang w:val="fr-FR"/>
        </w:rPr>
        <w:t>à lui-même dans son essen</w:t>
      </w:r>
      <w:r w:rsidR="003A4A72">
        <w:rPr>
          <w:lang w:val="fr-FR"/>
        </w:rPr>
        <w:t>tialité</w:t>
      </w:r>
      <w:r w:rsidR="00217CB2">
        <w:rPr>
          <w:lang w:val="fr-FR"/>
        </w:rPr>
        <w:t xml:space="preserve"> originaire </w:t>
      </w:r>
      <w:r w:rsidRPr="009440D4">
        <w:rPr>
          <w:lang w:val="fr-FR"/>
        </w:rPr>
        <w:t>possible</w:t>
      </w:r>
      <w:r w:rsidR="002454D3">
        <w:rPr>
          <w:lang w:val="fr-FR"/>
        </w:rPr>
        <w:t xml:space="preserve"> [ </w:t>
      </w:r>
      <w:r w:rsidR="002454D3" w:rsidRPr="0033630C">
        <w:rPr>
          <w:rFonts w:ascii="Cambria Math" w:hAnsi="Cambria Math"/>
          <w:strike/>
          <w:lang w:val="el-GR"/>
        </w:rPr>
        <w:t>φ</w:t>
      </w:r>
      <w:r w:rsidR="002454D3">
        <w:rPr>
          <w:lang w:val="fr-FR"/>
        </w:rPr>
        <w:t xml:space="preserve"> ]</w:t>
      </w:r>
      <w:r w:rsidRPr="009440D4">
        <w:rPr>
          <w:lang w:val="fr-FR"/>
        </w:rPr>
        <w:t>.</w:t>
      </w:r>
      <w:r w:rsidR="00931637">
        <w:rPr>
          <w:lang w:val="fr-FR"/>
        </w:rPr>
        <w:t xml:space="preserve"> L’être-là </w:t>
      </w:r>
      <w:r w:rsidRPr="009440D4">
        <w:rPr>
          <w:lang w:val="fr-FR"/>
        </w:rPr>
        <w:t>a besoin de l</w:t>
      </w:r>
      <w:r w:rsidR="00931637">
        <w:rPr>
          <w:lang w:val="fr-FR"/>
        </w:rPr>
        <w:t xml:space="preserve">’attestation </w:t>
      </w:r>
      <w:r w:rsidR="000E34A1">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0E34A1">
        <w:rPr>
          <w:lang w:val="fr-FR"/>
        </w:rPr>
        <w:t xml:space="preserve"> ] </w:t>
      </w:r>
      <w:r w:rsidR="00931637">
        <w:rPr>
          <w:lang w:val="fr-FR"/>
        </w:rPr>
        <w:t>d’un pouvoir-être-s</w:t>
      </w:r>
      <w:r w:rsidRPr="009440D4">
        <w:rPr>
          <w:lang w:val="fr-FR"/>
        </w:rPr>
        <w:t>oi-même</w:t>
      </w:r>
      <w:r w:rsidR="000E34A1">
        <w:rPr>
          <w:lang w:val="fr-FR"/>
        </w:rPr>
        <w:t xml:space="preserve"> [ </w:t>
      </w:r>
      <w:r w:rsidR="000E34A1" w:rsidRPr="0033630C">
        <w:rPr>
          <w:rFonts w:ascii="Cambria Math" w:hAnsi="Cambria Math"/>
          <w:strike/>
          <w:lang w:val="el-GR"/>
        </w:rPr>
        <w:t>φ</w:t>
      </w:r>
      <w:r w:rsidR="000E34A1">
        <w:rPr>
          <w:lang w:val="fr-FR"/>
        </w:rPr>
        <w:t xml:space="preserve"> ] </w:t>
      </w:r>
      <w:r w:rsidRPr="009440D4">
        <w:rPr>
          <w:lang w:val="fr-FR"/>
        </w:rPr>
        <w:t>qu</w:t>
      </w:r>
      <w:r w:rsidR="00931637">
        <w:rPr>
          <w:lang w:val="fr-FR"/>
        </w:rPr>
        <w:t>’</w:t>
      </w:r>
      <w:r w:rsidRPr="009440D4">
        <w:rPr>
          <w:lang w:val="fr-FR"/>
        </w:rPr>
        <w:t>il</w:t>
      </w:r>
      <w:r w:rsidR="00931637">
        <w:rPr>
          <w:lang w:val="fr-FR"/>
        </w:rPr>
        <w:t xml:space="preserve"> </w:t>
      </w:r>
      <w:r w:rsidR="00931637" w:rsidRPr="0003076A">
        <w:rPr>
          <w:i/>
          <w:lang w:val="fr-FR"/>
        </w:rPr>
        <w:t>est</w:t>
      </w:r>
      <w:r w:rsidR="00931637">
        <w:rPr>
          <w:lang w:val="fr-FR"/>
        </w:rPr>
        <w:t xml:space="preserve"> chaque fois déjà</w:t>
      </w:r>
      <w:r w:rsidR="005B1FF7">
        <w:rPr>
          <w:lang w:val="fr-FR"/>
        </w:rPr>
        <w:t xml:space="preserve"> de par l</w:t>
      </w:r>
      <w:r w:rsidR="00E24456">
        <w:rPr>
          <w:lang w:val="fr-FR"/>
        </w:rPr>
        <w:t xml:space="preserve">a </w:t>
      </w:r>
      <w:r w:rsidR="00E24456" w:rsidRPr="0003076A">
        <w:rPr>
          <w:i/>
          <w:lang w:val="fr-FR"/>
        </w:rPr>
        <w:t>possibilité</w:t>
      </w:r>
      <w:r w:rsidR="005B1FF7">
        <w:rPr>
          <w:lang w:val="fr-FR"/>
        </w:rPr>
        <w:t>.</w:t>
      </w:r>
      <w:r w:rsidR="007672C5">
        <w:rPr>
          <w:lang w:val="fr-FR"/>
        </w:rPr>
        <w:t xml:space="preserve"> Ce qui</w:t>
      </w:r>
      <w:r w:rsidR="00783B68">
        <w:rPr>
          <w:lang w:val="fr-FR"/>
        </w:rPr>
        <w:t>,</w:t>
      </w:r>
      <w:r w:rsidR="007672C5">
        <w:rPr>
          <w:lang w:val="fr-FR"/>
        </w:rPr>
        <w:t xml:space="preserve"> </w:t>
      </w:r>
      <w:r w:rsidR="00783B68">
        <w:rPr>
          <w:lang w:val="fr-FR"/>
        </w:rPr>
        <w:t xml:space="preserve">dans l’interprétation suivante, </w:t>
      </w:r>
      <w:r w:rsidR="007672C5">
        <w:rPr>
          <w:lang w:val="fr-FR"/>
        </w:rPr>
        <w:t>va être invoqué</w:t>
      </w:r>
      <w:r w:rsidR="00783B68">
        <w:rPr>
          <w:lang w:val="fr-FR"/>
        </w:rPr>
        <w:t xml:space="preserve"> </w:t>
      </w:r>
      <w:r w:rsidR="00B474D4">
        <w:rPr>
          <w:lang w:val="fr-FR"/>
        </w:rPr>
        <w:t>pour une telle attestation, c’est ce qu</w:t>
      </w:r>
      <w:r w:rsidR="003404FC">
        <w:rPr>
          <w:lang w:val="fr-FR"/>
        </w:rPr>
        <w:t>e l’être-là connaît</w:t>
      </w:r>
      <w:r w:rsidR="0003076A">
        <w:rPr>
          <w:lang w:val="fr-FR"/>
        </w:rPr>
        <w:t>,</w:t>
      </w:r>
      <w:r w:rsidR="003404FC">
        <w:rPr>
          <w:lang w:val="fr-FR"/>
        </w:rPr>
        <w:t xml:space="preserve"> </w:t>
      </w:r>
      <w:r w:rsidR="0003076A">
        <w:rPr>
          <w:lang w:val="fr-FR"/>
        </w:rPr>
        <w:t xml:space="preserve">dans son auto-interprétation quotidienne, </w:t>
      </w:r>
      <w:r w:rsidR="003404FC">
        <w:rPr>
          <w:lang w:val="fr-FR"/>
        </w:rPr>
        <w:t xml:space="preserve">comme </w:t>
      </w:r>
      <w:r w:rsidR="00B474D4" w:rsidRPr="0003076A">
        <w:rPr>
          <w:i/>
          <w:lang w:val="fr-FR"/>
        </w:rPr>
        <w:t>voix de la conscience</w:t>
      </w:r>
      <w:r w:rsidR="000E34A1">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0E34A1">
        <w:rPr>
          <w:lang w:val="fr-FR"/>
        </w:rPr>
        <w:t xml:space="preserve"> ]”</w:t>
      </w:r>
      <w:r w:rsidR="000E34A1" w:rsidRPr="0003076A">
        <w:rPr>
          <w:lang w:val="fr-FR"/>
        </w:rPr>
        <w:t xml:space="preserve"> </w:t>
      </w:r>
      <w:r w:rsidR="0003076A" w:rsidRPr="0003076A">
        <w:rPr>
          <w:lang w:val="fr-FR"/>
        </w:rPr>
        <w:t>[</w:t>
      </w:r>
      <w:r w:rsidR="0003076A">
        <w:rPr>
          <w:rFonts w:hint="eastAsia"/>
          <w:lang w:val="fr-FR"/>
        </w:rPr>
        <w:t xml:space="preserve"> </w:t>
      </w:r>
      <w:r w:rsidRPr="0003076A">
        <w:rPr>
          <w:lang w:val="fr-FR"/>
        </w:rPr>
        <w:t xml:space="preserve">Weil es aber in das Man </w:t>
      </w:r>
      <w:r w:rsidRPr="0003076A">
        <w:rPr>
          <w:i/>
          <w:lang w:val="fr-FR"/>
        </w:rPr>
        <w:t>verloren</w:t>
      </w:r>
      <w:r w:rsidRPr="0003076A">
        <w:rPr>
          <w:lang w:val="fr-FR"/>
        </w:rPr>
        <w:t xml:space="preserve"> ist, muß es sich zuvor </w:t>
      </w:r>
      <w:r w:rsidRPr="0003076A">
        <w:rPr>
          <w:i/>
          <w:lang w:val="fr-FR"/>
        </w:rPr>
        <w:t>finden</w:t>
      </w:r>
      <w:r w:rsidRPr="0003076A">
        <w:rPr>
          <w:lang w:val="fr-FR"/>
        </w:rPr>
        <w:t xml:space="preserve">. </w:t>
      </w:r>
      <w:r>
        <w:rPr>
          <w:lang w:val="de-DE"/>
        </w:rPr>
        <w:t xml:space="preserve">Um </w:t>
      </w:r>
      <w:r w:rsidRPr="00B35EC3">
        <w:rPr>
          <w:i/>
          <w:lang w:val="de-DE"/>
        </w:rPr>
        <w:t>sich</w:t>
      </w:r>
      <w:r>
        <w:rPr>
          <w:lang w:val="de-DE"/>
        </w:rPr>
        <w:t xml:space="preserve"> überhaupt zu finden, muß es ihm selbst in seiner möglichen Eigentlichkeit »gezeigt« werden. Das Dasein bedarf der Bezeugung eines Selbstseinkönnens, das es der </w:t>
      </w:r>
      <w:r w:rsidRPr="00B35EC3">
        <w:rPr>
          <w:i/>
          <w:lang w:val="de-DE"/>
        </w:rPr>
        <w:t>Möglichkeit</w:t>
      </w:r>
      <w:r>
        <w:rPr>
          <w:lang w:val="de-DE"/>
        </w:rPr>
        <w:t xml:space="preserve"> nach je schon </w:t>
      </w:r>
      <w:r w:rsidRPr="00B35EC3">
        <w:rPr>
          <w:i/>
          <w:lang w:val="de-DE"/>
        </w:rPr>
        <w:t>ist</w:t>
      </w:r>
      <w:r>
        <w:rPr>
          <w:lang w:val="de-DE"/>
        </w:rPr>
        <w:t xml:space="preserve">. Was in der folgenden Interpretation als solche Bezeugung in Anspruch genommen wird, ist der alltäglichen Selbstauslegung des Daseins bekannt als </w:t>
      </w:r>
      <w:r w:rsidRPr="00B35EC3">
        <w:rPr>
          <w:i/>
          <w:lang w:val="de-DE"/>
        </w:rPr>
        <w:t>Stimme des Gewissens</w:t>
      </w:r>
      <w:r>
        <w:rPr>
          <w:lang w:val="de-DE"/>
        </w:rPr>
        <w:t xml:space="preserve"> </w:t>
      </w:r>
      <w:r w:rsidR="0003076A">
        <w:rPr>
          <w:lang w:val="de-DE"/>
        </w:rPr>
        <w:t>].</w:t>
      </w:r>
    </w:p>
    <w:p w14:paraId="340E369A" w14:textId="77777777" w:rsidR="005A113A" w:rsidRPr="0003076A" w:rsidRDefault="005A113A" w:rsidP="001926C9">
      <w:pPr>
        <w:widowControl w:val="0"/>
        <w:rPr>
          <w:lang w:val="de-DE"/>
        </w:rPr>
      </w:pPr>
    </w:p>
    <w:p w14:paraId="614892F7" w14:textId="1B00473E" w:rsidR="00217CB2" w:rsidRDefault="00217CB2" w:rsidP="001926C9">
      <w:pPr>
        <w:widowControl w:val="0"/>
        <w:rPr>
          <w:szCs w:val="21"/>
          <w:lang w:val="fr-FR"/>
        </w:rPr>
      </w:pPr>
      <w:r w:rsidRPr="00C718A2">
        <w:rPr>
          <w:rFonts w:hint="eastAsia"/>
          <w:lang w:val="de-DE"/>
        </w:rPr>
        <w:t xml:space="preserve">  </w:t>
      </w:r>
      <w:r w:rsidR="003A4A72" w:rsidRPr="003A4A72">
        <w:rPr>
          <w:lang w:val="fr-FR"/>
        </w:rPr>
        <w:t xml:space="preserve">Le mot </w:t>
      </w:r>
      <w:r w:rsidR="003A4A72" w:rsidRPr="003A4A72">
        <w:rPr>
          <w:i/>
          <w:lang w:val="fr-FR"/>
        </w:rPr>
        <w:t>eigentlich</w:t>
      </w:r>
      <w:r w:rsidR="003A4A72" w:rsidRPr="003A4A72">
        <w:rPr>
          <w:lang w:val="fr-FR"/>
        </w:rPr>
        <w:t xml:space="preserve"> qui est difficile à traduire </w:t>
      </w:r>
      <w:r w:rsidR="003A4A72">
        <w:rPr>
          <w:lang w:val="fr-FR"/>
        </w:rPr>
        <w:t xml:space="preserve">comme tel </w:t>
      </w:r>
      <w:r w:rsidR="003A4A72" w:rsidRPr="003A4A72">
        <w:rPr>
          <w:lang w:val="fr-FR"/>
        </w:rPr>
        <w:t>en français</w:t>
      </w:r>
      <w:r w:rsidR="003A4A72">
        <w:rPr>
          <w:lang w:val="fr-FR"/>
        </w:rPr>
        <w:t xml:space="preserve"> se rapporte à l’</w:t>
      </w:r>
      <w:r w:rsidR="003A4A72" w:rsidRPr="003A4A72">
        <w:rPr>
          <w:strike/>
          <w:lang w:val="fr-FR"/>
        </w:rPr>
        <w:t>être</w:t>
      </w:r>
      <w:r w:rsidR="00E77F7E">
        <w:rPr>
          <w:lang w:val="fr-FR"/>
        </w:rPr>
        <w:t xml:space="preserve">, c’est-à-dire, le </w:t>
      </w:r>
      <w:r w:rsidR="003A4A72" w:rsidRPr="0033630C">
        <w:rPr>
          <w:rFonts w:ascii="Cambria Math" w:hAnsi="Cambria Math"/>
          <w:strike/>
          <w:lang w:val="el-GR"/>
        </w:rPr>
        <w:t>φ</w:t>
      </w:r>
      <w:r w:rsidR="003A4A72">
        <w:rPr>
          <w:rFonts w:hint="eastAsia"/>
          <w:lang w:val="fr-FR"/>
        </w:rPr>
        <w:t xml:space="preserve"> </w:t>
      </w:r>
      <w:r w:rsidR="003A4A72">
        <w:rPr>
          <w:lang w:val="fr-FR"/>
        </w:rPr>
        <w:t xml:space="preserve">. </w:t>
      </w:r>
      <w:r w:rsidR="00783B68">
        <w:rPr>
          <w:lang w:val="fr-FR"/>
        </w:rPr>
        <w:t>En tant que l’</w:t>
      </w:r>
      <w:r w:rsidR="00783B68" w:rsidRPr="00783B68">
        <w:rPr>
          <w:strike/>
          <w:lang w:val="fr-FR"/>
        </w:rPr>
        <w:t>être</w:t>
      </w:r>
      <w:r w:rsidR="00783B68">
        <w:rPr>
          <w:lang w:val="fr-FR"/>
        </w:rPr>
        <w:t xml:space="preserve">, le soi [ das Selbst ] dans son </w:t>
      </w:r>
      <w:r w:rsidR="00783B68" w:rsidRPr="00783B68">
        <w:rPr>
          <w:i/>
          <w:lang w:val="fr-FR"/>
        </w:rPr>
        <w:t>Eigentlichkeit</w:t>
      </w:r>
      <w:r w:rsidR="00783B68">
        <w:rPr>
          <w:lang w:val="fr-FR"/>
        </w:rPr>
        <w:t xml:space="preserve"> [ essentialité originaire ]</w:t>
      </w:r>
      <w:r w:rsidR="00E77F7E">
        <w:rPr>
          <w:lang w:val="fr-FR"/>
        </w:rPr>
        <w:t xml:space="preserve"> est</w:t>
      </w:r>
      <w:r w:rsidR="00664C07">
        <w:rPr>
          <w:lang w:val="fr-FR"/>
        </w:rPr>
        <w:t xml:space="preserve"> </w:t>
      </w:r>
      <w:r w:rsidR="002454D3">
        <w:rPr>
          <w:lang w:val="fr-FR"/>
        </w:rPr>
        <w:t>à la fois</w:t>
      </w:r>
      <w:r w:rsidR="00E77F7E">
        <w:rPr>
          <w:lang w:val="fr-FR"/>
        </w:rPr>
        <w:t xml:space="preserve"> ce qu</w:t>
      </w:r>
      <w:r w:rsidR="00CE2924">
        <w:rPr>
          <w:lang w:val="fr-FR"/>
        </w:rPr>
        <w:t>e nous étions dans l</w:t>
      </w:r>
      <w:r w:rsidR="00E77F7E">
        <w:rPr>
          <w:lang w:val="fr-FR"/>
        </w:rPr>
        <w:t xml:space="preserve">a </w:t>
      </w:r>
      <w:r w:rsidR="00E77F7E" w:rsidRPr="00CE2924">
        <w:rPr>
          <w:i/>
          <w:lang w:val="fr-FR"/>
        </w:rPr>
        <w:t>Gewesenheit</w:t>
      </w:r>
      <w:r w:rsidR="003373CE" w:rsidRPr="003373CE">
        <w:rPr>
          <w:lang w:val="fr-FR"/>
        </w:rPr>
        <w:t xml:space="preserve"> </w:t>
      </w:r>
      <w:r w:rsidR="003373CE">
        <w:rPr>
          <w:lang w:val="fr-FR"/>
        </w:rPr>
        <w:t>–</w:t>
      </w:r>
      <w:r w:rsidR="003373CE" w:rsidRPr="003373CE">
        <w:rPr>
          <w:lang w:val="fr-FR"/>
        </w:rPr>
        <w:t xml:space="preserve"> </w:t>
      </w:r>
      <w:r w:rsidR="003373CE">
        <w:rPr>
          <w:lang w:val="fr-FR"/>
        </w:rPr>
        <w:t>l’</w:t>
      </w:r>
      <w:r w:rsidR="007C31C8">
        <w:rPr>
          <w:lang w:val="fr-FR"/>
        </w:rPr>
        <w:t>essentialité d</w:t>
      </w:r>
      <w:r w:rsidR="00B31D1B">
        <w:rPr>
          <w:lang w:val="fr-FR"/>
        </w:rPr>
        <w:t>e ce qui</w:t>
      </w:r>
      <w:r w:rsidR="00B31D1B" w:rsidRPr="00B31D1B">
        <w:rPr>
          <w:lang w:val="fr-FR"/>
        </w:rPr>
        <w:t xml:space="preserve"> </w:t>
      </w:r>
      <w:r w:rsidR="003373CE" w:rsidRPr="00B31D1B">
        <w:rPr>
          <w:lang w:val="fr-FR"/>
        </w:rPr>
        <w:t>était</w:t>
      </w:r>
      <w:r w:rsidR="003373CE" w:rsidRPr="003373CE">
        <w:rPr>
          <w:lang w:val="fr-FR"/>
        </w:rPr>
        <w:t xml:space="preserve">, </w:t>
      </w:r>
      <w:r w:rsidR="007C31C8">
        <w:rPr>
          <w:lang w:val="el-GR"/>
        </w:rPr>
        <w:t>τὸ</w:t>
      </w:r>
      <w:r w:rsidR="007C31C8" w:rsidRPr="007C31C8">
        <w:rPr>
          <w:lang w:val="fr-FR"/>
        </w:rPr>
        <w:t xml:space="preserve"> </w:t>
      </w:r>
      <w:r w:rsidR="007C31C8">
        <w:rPr>
          <w:lang w:val="el-GR"/>
        </w:rPr>
        <w:t>τί</w:t>
      </w:r>
      <w:r w:rsidR="003373CE" w:rsidRPr="003373CE">
        <w:rPr>
          <w:szCs w:val="21"/>
          <w:lang w:val="fr-FR"/>
        </w:rPr>
        <w:t xml:space="preserve"> ἦν</w:t>
      </w:r>
      <w:r w:rsidR="003373CE">
        <w:rPr>
          <w:szCs w:val="21"/>
          <w:lang w:val="fr-FR"/>
        </w:rPr>
        <w:t xml:space="preserve"> </w:t>
      </w:r>
      <w:r w:rsidR="007C31C8">
        <w:rPr>
          <w:szCs w:val="21"/>
          <w:lang w:val="el-GR"/>
        </w:rPr>
        <w:t>εἶναι</w:t>
      </w:r>
      <w:r w:rsidR="007C31C8" w:rsidRPr="007C31C8">
        <w:rPr>
          <w:szCs w:val="21"/>
          <w:lang w:val="fr-FR"/>
        </w:rPr>
        <w:t xml:space="preserve"> </w:t>
      </w:r>
      <w:r w:rsidR="003373CE">
        <w:rPr>
          <w:szCs w:val="21"/>
          <w:lang w:val="fr-FR"/>
        </w:rPr>
        <w:t xml:space="preserve">–, et ce qui est perdu dans le présent, et </w:t>
      </w:r>
      <w:r w:rsidR="00CE2924">
        <w:rPr>
          <w:szCs w:val="21"/>
          <w:lang w:val="fr-FR"/>
        </w:rPr>
        <w:t>ce que nous pou</w:t>
      </w:r>
      <w:r w:rsidR="00664C07">
        <w:rPr>
          <w:szCs w:val="21"/>
          <w:lang w:val="fr-FR"/>
        </w:rPr>
        <w:t>vons être dans l’avenir, c’est-à-dire, l</w:t>
      </w:r>
      <w:r w:rsidR="00954AFA">
        <w:rPr>
          <w:szCs w:val="21"/>
          <w:lang w:val="fr-FR"/>
        </w:rPr>
        <w:t>’espace</w:t>
      </w:r>
      <w:r w:rsidR="00664C07">
        <w:rPr>
          <w:szCs w:val="21"/>
          <w:lang w:val="fr-FR"/>
        </w:rPr>
        <w:t>-jeu-</w:t>
      </w:r>
      <w:r w:rsidR="002454D3">
        <w:rPr>
          <w:szCs w:val="21"/>
          <w:lang w:val="fr-FR"/>
        </w:rPr>
        <w:t xml:space="preserve">temps </w:t>
      </w:r>
      <w:r w:rsidR="000E34A1">
        <w:rPr>
          <w:szCs w:val="21"/>
          <w:lang w:val="fr-FR"/>
        </w:rPr>
        <w:t xml:space="preserve">[ Zeit-Spiel-Raum ] </w:t>
      </w:r>
      <w:r w:rsidR="002454D3">
        <w:rPr>
          <w:szCs w:val="21"/>
          <w:lang w:val="fr-FR"/>
        </w:rPr>
        <w:t>en tant qu</w:t>
      </w:r>
      <w:r w:rsidR="00B06CA4">
        <w:rPr>
          <w:szCs w:val="21"/>
          <w:lang w:val="fr-FR"/>
        </w:rPr>
        <w:t>e</w:t>
      </w:r>
      <w:r w:rsidR="00B31D1B">
        <w:rPr>
          <w:szCs w:val="21"/>
          <w:lang w:val="fr-FR"/>
        </w:rPr>
        <w:t xml:space="preserve"> localité d</w:t>
      </w:r>
      <w:r w:rsidR="002454D3">
        <w:rPr>
          <w:szCs w:val="21"/>
          <w:lang w:val="fr-FR"/>
        </w:rPr>
        <w:t>’unité extatique du passé, du présent et de l’avenir.</w:t>
      </w:r>
    </w:p>
    <w:p w14:paraId="7CC97DD8" w14:textId="0D84AB6D" w:rsidR="00A62660" w:rsidRDefault="006D4F82" w:rsidP="001926C9">
      <w:pPr>
        <w:widowControl w:val="0"/>
        <w:rPr>
          <w:lang w:val="fr-FR"/>
        </w:rPr>
      </w:pPr>
      <w:r>
        <w:rPr>
          <w:rFonts w:hint="eastAsia"/>
          <w:lang w:val="fr-FR"/>
        </w:rPr>
        <w:t xml:space="preserve">  Au contraire, ce que Heidegger appelle </w:t>
      </w:r>
      <w:r w:rsidRPr="006D4F82">
        <w:rPr>
          <w:rFonts w:hint="eastAsia"/>
          <w:i/>
          <w:lang w:val="fr-FR"/>
        </w:rPr>
        <w:t>l</w:t>
      </w:r>
      <w:r w:rsidRPr="006D4F82">
        <w:rPr>
          <w:i/>
          <w:lang w:val="fr-FR"/>
        </w:rPr>
        <w:t>’om</w:t>
      </w:r>
      <w:r>
        <w:rPr>
          <w:lang w:val="fr-FR"/>
        </w:rPr>
        <w:t xml:space="preserve"> </w:t>
      </w:r>
      <w:r w:rsidR="008325BB">
        <w:rPr>
          <w:lang w:val="fr-FR"/>
        </w:rPr>
        <w:t xml:space="preserve">est une </w:t>
      </w:r>
      <w:r w:rsidR="00A62660">
        <w:rPr>
          <w:lang w:val="fr-FR"/>
        </w:rPr>
        <w:t xml:space="preserve">manière d’être </w:t>
      </w:r>
      <w:r w:rsidR="007A0E27">
        <w:rPr>
          <w:lang w:val="fr-FR"/>
        </w:rPr>
        <w:t xml:space="preserve">qui est </w:t>
      </w:r>
      <w:r w:rsidR="007A0E27" w:rsidRPr="00B31D1B">
        <w:rPr>
          <w:i/>
          <w:lang w:val="fr-FR"/>
        </w:rPr>
        <w:t>uneigentlich</w:t>
      </w:r>
      <w:r w:rsidR="007A0E27">
        <w:rPr>
          <w:lang w:val="fr-FR"/>
        </w:rPr>
        <w:t xml:space="preserve">, c’est-à-dire, qui n’est pas conforme </w:t>
      </w:r>
      <w:r w:rsidR="00B06CA4">
        <w:rPr>
          <w:lang w:val="fr-FR"/>
        </w:rPr>
        <w:t xml:space="preserve">à notre propre essentialité originaire </w:t>
      </w:r>
      <w:r w:rsidR="00B06CA4" w:rsidRPr="0033630C">
        <w:rPr>
          <w:rFonts w:ascii="Cambria Math" w:hAnsi="Cambria Math"/>
          <w:strike/>
          <w:lang w:val="el-GR"/>
        </w:rPr>
        <w:t>φ</w:t>
      </w:r>
      <w:r w:rsidR="00B06CA4">
        <w:rPr>
          <w:lang w:val="fr-FR"/>
        </w:rPr>
        <w:t xml:space="preserve"> .</w:t>
      </w:r>
      <w:r w:rsidR="00B31D1B">
        <w:rPr>
          <w:lang w:val="fr-FR"/>
        </w:rPr>
        <w:t xml:space="preserve"> Heidegger (</w:t>
      </w:r>
      <w:r w:rsidR="00B31D1B" w:rsidRPr="00B31D1B">
        <w:rPr>
          <w:lang w:val="fr-FR"/>
        </w:rPr>
        <w:t>1927a, pp.126-127)</w:t>
      </w:r>
      <w:r w:rsidR="00B31D1B">
        <w:rPr>
          <w:lang w:val="fr-FR"/>
        </w:rPr>
        <w:t xml:space="preserve"> nous explique le concept de </w:t>
      </w:r>
      <w:r w:rsidR="00B31D1B" w:rsidRPr="001A7759">
        <w:rPr>
          <w:i/>
          <w:lang w:val="fr-FR"/>
        </w:rPr>
        <w:t>l’om</w:t>
      </w:r>
      <w:r w:rsidR="00B31D1B">
        <w:rPr>
          <w:lang w:val="fr-FR"/>
        </w:rPr>
        <w:t xml:space="preserve"> </w:t>
      </w:r>
      <w:r w:rsidR="00A62660">
        <w:rPr>
          <w:lang w:val="fr-FR"/>
        </w:rPr>
        <w:t>comme ceci :</w:t>
      </w:r>
    </w:p>
    <w:p w14:paraId="347F49C1" w14:textId="77777777" w:rsidR="00A62660" w:rsidRDefault="00A62660" w:rsidP="001926C9">
      <w:pPr>
        <w:widowControl w:val="0"/>
        <w:rPr>
          <w:lang w:val="fr-FR"/>
        </w:rPr>
      </w:pPr>
    </w:p>
    <w:p w14:paraId="2A6F6C3F" w14:textId="1A06572C" w:rsidR="008325BB" w:rsidRPr="0074027B" w:rsidRDefault="00F93A27" w:rsidP="008325BB">
      <w:pPr>
        <w:widowControl w:val="0"/>
        <w:rPr>
          <w:lang w:val="de-DE"/>
        </w:rPr>
      </w:pPr>
      <w:r>
        <w:rPr>
          <w:lang w:val="fr-FR"/>
        </w:rPr>
        <w:t>“</w:t>
      </w:r>
      <w:r w:rsidR="009472F4">
        <w:rPr>
          <w:lang w:val="fr-FR"/>
        </w:rPr>
        <w:t>C’est donc d</w:t>
      </w:r>
      <w:r w:rsidR="00993DA4">
        <w:rPr>
          <w:lang w:val="fr-FR"/>
        </w:rPr>
        <w:t>iscrètement et imperceptiblement</w:t>
      </w:r>
      <w:r w:rsidR="009472F4">
        <w:rPr>
          <w:lang w:val="fr-FR"/>
        </w:rPr>
        <w:t xml:space="preserve"> que</w:t>
      </w:r>
      <w:r w:rsidR="00993DA4">
        <w:rPr>
          <w:lang w:val="fr-FR"/>
        </w:rPr>
        <w:t xml:space="preserve"> </w:t>
      </w:r>
      <w:r w:rsidR="00993DA4" w:rsidRPr="0074027B">
        <w:rPr>
          <w:i/>
          <w:lang w:val="fr-FR"/>
        </w:rPr>
        <w:t>l’om</w:t>
      </w:r>
      <w:r w:rsidR="00993DA4">
        <w:rPr>
          <w:lang w:val="fr-FR"/>
        </w:rPr>
        <w:t xml:space="preserve"> déploie sa véritable dictature</w:t>
      </w:r>
      <w:r w:rsidR="001A7759">
        <w:rPr>
          <w:lang w:val="fr-FR"/>
        </w:rPr>
        <w:t xml:space="preserve"> [ c’est-à-dire, à la place du maître ]</w:t>
      </w:r>
      <w:r w:rsidR="00993DA4">
        <w:rPr>
          <w:lang w:val="fr-FR"/>
        </w:rPr>
        <w:t xml:space="preserve">. (...) </w:t>
      </w:r>
      <w:r w:rsidR="003D2166" w:rsidRPr="00D248D0">
        <w:rPr>
          <w:i/>
          <w:lang w:val="fr-FR"/>
        </w:rPr>
        <w:t>L’om</w:t>
      </w:r>
      <w:r w:rsidR="007317A5">
        <w:rPr>
          <w:lang w:val="fr-FR"/>
        </w:rPr>
        <w:t xml:space="preserve"> </w:t>
      </w:r>
      <w:r w:rsidR="003D2166">
        <w:rPr>
          <w:lang w:val="fr-FR"/>
        </w:rPr>
        <w:t xml:space="preserve">n’est rien de </w:t>
      </w:r>
      <w:r w:rsidR="009472F4">
        <w:rPr>
          <w:lang w:val="fr-FR"/>
        </w:rPr>
        <w:t>particulier</w:t>
      </w:r>
      <w:r w:rsidR="007317A5">
        <w:rPr>
          <w:lang w:val="fr-FR"/>
        </w:rPr>
        <w:t xml:space="preserve">. </w:t>
      </w:r>
      <w:r w:rsidR="009472F4">
        <w:rPr>
          <w:lang w:val="fr-FR"/>
        </w:rPr>
        <w:t>T</w:t>
      </w:r>
      <w:r w:rsidR="007317A5">
        <w:rPr>
          <w:lang w:val="fr-FR"/>
        </w:rPr>
        <w:t xml:space="preserve">ous sont </w:t>
      </w:r>
      <w:r w:rsidR="009472F4">
        <w:rPr>
          <w:lang w:val="fr-FR"/>
        </w:rPr>
        <w:t xml:space="preserve">donc </w:t>
      </w:r>
      <w:r w:rsidR="007317A5" w:rsidRPr="00D248D0">
        <w:rPr>
          <w:i/>
          <w:lang w:val="fr-FR"/>
        </w:rPr>
        <w:lastRenderedPageBreak/>
        <w:t>l’om</w:t>
      </w:r>
      <w:r w:rsidR="007317A5">
        <w:rPr>
          <w:lang w:val="fr-FR"/>
        </w:rPr>
        <w:t>, bien qu</w:t>
      </w:r>
      <w:r w:rsidR="00A52F2C">
        <w:rPr>
          <w:lang w:val="fr-FR"/>
        </w:rPr>
        <w:t>’il n’en s’agisse pas de la</w:t>
      </w:r>
      <w:r w:rsidR="007317A5">
        <w:rPr>
          <w:lang w:val="fr-FR"/>
        </w:rPr>
        <w:t xml:space="preserve"> somme</w:t>
      </w:r>
      <w:r w:rsidR="001A7759">
        <w:rPr>
          <w:lang w:val="fr-FR"/>
        </w:rPr>
        <w:t xml:space="preserve"> [ mais de l’ide</w:t>
      </w:r>
      <w:r w:rsidR="00263CCA">
        <w:rPr>
          <w:lang w:val="fr-FR"/>
        </w:rPr>
        <w:t xml:space="preserve">ntification </w:t>
      </w:r>
      <w:r w:rsidR="001A7759">
        <w:rPr>
          <w:lang w:val="fr-FR"/>
        </w:rPr>
        <w:t>]</w:t>
      </w:r>
      <w:r w:rsidR="00A52F2C">
        <w:rPr>
          <w:lang w:val="fr-FR"/>
        </w:rPr>
        <w:t xml:space="preserve">. </w:t>
      </w:r>
      <w:r w:rsidR="00A6780E" w:rsidRPr="00A6780E">
        <w:rPr>
          <w:i/>
          <w:lang w:val="fr-FR"/>
        </w:rPr>
        <w:t>L’om</w:t>
      </w:r>
      <w:r w:rsidR="00A6780E">
        <w:rPr>
          <w:lang w:val="fr-FR"/>
        </w:rPr>
        <w:t xml:space="preserve"> est ce qui prescrit la manière d’être de la quotidienneté. </w:t>
      </w:r>
      <w:r w:rsidR="00D248D0">
        <w:rPr>
          <w:lang w:val="fr-FR"/>
        </w:rPr>
        <w:t xml:space="preserve">(...) </w:t>
      </w:r>
      <w:r w:rsidR="00E20E04">
        <w:rPr>
          <w:lang w:val="fr-FR"/>
        </w:rPr>
        <w:t>D’être insipide, commun, plat</w:t>
      </w:r>
      <w:r w:rsidR="001A7759">
        <w:rPr>
          <w:lang w:val="fr-FR"/>
        </w:rPr>
        <w:t xml:space="preserve"> –</w:t>
      </w:r>
      <w:r w:rsidR="009472F4">
        <w:rPr>
          <w:lang w:val="fr-FR"/>
        </w:rPr>
        <w:t xml:space="preserve"> </w:t>
      </w:r>
      <w:r w:rsidR="00E665BD">
        <w:rPr>
          <w:lang w:val="fr-FR"/>
        </w:rPr>
        <w:t xml:space="preserve">de </w:t>
      </w:r>
      <w:r w:rsidR="000D1580">
        <w:rPr>
          <w:lang w:val="fr-FR"/>
        </w:rPr>
        <w:t>telles manières d’être, en tant que manière</w:t>
      </w:r>
      <w:r w:rsidR="00E665BD">
        <w:rPr>
          <w:lang w:val="fr-FR"/>
        </w:rPr>
        <w:t>s</w:t>
      </w:r>
      <w:r w:rsidR="000D1580">
        <w:rPr>
          <w:lang w:val="fr-FR"/>
        </w:rPr>
        <w:t xml:space="preserve"> d’être</w:t>
      </w:r>
      <w:r w:rsidR="00E665BD">
        <w:rPr>
          <w:lang w:val="fr-FR"/>
        </w:rPr>
        <w:t xml:space="preserve"> de </w:t>
      </w:r>
      <w:r w:rsidR="00E665BD" w:rsidRPr="00D248D0">
        <w:rPr>
          <w:i/>
          <w:lang w:val="fr-FR"/>
        </w:rPr>
        <w:t>l’om</w:t>
      </w:r>
      <w:r w:rsidR="00E665BD">
        <w:rPr>
          <w:lang w:val="fr-FR"/>
        </w:rPr>
        <w:t>, constituent ce qu</w:t>
      </w:r>
      <w:r w:rsidR="00263CCA">
        <w:rPr>
          <w:lang w:val="fr-FR"/>
        </w:rPr>
        <w:t xml:space="preserve">i est bien connu comme </w:t>
      </w:r>
      <w:r w:rsidR="006F0852">
        <w:rPr>
          <w:lang w:val="fr-FR"/>
        </w:rPr>
        <w:t>«</w:t>
      </w:r>
      <w:r w:rsidR="00E665BD">
        <w:rPr>
          <w:lang w:val="fr-FR"/>
        </w:rPr>
        <w:t xml:space="preserve"> </w:t>
      </w:r>
      <w:r w:rsidR="00263CCA">
        <w:rPr>
          <w:lang w:val="fr-FR"/>
        </w:rPr>
        <w:t xml:space="preserve">le </w:t>
      </w:r>
      <w:r w:rsidR="00E665BD">
        <w:rPr>
          <w:lang w:val="fr-FR"/>
        </w:rPr>
        <w:t>public</w:t>
      </w:r>
      <w:r w:rsidR="006F0852">
        <w:rPr>
          <w:lang w:val="fr-FR"/>
        </w:rPr>
        <w:t xml:space="preserve"> »</w:t>
      </w:r>
      <w:r w:rsidR="008325BB">
        <w:rPr>
          <w:lang w:val="fr-FR"/>
        </w:rPr>
        <w:t>”</w:t>
      </w:r>
      <w:r w:rsidR="006F0852">
        <w:rPr>
          <w:lang w:val="fr-FR"/>
        </w:rPr>
        <w:t xml:space="preserve"> [ </w:t>
      </w:r>
      <w:r w:rsidR="0074027B" w:rsidRPr="0074027B">
        <w:rPr>
          <w:lang w:val="fr-FR"/>
        </w:rPr>
        <w:t xml:space="preserve">In dieser Unauffälligkeit und Nichtfeststellbarkeit entfaltet das Man seine eigentliche Diktatur. </w:t>
      </w:r>
      <w:r w:rsidR="0074027B" w:rsidRPr="0074027B">
        <w:rPr>
          <w:lang w:val="de-DE"/>
        </w:rPr>
        <w:t xml:space="preserve">(...) </w:t>
      </w:r>
      <w:r w:rsidR="00D248D0" w:rsidRPr="0074027B">
        <w:rPr>
          <w:lang w:val="de-DE"/>
        </w:rPr>
        <w:t xml:space="preserve">Das Man, das kein bestimmtes ist, und das Alle, obzwar nicht als Summe, sind, </w:t>
      </w:r>
      <w:r w:rsidR="00A6780E">
        <w:rPr>
          <w:lang w:val="de-DE"/>
        </w:rPr>
        <w:t>schreibt die Seinsart der Alltäglichkeit vor</w:t>
      </w:r>
      <w:r w:rsidR="000720FC">
        <w:rPr>
          <w:lang w:val="de-DE"/>
        </w:rPr>
        <w:t xml:space="preserve">. </w:t>
      </w:r>
      <w:r w:rsidR="00D248D0" w:rsidRPr="0074027B">
        <w:rPr>
          <w:lang w:val="de-DE"/>
        </w:rPr>
        <w:t xml:space="preserve">(...). </w:t>
      </w:r>
      <w:r w:rsidR="00940E6F" w:rsidRPr="00D248D0">
        <w:rPr>
          <w:lang w:val="de-DE"/>
        </w:rPr>
        <w:t>Abständigkeit,</w:t>
      </w:r>
      <w:r w:rsidR="006F0852" w:rsidRPr="00D248D0">
        <w:rPr>
          <w:lang w:val="de-DE"/>
        </w:rPr>
        <w:t xml:space="preserve"> </w:t>
      </w:r>
      <w:r w:rsidR="00940E6F" w:rsidRPr="00D248D0">
        <w:rPr>
          <w:lang w:val="de-DE"/>
        </w:rPr>
        <w:t>Durchschnittlichkeit,</w:t>
      </w:r>
      <w:r w:rsidR="006F0852" w:rsidRPr="00D248D0">
        <w:rPr>
          <w:lang w:val="de-DE"/>
        </w:rPr>
        <w:t xml:space="preserve"> Einebnung konstituieren als Seinsweisen des Man das, was wir als »die Öffentlichkeit« kennen </w:t>
      </w:r>
      <w:r w:rsidR="00940E6F" w:rsidRPr="00D248D0">
        <w:rPr>
          <w:lang w:val="de-DE"/>
        </w:rPr>
        <w:t>].</w:t>
      </w:r>
    </w:p>
    <w:p w14:paraId="0F987FC3" w14:textId="77777777" w:rsidR="008325BB" w:rsidRPr="00D248D0" w:rsidRDefault="008325BB" w:rsidP="008325BB">
      <w:pPr>
        <w:widowControl w:val="0"/>
        <w:rPr>
          <w:lang w:val="de-DE"/>
        </w:rPr>
      </w:pPr>
    </w:p>
    <w:p w14:paraId="53E55B0D" w14:textId="3681C4EF" w:rsidR="00734E29" w:rsidRDefault="0012148C" w:rsidP="001926C9">
      <w:pPr>
        <w:widowControl w:val="0"/>
        <w:rPr>
          <w:lang w:val="fr-FR"/>
        </w:rPr>
      </w:pPr>
      <w:r w:rsidRPr="0074027B">
        <w:rPr>
          <w:lang w:val="de-DE"/>
        </w:rPr>
        <w:t xml:space="preserve">  </w:t>
      </w:r>
      <w:r w:rsidR="00D248D0">
        <w:rPr>
          <w:lang w:val="fr-FR"/>
        </w:rPr>
        <w:t xml:space="preserve">Par là, </w:t>
      </w:r>
      <w:r>
        <w:rPr>
          <w:lang w:val="fr-FR"/>
        </w:rPr>
        <w:t xml:space="preserve">nous voyons que </w:t>
      </w:r>
      <w:r w:rsidRPr="006D08BC">
        <w:rPr>
          <w:i/>
          <w:lang w:val="fr-FR"/>
        </w:rPr>
        <w:t>l’om</w:t>
      </w:r>
      <w:r>
        <w:rPr>
          <w:lang w:val="fr-FR"/>
        </w:rPr>
        <w:t xml:space="preserve"> est équivalent à ce que </w:t>
      </w:r>
      <w:r w:rsidR="006D4F82">
        <w:rPr>
          <w:lang w:val="fr-FR"/>
        </w:rPr>
        <w:t xml:space="preserve">Freud </w:t>
      </w:r>
      <w:r w:rsidR="00792F9B">
        <w:rPr>
          <w:lang w:val="fr-FR"/>
        </w:rPr>
        <w:t xml:space="preserve">(1921, p.128) </w:t>
      </w:r>
      <w:r w:rsidR="006D4F82">
        <w:rPr>
          <w:lang w:val="fr-FR"/>
        </w:rPr>
        <w:t xml:space="preserve">appelle </w:t>
      </w:r>
      <w:r w:rsidR="00A15552">
        <w:rPr>
          <w:i/>
          <w:lang w:val="fr-FR"/>
        </w:rPr>
        <w:t>m</w:t>
      </w:r>
      <w:r w:rsidR="006D4F82" w:rsidRPr="00734E29">
        <w:rPr>
          <w:i/>
          <w:lang w:val="fr-FR"/>
        </w:rPr>
        <w:t>asse</w:t>
      </w:r>
      <w:r w:rsidR="00734E29">
        <w:rPr>
          <w:lang w:val="fr-FR"/>
        </w:rPr>
        <w:t> :</w:t>
      </w:r>
      <w:r>
        <w:rPr>
          <w:lang w:val="fr-FR"/>
        </w:rPr>
        <w:t xml:space="preserve"> </w:t>
      </w:r>
    </w:p>
    <w:p w14:paraId="3B6CA535" w14:textId="77777777" w:rsidR="00734E29" w:rsidRDefault="00734E29" w:rsidP="001926C9">
      <w:pPr>
        <w:widowControl w:val="0"/>
        <w:rPr>
          <w:lang w:val="fr-FR"/>
        </w:rPr>
      </w:pPr>
    </w:p>
    <w:p w14:paraId="383AF8E1" w14:textId="71089D62" w:rsidR="00217CB2" w:rsidRPr="00F83047" w:rsidRDefault="0012148C" w:rsidP="001926C9">
      <w:pPr>
        <w:widowControl w:val="0"/>
        <w:rPr>
          <w:lang w:val="fr-FR"/>
        </w:rPr>
      </w:pPr>
      <w:r>
        <w:rPr>
          <w:lang w:val="fr-FR"/>
        </w:rPr>
        <w:t xml:space="preserve">“Une telle </w:t>
      </w:r>
      <w:r w:rsidRPr="00D248D0">
        <w:rPr>
          <w:i/>
          <w:lang w:val="fr-FR"/>
        </w:rPr>
        <w:t>masse</w:t>
      </w:r>
      <w:r>
        <w:rPr>
          <w:lang w:val="fr-FR"/>
        </w:rPr>
        <w:t xml:space="preserve"> primaire </w:t>
      </w:r>
      <w:r w:rsidR="0088258D">
        <w:rPr>
          <w:lang w:val="fr-FR"/>
        </w:rPr>
        <w:t xml:space="preserve">[ c’est-à-dire, non pas organisée institutionnellement </w:t>
      </w:r>
      <w:r w:rsidR="00A15552">
        <w:rPr>
          <w:lang w:val="fr-FR"/>
        </w:rPr>
        <w:t xml:space="preserve">comme une personne morale </w:t>
      </w:r>
      <w:r w:rsidR="0088258D">
        <w:rPr>
          <w:lang w:val="fr-FR"/>
        </w:rPr>
        <w:t xml:space="preserve">] </w:t>
      </w:r>
      <w:r>
        <w:rPr>
          <w:lang w:val="fr-FR"/>
        </w:rPr>
        <w:t xml:space="preserve">est un certain nombre d’individus qui ont mis un seul et même objet </w:t>
      </w:r>
      <w:r w:rsidR="00711AAA">
        <w:rPr>
          <w:lang w:val="fr-FR"/>
        </w:rPr>
        <w:t xml:space="preserve">[ </w:t>
      </w:r>
      <w:r w:rsidR="00711AAA" w:rsidRPr="00E86F80">
        <w:rPr>
          <w:i/>
          <w:lang w:val="fr-FR"/>
        </w:rPr>
        <w:t>a</w:t>
      </w:r>
      <w:r w:rsidR="00711AAA">
        <w:rPr>
          <w:lang w:val="fr-FR"/>
        </w:rPr>
        <w:t xml:space="preserve"> ] </w:t>
      </w:r>
      <w:r>
        <w:rPr>
          <w:lang w:val="fr-FR"/>
        </w:rPr>
        <w:t>à la place de leur idéal du moi</w:t>
      </w:r>
      <w:r w:rsidR="00711AAA">
        <w:rPr>
          <w:lang w:val="fr-FR"/>
        </w:rPr>
        <w:t xml:space="preserve"> [ c’est-à-dire, la place de l’agent-maître ]</w:t>
      </w:r>
      <w:r w:rsidR="00F83047">
        <w:rPr>
          <w:lang w:val="fr-FR"/>
        </w:rPr>
        <w:t>,</w:t>
      </w:r>
      <w:r>
        <w:rPr>
          <w:lang w:val="fr-FR"/>
        </w:rPr>
        <w:t xml:space="preserve"> et </w:t>
      </w:r>
      <w:r w:rsidR="00F83047">
        <w:rPr>
          <w:lang w:val="fr-FR"/>
        </w:rPr>
        <w:t xml:space="preserve">qui </w:t>
      </w:r>
      <w:r>
        <w:rPr>
          <w:lang w:val="fr-FR"/>
        </w:rPr>
        <w:t xml:space="preserve">se sont, en conséquence, identifiés les uns avec les autre </w:t>
      </w:r>
      <w:r w:rsidR="00F83047">
        <w:rPr>
          <w:lang w:val="fr-FR"/>
        </w:rPr>
        <w:t>en</w:t>
      </w:r>
      <w:r>
        <w:rPr>
          <w:lang w:val="fr-FR"/>
        </w:rPr>
        <w:t xml:space="preserve"> leur moi</w:t>
      </w:r>
      <w:r w:rsidR="00711AAA">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711AAA">
        <w:rPr>
          <w:lang w:val="fr-FR"/>
        </w:rPr>
        <w:t xml:space="preserve"> ]</w:t>
      </w:r>
      <w:r>
        <w:rPr>
          <w:lang w:val="fr-FR"/>
        </w:rPr>
        <w:t>”</w:t>
      </w:r>
      <w:r w:rsidR="00F83047">
        <w:rPr>
          <w:lang w:val="fr-FR"/>
        </w:rPr>
        <w:t xml:space="preserve"> [ Eine solche primäre Masse ist eine Anzahl von Individuen, die ein und dasselbe Objekt an die Stelle ihres Ichideals gesetzt und sich infolgedessen in ihrem Ich miteinander identifiziert haben ].</w:t>
      </w:r>
    </w:p>
    <w:p w14:paraId="2696E666" w14:textId="77777777" w:rsidR="0012148C" w:rsidRDefault="0012148C" w:rsidP="001926C9">
      <w:pPr>
        <w:widowControl w:val="0"/>
        <w:rPr>
          <w:lang w:val="fr-FR"/>
        </w:rPr>
      </w:pPr>
    </w:p>
    <w:p w14:paraId="523F8427" w14:textId="0AAFB6EA" w:rsidR="00FB1048" w:rsidRDefault="00B2488C" w:rsidP="001926C9">
      <w:pPr>
        <w:widowControl w:val="0"/>
        <w:rPr>
          <w:lang w:val="fr-FR"/>
        </w:rPr>
      </w:pPr>
      <w:r>
        <w:rPr>
          <w:rFonts w:hint="eastAsia"/>
          <w:lang w:val="fr-FR"/>
        </w:rPr>
        <w:t xml:space="preserve"> </w:t>
      </w:r>
      <w:r>
        <w:rPr>
          <w:lang w:val="fr-FR"/>
        </w:rPr>
        <w:t xml:space="preserve"> Dans la vie quotidienne, nous sommes </w:t>
      </w:r>
      <w:r w:rsidRPr="008C03D1">
        <w:rPr>
          <w:i/>
          <w:lang w:val="fr-FR"/>
        </w:rPr>
        <w:t>l’om</w:t>
      </w:r>
      <w:r>
        <w:rPr>
          <w:lang w:val="fr-FR"/>
        </w:rPr>
        <w:t>, c’est-à-dire, nous sommes d’une manière non conforme à la manière dont nous devrions être</w:t>
      </w:r>
      <w:r w:rsidR="00FB1048">
        <w:rPr>
          <w:lang w:val="fr-FR"/>
        </w:rPr>
        <w:t xml:space="preserve">. </w:t>
      </w:r>
      <w:r w:rsidR="00386036">
        <w:rPr>
          <w:lang w:val="fr-FR"/>
        </w:rPr>
        <w:t>Mais l</w:t>
      </w:r>
      <w:r w:rsidR="00FB1048">
        <w:rPr>
          <w:lang w:val="fr-FR"/>
        </w:rPr>
        <w:t>’</w:t>
      </w:r>
      <w:r w:rsidR="00FB1048" w:rsidRPr="008C03D1">
        <w:rPr>
          <w:i/>
          <w:lang w:val="fr-FR"/>
        </w:rPr>
        <w:t>Uneigentlichkeit</w:t>
      </w:r>
      <w:r w:rsidR="00FB1048">
        <w:rPr>
          <w:lang w:val="fr-FR"/>
        </w:rPr>
        <w:t xml:space="preserve"> </w:t>
      </w:r>
      <w:r w:rsidR="00714A39">
        <w:rPr>
          <w:lang w:val="fr-FR"/>
        </w:rPr>
        <w:t xml:space="preserve">– </w:t>
      </w:r>
      <w:r w:rsidR="00FB1048">
        <w:rPr>
          <w:lang w:val="fr-FR"/>
        </w:rPr>
        <w:t xml:space="preserve">la non-conformité </w:t>
      </w:r>
      <w:r w:rsidR="008C03D1">
        <w:rPr>
          <w:lang w:val="fr-FR"/>
        </w:rPr>
        <w:t>à notre</w:t>
      </w:r>
      <w:r w:rsidR="00714A39">
        <w:rPr>
          <w:lang w:val="fr-FR"/>
        </w:rPr>
        <w:t xml:space="preserve"> propre essentialité originaire – </w:t>
      </w:r>
      <w:r w:rsidR="008C03D1">
        <w:rPr>
          <w:lang w:val="fr-FR"/>
        </w:rPr>
        <w:t>consiste dans</w:t>
      </w:r>
      <w:r w:rsidR="00FB1048">
        <w:rPr>
          <w:lang w:val="fr-FR"/>
        </w:rPr>
        <w:t xml:space="preserve"> la structure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8C03D1">
        <w:rPr>
          <w:lang w:val="fr-FR"/>
        </w:rPr>
        <w:t xml:space="preserve"> </w:t>
      </w:r>
      <w:r w:rsidR="00AD03AE">
        <w:rPr>
          <w:lang w:val="fr-FR"/>
        </w:rPr>
        <w:t xml:space="preserve">même </w:t>
      </w:r>
      <w:r w:rsidR="008C03D1">
        <w:rPr>
          <w:lang w:val="fr-FR"/>
        </w:rPr>
        <w:t xml:space="preserve">où le </w:t>
      </w:r>
      <w:r w:rsidR="008C03D1" w:rsidRPr="008C03D1">
        <w:rPr>
          <w:i/>
          <w:lang w:val="fr-FR"/>
        </w:rPr>
        <w:t>a</w:t>
      </w:r>
      <w:r w:rsidR="008C03D1">
        <w:rPr>
          <w:lang w:val="fr-FR"/>
        </w:rPr>
        <w:t xml:space="preserve"> n’est pas la vérité de l’</w:t>
      </w:r>
      <w:r w:rsidR="008C03D1" w:rsidRPr="008C03D1">
        <w:rPr>
          <w:strike/>
          <w:lang w:val="fr-FR"/>
        </w:rPr>
        <w:t>être</w:t>
      </w:r>
      <w:r w:rsidR="008C03D1">
        <w:rPr>
          <w:lang w:val="fr-FR"/>
        </w:rPr>
        <w:t xml:space="preserve"> même, mais n’en est qu’un faux-</w:t>
      </w:r>
      <w:r w:rsidR="00AD03AE">
        <w:rPr>
          <w:lang w:val="fr-FR"/>
        </w:rPr>
        <w:t xml:space="preserve">semblant qui nous aliène dans l’identification avec des autres, lesquels sont autant de signifiants </w:t>
      </w:r>
      <w:r w:rsidR="00A71689">
        <w:rPr>
          <w:lang w:val="fr-FR"/>
        </w:rPr>
        <w:t xml:space="preserve">impurs </w:t>
      </w:r>
      <w:r w:rsidR="00AD03AE">
        <w:rPr>
          <w:lang w:val="fr-FR"/>
        </w:rPr>
        <w:t>de symptômes névrotiques.</w:t>
      </w:r>
    </w:p>
    <w:p w14:paraId="290A1011" w14:textId="7EFFCC1F" w:rsidR="007C2A6F" w:rsidRDefault="002673F1" w:rsidP="001926C9">
      <w:pPr>
        <w:widowControl w:val="0"/>
        <w:rPr>
          <w:lang w:val="fr-FR"/>
        </w:rPr>
      </w:pPr>
      <w:r>
        <w:rPr>
          <w:rFonts w:hint="eastAsia"/>
          <w:lang w:val="fr-FR"/>
        </w:rPr>
        <w:t xml:space="preserve"> </w:t>
      </w:r>
      <w:r>
        <w:rPr>
          <w:lang w:val="fr-FR"/>
        </w:rPr>
        <w:t xml:space="preserve"> Alors</w:t>
      </w:r>
      <w:r w:rsidR="009C17DE">
        <w:rPr>
          <w:lang w:val="fr-FR"/>
        </w:rPr>
        <w:t xml:space="preserve"> la voix</w:t>
      </w:r>
      <w:r w:rsidR="009152E1">
        <w:rPr>
          <w:lang w:val="fr-FR"/>
        </w:rPr>
        <w:t xml:space="preserve"> </w:t>
      </w:r>
      <w:r w:rsidR="009C17DE">
        <w:rPr>
          <w:lang w:val="fr-FR"/>
        </w:rPr>
        <w:t xml:space="preserve">crie </w:t>
      </w:r>
      <w:r w:rsidR="004F77B3">
        <w:rPr>
          <w:lang w:val="fr-FR"/>
        </w:rPr>
        <w:t>dans le</w:t>
      </w:r>
      <w:r w:rsidR="009C17DE">
        <w:rPr>
          <w:lang w:val="fr-FR"/>
        </w:rPr>
        <w:t xml:space="preserve"> désert du désêtr</w:t>
      </w:r>
      <w:r w:rsidR="00F26A91">
        <w:rPr>
          <w:lang w:val="fr-FR"/>
        </w:rPr>
        <w:t>e</w:t>
      </w:r>
      <w:r w:rsidR="00AC1676">
        <w:rPr>
          <w:lang w:val="fr-FR"/>
        </w:rPr>
        <w:t xml:space="preserve"> </w:t>
      </w:r>
      <w:r w:rsidR="00AC1676" w:rsidRPr="0033630C">
        <w:rPr>
          <w:rFonts w:ascii="Cambria Math" w:hAnsi="Cambria Math"/>
          <w:strike/>
          <w:lang w:val="el-GR"/>
        </w:rPr>
        <w:t>φ</w:t>
      </w:r>
      <w:r w:rsidR="00F26A91">
        <w:rPr>
          <w:lang w:val="fr-FR"/>
        </w:rPr>
        <w:t xml:space="preserve">, laquelle nous dit de revenir à notre propre essentialité originaire </w:t>
      </w:r>
      <w:r w:rsidR="006E5A79">
        <w:rPr>
          <w:lang w:val="fr-FR"/>
        </w:rPr>
        <w:t xml:space="preserve">pour être nous-même, c’est-à-dire, pour être d’une manière ap-propriée et conforme au </w:t>
      </w:r>
      <w:r w:rsidR="006E5A79" w:rsidRPr="0033630C">
        <w:rPr>
          <w:rFonts w:ascii="Cambria Math" w:hAnsi="Cambria Math"/>
          <w:strike/>
          <w:lang w:val="el-GR"/>
        </w:rPr>
        <w:t>φ</w:t>
      </w:r>
      <w:r w:rsidR="006E5A79">
        <w:rPr>
          <w:lang w:val="fr-FR"/>
        </w:rPr>
        <w:t xml:space="preserve"> . </w:t>
      </w:r>
    </w:p>
    <w:p w14:paraId="32197C7F" w14:textId="77777777" w:rsidR="00714A39" w:rsidRDefault="007C2A6F" w:rsidP="001926C9">
      <w:pPr>
        <w:widowControl w:val="0"/>
        <w:rPr>
          <w:lang w:val="fr-FR"/>
        </w:rPr>
      </w:pPr>
      <w:r>
        <w:rPr>
          <w:lang w:val="fr-FR"/>
        </w:rPr>
        <w:t xml:space="preserve">  </w:t>
      </w:r>
      <w:r w:rsidR="006E5A79">
        <w:rPr>
          <w:lang w:val="fr-FR"/>
        </w:rPr>
        <w:t xml:space="preserve">Cette voix est </w:t>
      </w:r>
      <w:r w:rsidR="00AC1676">
        <w:rPr>
          <w:lang w:val="fr-FR"/>
        </w:rPr>
        <w:t xml:space="preserve">ce qu’on appelle </w:t>
      </w:r>
      <w:r w:rsidR="006E5A79">
        <w:rPr>
          <w:lang w:val="fr-FR"/>
        </w:rPr>
        <w:t>la voix de la conscience</w:t>
      </w:r>
      <w:r w:rsidR="00730582">
        <w:rPr>
          <w:lang w:val="fr-FR"/>
        </w:rPr>
        <w:t xml:space="preserve">, qui se formalise aussi par le </w:t>
      </w:r>
      <w:r w:rsidR="00730582">
        <w:rPr>
          <w:lang w:val="fr-FR"/>
        </w:rPr>
        <w:lastRenderedPageBreak/>
        <w:t xml:space="preserve">mathème </w:t>
      </w:r>
      <w:r w:rsidR="00730582" w:rsidRPr="00AC1676">
        <w:rPr>
          <w:i/>
          <w:lang w:val="fr-FR"/>
        </w:rPr>
        <w:t>a</w:t>
      </w:r>
      <w:r w:rsidR="00730582">
        <w:rPr>
          <w:lang w:val="fr-FR"/>
        </w:rPr>
        <w:t xml:space="preserve">, mais pour autant que </w:t>
      </w:r>
      <w:r w:rsidR="00DC1AC6">
        <w:rPr>
          <w:lang w:val="fr-FR"/>
        </w:rPr>
        <w:t xml:space="preserve">c’est </w:t>
      </w:r>
      <w:r w:rsidR="00730582">
        <w:rPr>
          <w:lang w:val="fr-FR"/>
        </w:rPr>
        <w:t xml:space="preserve">le </w:t>
      </w:r>
      <w:r w:rsidR="00730582" w:rsidRPr="00AC1676">
        <w:rPr>
          <w:i/>
          <w:lang w:val="fr-FR"/>
        </w:rPr>
        <w:t>a</w:t>
      </w:r>
      <w:r w:rsidR="00DC1AC6">
        <w:rPr>
          <w:lang w:val="fr-FR"/>
        </w:rPr>
        <w:t xml:space="preserve"> pur qui</w:t>
      </w:r>
      <w:r w:rsidR="00730582">
        <w:rPr>
          <w:lang w:val="fr-FR"/>
        </w:rPr>
        <w:t xml:space="preserve"> </w:t>
      </w:r>
      <w:r w:rsidR="00DC1AC6">
        <w:rPr>
          <w:lang w:val="fr-FR"/>
        </w:rPr>
        <w:t xml:space="preserve">atteste et démontre, en tant que son représentant, la vérité de notre propre </w:t>
      </w:r>
      <w:r w:rsidR="00DC1AC6" w:rsidRPr="00AC1676">
        <w:rPr>
          <w:strike/>
          <w:lang w:val="fr-FR"/>
        </w:rPr>
        <w:t>être</w:t>
      </w:r>
      <w:r w:rsidR="00AC1676">
        <w:rPr>
          <w:lang w:val="fr-FR"/>
        </w:rPr>
        <w:t xml:space="preserve"> </w:t>
      </w:r>
      <w:r w:rsidR="00AC1676" w:rsidRPr="0033630C">
        <w:rPr>
          <w:rFonts w:ascii="Cambria Math" w:hAnsi="Cambria Math"/>
          <w:strike/>
          <w:lang w:val="el-GR"/>
        </w:rPr>
        <w:t>φ</w:t>
      </w:r>
      <w:r w:rsidR="00DC1AC6">
        <w:rPr>
          <w:lang w:val="fr-FR"/>
        </w:rPr>
        <w:t xml:space="preserve"> </w:t>
      </w:r>
      <w:r>
        <w:rPr>
          <w:lang w:val="fr-FR"/>
        </w:rPr>
        <w:t xml:space="preserve">. </w:t>
      </w:r>
    </w:p>
    <w:p w14:paraId="61533BBC" w14:textId="59965A31" w:rsidR="00147F64" w:rsidRDefault="00714A39" w:rsidP="001926C9">
      <w:pPr>
        <w:widowControl w:val="0"/>
        <w:rPr>
          <w:lang w:val="fr-FR"/>
        </w:rPr>
      </w:pPr>
      <w:r>
        <w:rPr>
          <w:lang w:val="fr-FR"/>
        </w:rPr>
        <w:t xml:space="preserve">  </w:t>
      </w:r>
      <w:r w:rsidR="007C2A6F">
        <w:rPr>
          <w:lang w:val="fr-FR"/>
        </w:rPr>
        <w:t>Si Heidegger dit que « l</w:t>
      </w:r>
      <w:r w:rsidR="00AC1676">
        <w:rPr>
          <w:lang w:val="fr-FR"/>
        </w:rPr>
        <w:t xml:space="preserve">’être-là </w:t>
      </w:r>
      <w:r w:rsidR="00AC1676" w:rsidRPr="009440D4">
        <w:rPr>
          <w:lang w:val="fr-FR"/>
        </w:rPr>
        <w:t>a besoin de l</w:t>
      </w:r>
      <w:r w:rsidR="00AC1676">
        <w:rPr>
          <w:lang w:val="fr-FR"/>
        </w:rPr>
        <w:t>’attestation d’un pouvoir-être-s</w:t>
      </w:r>
      <w:r w:rsidR="00AC1676" w:rsidRPr="009440D4">
        <w:rPr>
          <w:lang w:val="fr-FR"/>
        </w:rPr>
        <w:t>oi-même</w:t>
      </w:r>
      <w:r w:rsidR="00AC1676">
        <w:rPr>
          <w:lang w:val="fr-FR"/>
        </w:rPr>
        <w:t xml:space="preserve"> </w:t>
      </w:r>
      <w:r w:rsidR="007C2A6F">
        <w:rPr>
          <w:lang w:val="fr-FR"/>
        </w:rPr>
        <w:t xml:space="preserve">», c’est parce que la vérité de notre propre </w:t>
      </w:r>
      <w:r w:rsidR="007C2A6F" w:rsidRPr="00AC1676">
        <w:rPr>
          <w:strike/>
          <w:lang w:val="fr-FR"/>
        </w:rPr>
        <w:t>être</w:t>
      </w:r>
      <w:r w:rsidR="007C2A6F">
        <w:rPr>
          <w:lang w:val="fr-FR"/>
        </w:rPr>
        <w:t xml:space="preserve"> </w:t>
      </w:r>
      <w:r w:rsidR="007C2A6F" w:rsidRPr="0033630C">
        <w:rPr>
          <w:rFonts w:ascii="Cambria Math" w:hAnsi="Cambria Math"/>
          <w:strike/>
          <w:lang w:val="el-GR"/>
        </w:rPr>
        <w:t>φ</w:t>
      </w:r>
      <w:r w:rsidR="00BD7768">
        <w:rPr>
          <w:lang w:val="fr-FR"/>
        </w:rPr>
        <w:t xml:space="preserve"> est la vérité en auto-celation qui ne se manifeste </w:t>
      </w:r>
      <w:r w:rsidR="00147F64">
        <w:rPr>
          <w:lang w:val="fr-FR"/>
        </w:rPr>
        <w:t xml:space="preserve">que si l’agent </w:t>
      </w:r>
      <w:r w:rsidR="00147F64" w:rsidRPr="00147F64">
        <w:rPr>
          <w:i/>
          <w:lang w:val="fr-FR"/>
        </w:rPr>
        <w:t>a</w:t>
      </w:r>
      <w:r w:rsidR="003F3F93">
        <w:rPr>
          <w:lang w:val="fr-FR"/>
        </w:rPr>
        <w:t xml:space="preserve"> la représente et l’atteste. </w:t>
      </w:r>
      <w:r w:rsidR="00D836C6">
        <w:rPr>
          <w:lang w:val="fr-FR"/>
        </w:rPr>
        <w:t xml:space="preserve">Donc nous voyons que </w:t>
      </w:r>
      <w:r w:rsidR="003F3F93">
        <w:rPr>
          <w:lang w:val="fr-FR"/>
        </w:rPr>
        <w:t xml:space="preserve">Heidegger dit </w:t>
      </w:r>
      <w:r w:rsidR="00D836C6">
        <w:rPr>
          <w:lang w:val="fr-FR"/>
        </w:rPr>
        <w:t xml:space="preserve">par là </w:t>
      </w:r>
      <w:r w:rsidR="003F3F93">
        <w:rPr>
          <w:lang w:val="fr-FR"/>
        </w:rPr>
        <w:t>essentiellement la m</w:t>
      </w:r>
      <w:r w:rsidR="00D836C6">
        <w:rPr>
          <w:lang w:val="fr-FR"/>
        </w:rPr>
        <w:t>ême chose que Kant qui dit, comme nous l’avons vu dans la section 3.6.1.</w:t>
      </w:r>
      <w:r w:rsidR="001D19B8">
        <w:rPr>
          <w:lang w:val="fr-FR"/>
        </w:rPr>
        <w:t xml:space="preserve">, que </w:t>
      </w:r>
      <w:r w:rsidR="001D19B8">
        <w:rPr>
          <w:szCs w:val="21"/>
          <w:lang w:val="fr-FR"/>
        </w:rPr>
        <w:t xml:space="preserve">« la liberté </w:t>
      </w:r>
      <w:r w:rsidR="001D19B8">
        <w:rPr>
          <w:lang w:val="fr-FR"/>
        </w:rPr>
        <w:t xml:space="preserve">[ </w:t>
      </w:r>
      <w:r w:rsidR="001D19B8" w:rsidRPr="0075472C">
        <w:rPr>
          <w:rFonts w:ascii="Cambria Math" w:hAnsi="Cambria Math"/>
          <w:strike/>
          <w:lang w:val="el-GR"/>
        </w:rPr>
        <w:t>φ</w:t>
      </w:r>
      <w:r w:rsidR="001D19B8">
        <w:rPr>
          <w:lang w:val="fr-FR"/>
        </w:rPr>
        <w:t xml:space="preserve"> ]</w:t>
      </w:r>
      <w:r w:rsidR="001D19B8" w:rsidRPr="005C68E5">
        <w:rPr>
          <w:lang w:val="fr-FR"/>
        </w:rPr>
        <w:t xml:space="preserve"> </w:t>
      </w:r>
      <w:r w:rsidR="001D19B8">
        <w:rPr>
          <w:szCs w:val="21"/>
          <w:lang w:val="fr-FR"/>
        </w:rPr>
        <w:t xml:space="preserve">serait resté inconnu sans la loi morale [ </w:t>
      </w:r>
      <w:r w:rsidR="001D19B8" w:rsidRPr="00F52EF7">
        <w:rPr>
          <w:i/>
          <w:szCs w:val="21"/>
          <w:lang w:val="fr-FR"/>
        </w:rPr>
        <w:t>a</w:t>
      </w:r>
      <w:r w:rsidR="001D19B8">
        <w:rPr>
          <w:szCs w:val="21"/>
          <w:lang w:val="fr-FR"/>
        </w:rPr>
        <w:t xml:space="preserve"> ] »</w:t>
      </w:r>
      <w:r>
        <w:rPr>
          <w:szCs w:val="21"/>
          <w:lang w:val="fr-FR"/>
        </w:rPr>
        <w:t>,</w:t>
      </w:r>
      <w:r w:rsidR="001D19B8">
        <w:rPr>
          <w:szCs w:val="21"/>
          <w:lang w:val="fr-FR"/>
        </w:rPr>
        <w:t xml:space="preserve"> ainsi que saint Paul qui dit que « </w:t>
      </w:r>
      <w:r w:rsidR="001D19B8" w:rsidRPr="00775C1A">
        <w:rPr>
          <w:szCs w:val="21"/>
          <w:lang w:val="fr-FR"/>
        </w:rPr>
        <w:t xml:space="preserve">je n’ai connu le péché </w:t>
      </w:r>
      <w:r w:rsidR="001D19B8">
        <w:rPr>
          <w:lang w:val="fr-FR"/>
        </w:rPr>
        <w:t xml:space="preserve">[ </w:t>
      </w:r>
      <w:r w:rsidR="001D19B8" w:rsidRPr="0075472C">
        <w:rPr>
          <w:rFonts w:ascii="Cambria Math" w:hAnsi="Cambria Math"/>
          <w:strike/>
          <w:lang w:val="el-GR"/>
        </w:rPr>
        <w:t>φ</w:t>
      </w:r>
      <w:r w:rsidR="001D19B8">
        <w:rPr>
          <w:lang w:val="fr-FR"/>
        </w:rPr>
        <w:t xml:space="preserve"> ] </w:t>
      </w:r>
      <w:r w:rsidR="001D19B8">
        <w:rPr>
          <w:szCs w:val="21"/>
          <w:lang w:val="fr-FR"/>
        </w:rPr>
        <w:t xml:space="preserve">que par la loi [ </w:t>
      </w:r>
      <w:r w:rsidR="001D19B8" w:rsidRPr="00F52EF7">
        <w:rPr>
          <w:i/>
          <w:szCs w:val="21"/>
          <w:lang w:val="fr-FR"/>
        </w:rPr>
        <w:t>a</w:t>
      </w:r>
      <w:r w:rsidR="001D19B8">
        <w:rPr>
          <w:szCs w:val="21"/>
          <w:lang w:val="fr-FR"/>
        </w:rPr>
        <w:t xml:space="preserve"> ] »</w:t>
      </w:r>
      <w:r>
        <w:rPr>
          <w:szCs w:val="21"/>
          <w:lang w:val="fr-FR"/>
        </w:rPr>
        <w:t>.</w:t>
      </w:r>
    </w:p>
    <w:p w14:paraId="74D36E35" w14:textId="0AAD2F4C" w:rsidR="00147F64" w:rsidRDefault="006769D9" w:rsidP="001926C9">
      <w:pPr>
        <w:widowControl w:val="0"/>
        <w:rPr>
          <w:lang w:val="fr-FR"/>
        </w:rPr>
      </w:pPr>
      <w:r>
        <w:rPr>
          <w:rFonts w:hint="eastAsia"/>
          <w:lang w:val="fr-FR"/>
        </w:rPr>
        <w:t xml:space="preserve">  Ainsi, nous avons constaté </w:t>
      </w:r>
      <w:r>
        <w:rPr>
          <w:lang w:val="fr-FR"/>
        </w:rPr>
        <w:t>ce que Nietzsche formulait dans son aphorisme </w:t>
      </w:r>
      <w:r>
        <w:rPr>
          <w:rFonts w:hint="eastAsia"/>
          <w:lang w:val="fr-FR"/>
        </w:rPr>
        <w:t>:</w:t>
      </w:r>
      <w:r>
        <w:rPr>
          <w:lang w:val="fr-FR"/>
        </w:rPr>
        <w:t xml:space="preserve"> que l</w:t>
      </w:r>
      <w:r w:rsidR="00DD3497">
        <w:rPr>
          <w:lang w:val="fr-FR"/>
        </w:rPr>
        <w:t>a loi</w:t>
      </w:r>
      <w:r>
        <w:rPr>
          <w:lang w:val="fr-FR"/>
        </w:rPr>
        <w:t xml:space="preserve"> pindarien</w:t>
      </w:r>
      <w:r w:rsidR="00DD3497">
        <w:rPr>
          <w:lang w:val="fr-FR"/>
        </w:rPr>
        <w:t>ne</w:t>
      </w:r>
      <w:r>
        <w:rPr>
          <w:lang w:val="fr-FR"/>
        </w:rPr>
        <w:t xml:space="preserve"> du devinir et l’impératif </w:t>
      </w:r>
      <w:r w:rsidR="00DD3497">
        <w:rPr>
          <w:lang w:val="fr-FR"/>
        </w:rPr>
        <w:t xml:space="preserve">catégorique </w:t>
      </w:r>
      <w:r>
        <w:rPr>
          <w:lang w:val="fr-FR"/>
        </w:rPr>
        <w:t xml:space="preserve">de la conscience nous commandent </w:t>
      </w:r>
      <w:r w:rsidR="005333B6">
        <w:rPr>
          <w:lang w:val="fr-FR"/>
        </w:rPr>
        <w:t xml:space="preserve">de la même voix </w:t>
      </w:r>
      <w:r>
        <w:rPr>
          <w:lang w:val="fr-FR"/>
        </w:rPr>
        <w:t xml:space="preserve">la même chose, c’est-à-dire, d’être ap-proprié à notre propre essentialité originaire </w:t>
      </w:r>
      <w:r w:rsidRPr="0033630C">
        <w:rPr>
          <w:rFonts w:ascii="Cambria Math" w:hAnsi="Cambria Math"/>
          <w:strike/>
          <w:lang w:val="el-GR"/>
        </w:rPr>
        <w:t>φ</w:t>
      </w:r>
      <w:r>
        <w:rPr>
          <w:lang w:val="fr-FR"/>
        </w:rPr>
        <w:t xml:space="preserve"> .</w:t>
      </w:r>
      <w:r w:rsidR="005333B6">
        <w:rPr>
          <w:lang w:val="fr-FR"/>
        </w:rPr>
        <w:t xml:space="preserve"> Et </w:t>
      </w:r>
      <w:r w:rsidR="00145A42">
        <w:rPr>
          <w:lang w:val="fr-FR"/>
        </w:rPr>
        <w:t xml:space="preserve">à partir de ce que nous </w:t>
      </w:r>
      <w:r w:rsidR="005333B6">
        <w:rPr>
          <w:lang w:val="fr-FR"/>
        </w:rPr>
        <w:t xml:space="preserve">avons vu dans la section 3.6.1., </w:t>
      </w:r>
      <w:r w:rsidR="00145A42">
        <w:rPr>
          <w:lang w:val="fr-FR"/>
        </w:rPr>
        <w:t>ils son</w:t>
      </w:r>
      <w:r w:rsidR="005333B6">
        <w:rPr>
          <w:lang w:val="fr-FR"/>
        </w:rPr>
        <w:t>t équivalents à l’</w:t>
      </w:r>
      <w:r w:rsidR="00FE7756">
        <w:rPr>
          <w:lang w:val="fr-FR"/>
        </w:rPr>
        <w:t>impératif du surmoi : Jouis !</w:t>
      </w:r>
    </w:p>
    <w:p w14:paraId="153A89E5" w14:textId="5AC6400E" w:rsidR="000E4C0D" w:rsidRPr="0076055D" w:rsidRDefault="000E4C0D" w:rsidP="000E4C0D">
      <w:pPr>
        <w:widowControl w:val="0"/>
        <w:rPr>
          <w:lang w:val="fr-FR"/>
        </w:rPr>
      </w:pPr>
      <w:r>
        <w:rPr>
          <w:rFonts w:hint="eastAsia"/>
          <w:lang w:val="fr-FR"/>
        </w:rPr>
        <w:t xml:space="preserve">  Alors, revenons au passage de Lacan </w:t>
      </w:r>
      <w:r>
        <w:rPr>
          <w:lang w:val="fr-FR"/>
        </w:rPr>
        <w:t xml:space="preserve">(1946, p.177) </w:t>
      </w:r>
      <w:r>
        <w:rPr>
          <w:rFonts w:hint="eastAsia"/>
          <w:lang w:val="fr-FR"/>
        </w:rPr>
        <w:t>où il cite l</w:t>
      </w:r>
      <w:r w:rsidR="00145A42">
        <w:rPr>
          <w:lang w:val="fr-FR"/>
        </w:rPr>
        <w:t xml:space="preserve">a formule </w:t>
      </w:r>
      <w:r>
        <w:rPr>
          <w:lang w:val="fr-FR"/>
        </w:rPr>
        <w:t>pindarien</w:t>
      </w:r>
      <w:r w:rsidR="00145A42">
        <w:rPr>
          <w:lang w:val="fr-FR"/>
        </w:rPr>
        <w:t>ne</w:t>
      </w:r>
      <w:r>
        <w:rPr>
          <w:lang w:val="fr-FR"/>
        </w:rPr>
        <w:t> :</w:t>
      </w:r>
      <w:r w:rsidRPr="000E4C0D">
        <w:rPr>
          <w:lang w:val="fr-FR"/>
        </w:rPr>
        <w:t xml:space="preserve"> </w:t>
      </w:r>
      <w:r>
        <w:rPr>
          <w:lang w:val="fr-FR"/>
        </w:rPr>
        <w:t>« Enfin je crois qu’à rejeter la causalité de la folie dans cette insondable décision de l’être où il comprend ou méconnaît sa libération, en ce piège du destin qui le trompe sur une liberté qu’il n’a point conquise, je ne formule rien d’autre que la loi de notre devenir, telle que l’exprime la formule antique :</w:t>
      </w:r>
      <w:r w:rsidRPr="0076055D">
        <w:rPr>
          <w:lang w:val="fr-FR"/>
        </w:rPr>
        <w:t xml:space="preserve"> </w:t>
      </w:r>
      <w:r w:rsidRPr="0076055D">
        <w:rPr>
          <w:lang w:val="el-GR"/>
        </w:rPr>
        <w:t>Γένοι</w:t>
      </w:r>
      <w:r w:rsidRPr="0076055D">
        <w:rPr>
          <w:lang w:val="fr-FR"/>
        </w:rPr>
        <w:t xml:space="preserve">’ </w:t>
      </w:r>
      <w:r w:rsidRPr="0076055D">
        <w:rPr>
          <w:lang w:val="el-GR"/>
        </w:rPr>
        <w:t>οἷος</w:t>
      </w:r>
      <w:r w:rsidRPr="0076055D">
        <w:rPr>
          <w:lang w:val="fr-FR"/>
        </w:rPr>
        <w:t xml:space="preserve"> </w:t>
      </w:r>
      <w:r w:rsidRPr="0076055D">
        <w:rPr>
          <w:lang w:val="el-GR"/>
        </w:rPr>
        <w:t>ἐσσί</w:t>
      </w:r>
      <w:r>
        <w:rPr>
          <w:lang w:val="fr-FR"/>
        </w:rPr>
        <w:t xml:space="preserve"> ».</w:t>
      </w:r>
    </w:p>
    <w:p w14:paraId="342E7E66" w14:textId="05E91063" w:rsidR="00714A39" w:rsidRPr="00F619FA" w:rsidRDefault="00475963" w:rsidP="001926C9">
      <w:pPr>
        <w:widowControl w:val="0"/>
        <w:rPr>
          <w:lang w:val="fr-FR"/>
        </w:rPr>
      </w:pPr>
      <w:r>
        <w:rPr>
          <w:rFonts w:hint="eastAsia"/>
          <w:lang w:val="fr-FR"/>
        </w:rPr>
        <w:t xml:space="preserve">  Les mots </w:t>
      </w:r>
      <w:r w:rsidRPr="00475963">
        <w:rPr>
          <w:rFonts w:hint="eastAsia"/>
          <w:i/>
          <w:lang w:val="fr-FR"/>
        </w:rPr>
        <w:t>libération</w:t>
      </w:r>
      <w:r>
        <w:rPr>
          <w:rFonts w:hint="eastAsia"/>
          <w:lang w:val="fr-FR"/>
        </w:rPr>
        <w:t xml:space="preserve"> et </w:t>
      </w:r>
      <w:r w:rsidRPr="00475963">
        <w:rPr>
          <w:rFonts w:hint="eastAsia"/>
          <w:i/>
          <w:lang w:val="fr-FR"/>
        </w:rPr>
        <w:t>liberté</w:t>
      </w:r>
      <w:r>
        <w:rPr>
          <w:rFonts w:hint="eastAsia"/>
          <w:lang w:val="fr-FR"/>
        </w:rPr>
        <w:t xml:space="preserve"> se rapportent au</w:t>
      </w:r>
      <w:r w:rsidR="002F1A51">
        <w:rPr>
          <w:lang w:val="fr-FR"/>
        </w:rPr>
        <w:t xml:space="preserve"> </w:t>
      </w:r>
      <w:r w:rsidR="002F1A51" w:rsidRPr="0033630C">
        <w:rPr>
          <w:rFonts w:ascii="Cambria Math" w:hAnsi="Cambria Math"/>
          <w:strike/>
          <w:lang w:val="el-GR"/>
        </w:rPr>
        <w:t>φ</w:t>
      </w:r>
      <w:r w:rsidR="002F1A51">
        <w:rPr>
          <w:lang w:val="fr-FR"/>
        </w:rPr>
        <w:t xml:space="preserve">. Cette liberté, </w:t>
      </w:r>
      <w:r w:rsidR="00C2735B">
        <w:rPr>
          <w:rFonts w:hint="eastAsia"/>
          <w:lang w:val="fr-FR"/>
        </w:rPr>
        <w:t>nous</w:t>
      </w:r>
      <w:r w:rsidR="00C2735B">
        <w:rPr>
          <w:lang w:val="fr-FR"/>
        </w:rPr>
        <w:t xml:space="preserve"> ne l’avons point conquis</w:t>
      </w:r>
      <w:r w:rsidR="002F1A51">
        <w:rPr>
          <w:lang w:val="fr-FR"/>
        </w:rPr>
        <w:t>e</w:t>
      </w:r>
      <w:r w:rsidR="00C2735B">
        <w:rPr>
          <w:lang w:val="fr-FR"/>
        </w:rPr>
        <w:t>, puisqu’</w:t>
      </w:r>
      <w:r w:rsidR="002F1A51">
        <w:rPr>
          <w:lang w:val="fr-FR"/>
        </w:rPr>
        <w:t xml:space="preserve">elle </w:t>
      </w:r>
      <w:r w:rsidR="00C2735B">
        <w:rPr>
          <w:lang w:val="fr-FR"/>
        </w:rPr>
        <w:t>est</w:t>
      </w:r>
      <w:r w:rsidR="000007CF">
        <w:rPr>
          <w:lang w:val="fr-FR"/>
        </w:rPr>
        <w:t xml:space="preserve"> impossible à conquérir en tant que</w:t>
      </w:r>
      <w:r w:rsidR="00C2735B">
        <w:rPr>
          <w:lang w:val="fr-FR"/>
        </w:rPr>
        <w:t xml:space="preserve"> </w:t>
      </w:r>
      <w:r w:rsidR="000007CF">
        <w:rPr>
          <w:lang w:val="fr-FR"/>
        </w:rPr>
        <w:t>l’</w:t>
      </w:r>
      <w:r w:rsidR="000007CF" w:rsidRPr="000007CF">
        <w:rPr>
          <w:strike/>
          <w:lang w:val="fr-FR"/>
        </w:rPr>
        <w:t>être</w:t>
      </w:r>
      <w:r w:rsidR="000007CF">
        <w:rPr>
          <w:lang w:val="fr-FR"/>
        </w:rPr>
        <w:t xml:space="preserve"> qui </w:t>
      </w:r>
      <w:r w:rsidR="006A4F5B">
        <w:rPr>
          <w:lang w:val="fr-FR"/>
        </w:rPr>
        <w:t>est le réel</w:t>
      </w:r>
      <w:r w:rsidR="000007CF">
        <w:rPr>
          <w:lang w:val="fr-FR"/>
        </w:rPr>
        <w:t xml:space="preserve"> en auto-celation. </w:t>
      </w:r>
    </w:p>
    <w:p w14:paraId="394C6623" w14:textId="4BFC0E17" w:rsidR="002F1A51" w:rsidRDefault="002F1A51" w:rsidP="001926C9">
      <w:pPr>
        <w:widowControl w:val="0"/>
        <w:rPr>
          <w:lang w:val="fr-FR"/>
        </w:rPr>
      </w:pPr>
      <w:r>
        <w:rPr>
          <w:lang w:val="fr-FR"/>
        </w:rPr>
        <w:t xml:space="preserve">  En tant que </w:t>
      </w:r>
      <w:r w:rsidRPr="002F1A51">
        <w:rPr>
          <w:i/>
          <w:lang w:val="fr-FR"/>
        </w:rPr>
        <w:t>l’om</w:t>
      </w:r>
      <w:r>
        <w:rPr>
          <w:lang w:val="fr-FR"/>
        </w:rPr>
        <w:t xml:space="preserve">, nous méconnaissons </w:t>
      </w:r>
      <w:r w:rsidR="00F619FA">
        <w:rPr>
          <w:lang w:val="fr-FR"/>
        </w:rPr>
        <w:t xml:space="preserve">la vérité de notre propre </w:t>
      </w:r>
      <w:r w:rsidR="00F619FA" w:rsidRPr="00F619FA">
        <w:rPr>
          <w:strike/>
          <w:lang w:val="fr-FR"/>
        </w:rPr>
        <w:t>être</w:t>
      </w:r>
      <w:r>
        <w:rPr>
          <w:lang w:val="fr-FR"/>
        </w:rPr>
        <w:t xml:space="preserve"> </w:t>
      </w:r>
      <w:r w:rsidRPr="0033630C">
        <w:rPr>
          <w:rFonts w:ascii="Cambria Math" w:hAnsi="Cambria Math"/>
          <w:strike/>
          <w:lang w:val="el-GR"/>
        </w:rPr>
        <w:t>φ</w:t>
      </w:r>
      <w:r>
        <w:rPr>
          <w:lang w:val="fr-FR"/>
        </w:rPr>
        <w:t xml:space="preserve"> , ou plutôt nous n’en voulons rien savoir.</w:t>
      </w:r>
    </w:p>
    <w:p w14:paraId="274DEAD5" w14:textId="1B93241B" w:rsidR="00475963" w:rsidRDefault="002F1A51" w:rsidP="001926C9">
      <w:pPr>
        <w:widowControl w:val="0"/>
        <w:rPr>
          <w:lang w:val="fr-FR"/>
        </w:rPr>
      </w:pPr>
      <w:r>
        <w:rPr>
          <w:rFonts w:hint="eastAsia"/>
          <w:lang w:val="fr-FR"/>
        </w:rPr>
        <w:t xml:space="preserve">  Si nous </w:t>
      </w:r>
      <w:r w:rsidR="00F619FA">
        <w:rPr>
          <w:lang w:val="fr-FR"/>
        </w:rPr>
        <w:t xml:space="preserve">écoutons la voix impérative </w:t>
      </w:r>
      <w:r w:rsidR="00F619FA" w:rsidRPr="00D0729F">
        <w:rPr>
          <w:i/>
          <w:lang w:val="fr-FR"/>
        </w:rPr>
        <w:t>a</w:t>
      </w:r>
      <w:r w:rsidR="00F619FA">
        <w:rPr>
          <w:lang w:val="fr-FR"/>
        </w:rPr>
        <w:t xml:space="preserve">, nous </w:t>
      </w:r>
      <w:r w:rsidR="00D0729F">
        <w:rPr>
          <w:lang w:val="fr-FR"/>
        </w:rPr>
        <w:t>allons comprendre</w:t>
      </w:r>
      <w:r w:rsidR="00F619FA">
        <w:rPr>
          <w:lang w:val="fr-FR"/>
        </w:rPr>
        <w:t xml:space="preserve"> le sens de l’</w:t>
      </w:r>
      <w:r w:rsidR="00F619FA" w:rsidRPr="00EC5881">
        <w:rPr>
          <w:strike/>
          <w:lang w:val="fr-FR"/>
        </w:rPr>
        <w:t>être</w:t>
      </w:r>
      <w:r w:rsidR="00F619FA">
        <w:rPr>
          <w:lang w:val="fr-FR"/>
        </w:rPr>
        <w:t>, mais</w:t>
      </w:r>
      <w:r w:rsidR="00D0729F">
        <w:rPr>
          <w:lang w:val="fr-FR"/>
        </w:rPr>
        <w:t xml:space="preserve">, puisqu’il s’agit de notre propre </w:t>
      </w:r>
      <w:r w:rsidR="00D0729F" w:rsidRPr="00EC5881">
        <w:rPr>
          <w:strike/>
          <w:lang w:val="fr-FR"/>
        </w:rPr>
        <w:t>être</w:t>
      </w:r>
      <w:r w:rsidR="00D0729F">
        <w:rPr>
          <w:lang w:val="fr-FR"/>
        </w:rPr>
        <w:t>,</w:t>
      </w:r>
      <w:r w:rsidR="00F619FA">
        <w:rPr>
          <w:lang w:val="fr-FR"/>
        </w:rPr>
        <w:t xml:space="preserve"> cette compréhension </w:t>
      </w:r>
      <w:r w:rsidR="00D0729F">
        <w:rPr>
          <w:lang w:val="fr-FR"/>
        </w:rPr>
        <w:t>n’est pas une simple compréhension intellectuelle ou psychologique, mais existentielle, c’</w:t>
      </w:r>
      <w:r w:rsidR="00463F92">
        <w:rPr>
          <w:lang w:val="fr-FR"/>
        </w:rPr>
        <w:t xml:space="preserve">est-à-dire, </w:t>
      </w:r>
      <w:r w:rsidR="00C718A2">
        <w:rPr>
          <w:lang w:val="fr-FR"/>
        </w:rPr>
        <w:t>le « comprendre le sens de l’</w:t>
      </w:r>
      <w:r w:rsidR="00C718A2" w:rsidRPr="00EC5881">
        <w:rPr>
          <w:strike/>
          <w:lang w:val="fr-FR"/>
        </w:rPr>
        <w:t>être</w:t>
      </w:r>
      <w:r w:rsidR="00C718A2">
        <w:rPr>
          <w:lang w:val="fr-FR"/>
        </w:rPr>
        <w:t xml:space="preserve"> » veut dire que nous anticipons </w:t>
      </w:r>
      <w:r w:rsidR="00463F92">
        <w:rPr>
          <w:lang w:val="fr-FR"/>
        </w:rPr>
        <w:t xml:space="preserve">[ entwerfen ] </w:t>
      </w:r>
      <w:r w:rsidR="006356B2">
        <w:rPr>
          <w:lang w:val="fr-FR"/>
        </w:rPr>
        <w:t>notre propre</w:t>
      </w:r>
      <w:r w:rsidR="00EC5881">
        <w:rPr>
          <w:lang w:val="fr-FR"/>
        </w:rPr>
        <w:t xml:space="preserve"> mort </w:t>
      </w:r>
      <w:r w:rsidR="00EC5881" w:rsidRPr="0033630C">
        <w:rPr>
          <w:rFonts w:ascii="Cambria Math" w:hAnsi="Cambria Math"/>
          <w:strike/>
          <w:lang w:val="el-GR"/>
        </w:rPr>
        <w:t>φ</w:t>
      </w:r>
      <w:r w:rsidR="00E634A5">
        <w:rPr>
          <w:lang w:val="fr-FR"/>
        </w:rPr>
        <w:t xml:space="preserve"> </w:t>
      </w:r>
      <w:r w:rsidR="00463F92">
        <w:rPr>
          <w:lang w:val="fr-FR"/>
        </w:rPr>
        <w:t xml:space="preserve">à titre de </w:t>
      </w:r>
      <w:r w:rsidR="00463F92" w:rsidRPr="00E634A5">
        <w:rPr>
          <w:i/>
          <w:lang w:val="fr-FR"/>
        </w:rPr>
        <w:t>s</w:t>
      </w:r>
      <w:r w:rsidR="00E634A5" w:rsidRPr="00E634A5">
        <w:rPr>
          <w:i/>
          <w:lang w:val="fr-FR"/>
        </w:rPr>
        <w:t>a</w:t>
      </w:r>
      <w:r w:rsidR="00463F92" w:rsidRPr="00E634A5">
        <w:rPr>
          <w:i/>
          <w:lang w:val="fr-FR"/>
        </w:rPr>
        <w:t>inthome</w:t>
      </w:r>
      <w:r w:rsidR="00463F92">
        <w:rPr>
          <w:lang w:val="fr-FR"/>
        </w:rPr>
        <w:t xml:space="preserve"> [ Ereignis ].</w:t>
      </w:r>
    </w:p>
    <w:p w14:paraId="33525E5D" w14:textId="5CE816E3" w:rsidR="00967DAC" w:rsidRDefault="00EC5881" w:rsidP="001926C9">
      <w:pPr>
        <w:widowControl w:val="0"/>
        <w:rPr>
          <w:lang w:val="fr-FR"/>
        </w:rPr>
      </w:pPr>
      <w:r>
        <w:rPr>
          <w:rFonts w:hint="eastAsia"/>
          <w:lang w:val="fr-FR"/>
        </w:rPr>
        <w:t xml:space="preserve">  </w:t>
      </w:r>
      <w:r w:rsidR="00E634A5">
        <w:rPr>
          <w:lang w:val="fr-FR"/>
        </w:rPr>
        <w:t xml:space="preserve">Le mot </w:t>
      </w:r>
      <w:r w:rsidR="00E634A5" w:rsidRPr="00A1373A">
        <w:rPr>
          <w:i/>
          <w:lang w:val="fr-FR"/>
        </w:rPr>
        <w:t>destin</w:t>
      </w:r>
      <w:r w:rsidR="00E634A5">
        <w:rPr>
          <w:lang w:val="fr-FR"/>
        </w:rPr>
        <w:t xml:space="preserve"> nous évoque le mot allemand </w:t>
      </w:r>
      <w:r w:rsidR="00E634A5" w:rsidRPr="00F611BA">
        <w:rPr>
          <w:i/>
          <w:lang w:val="fr-FR"/>
        </w:rPr>
        <w:t>Geschick</w:t>
      </w:r>
      <w:r w:rsidR="00E634A5">
        <w:rPr>
          <w:lang w:val="fr-FR"/>
        </w:rPr>
        <w:t xml:space="preserve"> [ destin ] </w:t>
      </w:r>
      <w:r w:rsidR="00F611BA">
        <w:rPr>
          <w:lang w:val="fr-FR"/>
        </w:rPr>
        <w:t xml:space="preserve">que Heidegger met dans un rapport étroit avec le mot </w:t>
      </w:r>
      <w:r w:rsidR="00E634A5" w:rsidRPr="00F611BA">
        <w:rPr>
          <w:i/>
          <w:lang w:val="fr-FR"/>
        </w:rPr>
        <w:t>Geschichte</w:t>
      </w:r>
      <w:r w:rsidR="00E634A5">
        <w:rPr>
          <w:lang w:val="fr-FR"/>
        </w:rPr>
        <w:t xml:space="preserve"> [ évènement réel ]</w:t>
      </w:r>
      <w:r w:rsidR="00F611BA">
        <w:rPr>
          <w:lang w:val="fr-FR"/>
        </w:rPr>
        <w:t xml:space="preserve"> qui ne veut pas dire </w:t>
      </w:r>
      <w:r w:rsidR="00F611BA" w:rsidRPr="00F611BA">
        <w:rPr>
          <w:i/>
          <w:lang w:val="fr-FR"/>
        </w:rPr>
        <w:t>histoire</w:t>
      </w:r>
      <w:r w:rsidR="00F611BA">
        <w:rPr>
          <w:lang w:val="fr-FR"/>
        </w:rPr>
        <w:t xml:space="preserve"> </w:t>
      </w:r>
      <w:r w:rsidR="00C718A2">
        <w:rPr>
          <w:lang w:val="fr-FR"/>
        </w:rPr>
        <w:lastRenderedPageBreak/>
        <w:t xml:space="preserve">au sens de </w:t>
      </w:r>
      <w:r w:rsidR="00F611BA">
        <w:rPr>
          <w:lang w:val="fr-FR"/>
        </w:rPr>
        <w:t xml:space="preserve">ce qu’on comprend symboliquement ou imaginairement de l’évènement réel de </w:t>
      </w:r>
      <w:r w:rsidR="00F611BA" w:rsidRPr="00F611BA">
        <w:rPr>
          <w:i/>
          <w:lang w:val="fr-FR"/>
        </w:rPr>
        <w:t>Geschichte</w:t>
      </w:r>
      <w:r w:rsidR="00F611BA">
        <w:rPr>
          <w:lang w:val="fr-FR"/>
        </w:rPr>
        <w:t xml:space="preserve">. Et </w:t>
      </w:r>
      <w:r w:rsidR="00967DAC">
        <w:rPr>
          <w:lang w:val="fr-FR"/>
        </w:rPr>
        <w:t xml:space="preserve">ce dont il s’agit </w:t>
      </w:r>
      <w:r w:rsidR="00F611BA">
        <w:rPr>
          <w:lang w:val="fr-FR"/>
        </w:rPr>
        <w:t xml:space="preserve">dans la </w:t>
      </w:r>
      <w:r w:rsidR="00F611BA" w:rsidRPr="00967DAC">
        <w:rPr>
          <w:i/>
          <w:lang w:val="fr-FR"/>
        </w:rPr>
        <w:t>Geschichte</w:t>
      </w:r>
      <w:r w:rsidR="00F611BA">
        <w:rPr>
          <w:lang w:val="fr-FR"/>
        </w:rPr>
        <w:t xml:space="preserve">, </w:t>
      </w:r>
      <w:r w:rsidR="00967DAC">
        <w:rPr>
          <w:lang w:val="fr-FR"/>
        </w:rPr>
        <w:t>c’est</w:t>
      </w:r>
      <w:r w:rsidR="00F611BA">
        <w:rPr>
          <w:lang w:val="fr-FR"/>
        </w:rPr>
        <w:t xml:space="preserve"> la </w:t>
      </w:r>
      <w:r w:rsidR="00F611BA" w:rsidRPr="00A1373A">
        <w:rPr>
          <w:i/>
          <w:lang w:val="fr-FR"/>
        </w:rPr>
        <w:t>Geschichte des Seins</w:t>
      </w:r>
      <w:r w:rsidR="00F611BA">
        <w:rPr>
          <w:lang w:val="fr-FR"/>
        </w:rPr>
        <w:t xml:space="preserve"> [ </w:t>
      </w:r>
      <w:r w:rsidR="00A1373A">
        <w:rPr>
          <w:lang w:val="fr-FR"/>
        </w:rPr>
        <w:t>l’</w:t>
      </w:r>
      <w:r w:rsidR="00F611BA">
        <w:rPr>
          <w:lang w:val="fr-FR"/>
        </w:rPr>
        <w:t xml:space="preserve">évènement réel </w:t>
      </w:r>
      <w:r w:rsidR="00A1373A">
        <w:rPr>
          <w:lang w:val="fr-FR"/>
        </w:rPr>
        <w:t xml:space="preserve">de l’être </w:t>
      </w:r>
      <w:r w:rsidR="00F611BA">
        <w:rPr>
          <w:lang w:val="fr-FR"/>
        </w:rPr>
        <w:t>]</w:t>
      </w:r>
      <w:r w:rsidR="00A1373A">
        <w:rPr>
          <w:lang w:val="fr-FR"/>
        </w:rPr>
        <w:t xml:space="preserve"> où Il y a l’être [ Es gibt Sein ], c’est-à-dire, Ça </w:t>
      </w:r>
      <w:r w:rsidR="00A1373A" w:rsidRPr="0033630C">
        <w:rPr>
          <w:rFonts w:ascii="Cambria Math" w:hAnsi="Cambria Math"/>
          <w:strike/>
          <w:lang w:val="el-GR"/>
        </w:rPr>
        <w:t>φ</w:t>
      </w:r>
      <w:r w:rsidR="00A1373A">
        <w:rPr>
          <w:lang w:val="fr-FR"/>
        </w:rPr>
        <w:t xml:space="preserve"> </w:t>
      </w:r>
      <w:r w:rsidR="000216DD">
        <w:rPr>
          <w:lang w:val="fr-FR"/>
        </w:rPr>
        <w:t xml:space="preserve">nous </w:t>
      </w:r>
      <w:r w:rsidR="00A1373A">
        <w:rPr>
          <w:lang w:val="fr-FR"/>
        </w:rPr>
        <w:t xml:space="preserve">donne l’être </w:t>
      </w:r>
      <w:r w:rsidR="00A1373A" w:rsidRPr="00A1373A">
        <w:rPr>
          <w:i/>
          <w:lang w:val="fr-FR"/>
        </w:rPr>
        <w:t>a</w:t>
      </w:r>
      <w:r w:rsidR="00A1373A">
        <w:rPr>
          <w:lang w:val="fr-FR"/>
        </w:rPr>
        <w:t xml:space="preserve"> dans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A1373A">
        <w:rPr>
          <w:lang w:val="fr-FR"/>
        </w:rPr>
        <w:t xml:space="preserve">. </w:t>
      </w:r>
    </w:p>
    <w:p w14:paraId="7336AEA3" w14:textId="33463E3C" w:rsidR="00475963" w:rsidRDefault="00967DAC" w:rsidP="001926C9">
      <w:pPr>
        <w:widowControl w:val="0"/>
        <w:rPr>
          <w:lang w:val="fr-FR"/>
        </w:rPr>
      </w:pPr>
      <w:r>
        <w:rPr>
          <w:lang w:val="fr-FR"/>
        </w:rPr>
        <w:t xml:space="preserve">  S</w:t>
      </w:r>
      <w:r w:rsidR="004B165E">
        <w:rPr>
          <w:lang w:val="fr-FR"/>
        </w:rPr>
        <w:t xml:space="preserve">i le destin nous trompe sur notre liberté </w:t>
      </w:r>
      <w:r w:rsidR="004B165E" w:rsidRPr="0033630C">
        <w:rPr>
          <w:rFonts w:ascii="Cambria Math" w:hAnsi="Cambria Math"/>
          <w:strike/>
          <w:lang w:val="el-GR"/>
        </w:rPr>
        <w:t>φ</w:t>
      </w:r>
      <w:r w:rsidR="004B165E">
        <w:rPr>
          <w:lang w:val="fr-FR"/>
        </w:rPr>
        <w:t xml:space="preserve">, c’est parce que </w:t>
      </w:r>
      <w:r w:rsidR="00A1373A">
        <w:rPr>
          <w:lang w:val="fr-FR"/>
        </w:rPr>
        <w:t xml:space="preserve">le </w:t>
      </w:r>
      <w:r w:rsidR="00A1373A" w:rsidRPr="004B165E">
        <w:rPr>
          <w:i/>
          <w:lang w:val="fr-FR"/>
        </w:rPr>
        <w:t>a</w:t>
      </w:r>
      <w:r w:rsidR="00A1373A">
        <w:rPr>
          <w:lang w:val="fr-FR"/>
        </w:rPr>
        <w:t xml:space="preserve"> </w:t>
      </w:r>
      <w:r w:rsidR="004B165E">
        <w:rPr>
          <w:lang w:val="fr-FR"/>
        </w:rPr>
        <w:t>que Ça nous donne n’</w:t>
      </w:r>
      <w:r w:rsidR="00A1373A">
        <w:rPr>
          <w:lang w:val="fr-FR"/>
        </w:rPr>
        <w:t xml:space="preserve">est </w:t>
      </w:r>
      <w:r w:rsidR="004B165E">
        <w:rPr>
          <w:lang w:val="fr-FR"/>
        </w:rPr>
        <w:t xml:space="preserve">que </w:t>
      </w:r>
      <w:r w:rsidR="00A1373A">
        <w:rPr>
          <w:lang w:val="fr-FR"/>
        </w:rPr>
        <w:t xml:space="preserve">le </w:t>
      </w:r>
      <w:r w:rsidR="004B165E">
        <w:rPr>
          <w:lang w:val="fr-FR"/>
        </w:rPr>
        <w:t>faux-</w:t>
      </w:r>
      <w:r>
        <w:rPr>
          <w:lang w:val="fr-FR"/>
        </w:rPr>
        <w:t>semblant d</w:t>
      </w:r>
      <w:r w:rsidR="00C718A2">
        <w:rPr>
          <w:lang w:val="fr-FR"/>
        </w:rPr>
        <w:t>e la vérité</w:t>
      </w:r>
      <w:r w:rsidR="00985267">
        <w:rPr>
          <w:lang w:val="fr-FR"/>
        </w:rPr>
        <w:t xml:space="preserve"> </w:t>
      </w:r>
      <w:r w:rsidR="00985267" w:rsidRPr="0033630C">
        <w:rPr>
          <w:rFonts w:ascii="Cambria Math" w:hAnsi="Cambria Math"/>
          <w:strike/>
          <w:lang w:val="el-GR"/>
        </w:rPr>
        <w:t>φ</w:t>
      </w:r>
      <w:r w:rsidR="00985267">
        <w:rPr>
          <w:lang w:val="fr-FR"/>
        </w:rPr>
        <w:t xml:space="preserve"> .</w:t>
      </w:r>
    </w:p>
    <w:p w14:paraId="635072CA" w14:textId="147475FA" w:rsidR="00985267" w:rsidRDefault="000B3A3F" w:rsidP="001926C9">
      <w:pPr>
        <w:widowControl w:val="0"/>
        <w:rPr>
          <w:lang w:val="fr-FR"/>
        </w:rPr>
      </w:pPr>
      <w:r>
        <w:rPr>
          <w:rFonts w:hint="eastAsia"/>
          <w:lang w:val="fr-FR"/>
        </w:rPr>
        <w:t xml:space="preserve">  Et si le destin est la </w:t>
      </w:r>
      <w:r w:rsidRPr="000B3A3F">
        <w:rPr>
          <w:rFonts w:hint="eastAsia"/>
          <w:i/>
          <w:lang w:val="fr-FR"/>
        </w:rPr>
        <w:t>Geschichte</w:t>
      </w:r>
      <w:r>
        <w:rPr>
          <w:rFonts w:hint="eastAsia"/>
          <w:lang w:val="fr-FR"/>
        </w:rPr>
        <w:t xml:space="preserve"> de l</w:t>
      </w:r>
      <w:r>
        <w:rPr>
          <w:lang w:val="fr-FR"/>
        </w:rPr>
        <w:t xml:space="preserve">’être qui se structure comme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Pr>
          <w:lang w:val="fr-FR"/>
        </w:rPr>
        <w:t xml:space="preserve">, </w:t>
      </w:r>
      <w:r>
        <w:rPr>
          <w:rFonts w:hint="eastAsia"/>
          <w:lang w:val="fr-FR"/>
        </w:rPr>
        <w:t xml:space="preserve">puisque cette </w:t>
      </w:r>
      <w:r w:rsidRPr="000B3A3F">
        <w:rPr>
          <w:rFonts w:hint="eastAsia"/>
          <w:i/>
          <w:lang w:val="fr-FR"/>
        </w:rPr>
        <w:t>Geschichte</w:t>
      </w:r>
      <w:r>
        <w:rPr>
          <w:rFonts w:hint="eastAsia"/>
          <w:lang w:val="fr-FR"/>
        </w:rPr>
        <w:t xml:space="preserve"> a la m</w:t>
      </w:r>
      <w:r>
        <w:rPr>
          <w:lang w:val="fr-FR"/>
        </w:rPr>
        <w:t xml:space="preserve">ême structure que l’identification, </w:t>
      </w:r>
      <w:r w:rsidR="00985267">
        <w:rPr>
          <w:lang w:val="fr-FR"/>
        </w:rPr>
        <w:t xml:space="preserve">le mot </w:t>
      </w:r>
      <w:r w:rsidR="00985267" w:rsidRPr="00967DAC">
        <w:rPr>
          <w:i/>
          <w:lang w:val="fr-FR"/>
        </w:rPr>
        <w:t>destin</w:t>
      </w:r>
      <w:r w:rsidR="00985267">
        <w:rPr>
          <w:lang w:val="fr-FR"/>
        </w:rPr>
        <w:t xml:space="preserve"> désigne l’évènement </w:t>
      </w:r>
      <w:r w:rsidR="00D650D4">
        <w:rPr>
          <w:lang w:val="fr-FR"/>
        </w:rPr>
        <w:t xml:space="preserve">réel </w:t>
      </w:r>
      <w:r w:rsidR="00985267">
        <w:rPr>
          <w:lang w:val="fr-FR"/>
        </w:rPr>
        <w:t xml:space="preserve">d’identification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985267">
        <w:rPr>
          <w:lang w:val="fr-FR"/>
        </w:rPr>
        <w:t>.</w:t>
      </w:r>
    </w:p>
    <w:p w14:paraId="163A9A62" w14:textId="6CD43D81" w:rsidR="00A75FAD" w:rsidRDefault="00D650D4" w:rsidP="001926C9">
      <w:pPr>
        <w:widowControl w:val="0"/>
        <w:rPr>
          <w:lang w:val="fr-FR"/>
        </w:rPr>
      </w:pPr>
      <w:r>
        <w:rPr>
          <w:lang w:val="fr-FR"/>
        </w:rPr>
        <w:t xml:space="preserve">  Lacan définit l’identification comme la causalité psychique de la folie. </w:t>
      </w:r>
      <w:r w:rsidR="002C5D71">
        <w:rPr>
          <w:lang w:val="fr-FR"/>
        </w:rPr>
        <w:t xml:space="preserve">Puisque le </w:t>
      </w:r>
      <w:r w:rsidR="002C5D71" w:rsidRPr="002C5D71">
        <w:rPr>
          <w:i/>
          <w:lang w:val="fr-FR"/>
        </w:rPr>
        <w:t>a</w:t>
      </w:r>
      <w:r w:rsidR="002C5D71">
        <w:rPr>
          <w:lang w:val="fr-FR"/>
        </w:rPr>
        <w:t xml:space="preserve"> fonctionne comme cause matérielle dans cette causalité, </w:t>
      </w:r>
      <w:r w:rsidR="006444E9">
        <w:rPr>
          <w:lang w:val="fr-FR"/>
        </w:rPr>
        <w:t>le choix du</w:t>
      </w:r>
      <w:r w:rsidR="004D20E3">
        <w:rPr>
          <w:lang w:val="fr-FR"/>
        </w:rPr>
        <w:t xml:space="preserve"> signifiant</w:t>
      </w:r>
      <w:r w:rsidR="006444E9">
        <w:rPr>
          <w:lang w:val="fr-FR"/>
        </w:rPr>
        <w:t xml:space="preserve"> </w:t>
      </w:r>
      <w:r w:rsidR="006444E9" w:rsidRPr="006444E9">
        <w:rPr>
          <w:i/>
          <w:lang w:val="fr-FR"/>
        </w:rPr>
        <w:t>a</w:t>
      </w:r>
      <w:r w:rsidR="006444E9">
        <w:rPr>
          <w:lang w:val="fr-FR"/>
        </w:rPr>
        <w:t xml:space="preserve"> au</w:t>
      </w:r>
      <w:r w:rsidR="00A75FAD">
        <w:rPr>
          <w:lang w:val="fr-FR"/>
        </w:rPr>
        <w:t>quel le</w:t>
      </w:r>
      <w:r w:rsidR="004D20E3">
        <w:rPr>
          <w:lang w:val="fr-FR"/>
        </w:rPr>
        <w:t xml:space="preserve"> sujet</w:t>
      </w:r>
      <w:r w:rsidR="00A75FAD">
        <w:rPr>
          <w:lang w:val="fr-FR"/>
        </w:rPr>
        <w:t xml:space="preserve"> </w:t>
      </w:r>
      <w:r w:rsidR="00A75FAD" w:rsidRPr="0033630C">
        <w:rPr>
          <w:rFonts w:ascii="Cambria Math" w:hAnsi="Cambria Math"/>
          <w:strike/>
          <w:lang w:val="el-GR"/>
        </w:rPr>
        <w:t>φ</w:t>
      </w:r>
      <w:r w:rsidR="00A75FAD">
        <w:rPr>
          <w:lang w:val="fr-FR"/>
        </w:rPr>
        <w:t xml:space="preserve"> est identifié détermine </w:t>
      </w:r>
      <w:r w:rsidR="000216DD">
        <w:rPr>
          <w:lang w:val="fr-FR"/>
        </w:rPr>
        <w:t xml:space="preserve">notre </w:t>
      </w:r>
      <w:r w:rsidR="006444E9">
        <w:rPr>
          <w:lang w:val="fr-FR"/>
        </w:rPr>
        <w:t xml:space="preserve">destin </w:t>
      </w:r>
      <w:r w:rsidR="00A75FAD">
        <w:rPr>
          <w:lang w:val="fr-FR"/>
        </w:rPr>
        <w:t>de quelle folie nous vivons</w:t>
      </w:r>
      <w:r w:rsidR="006444E9">
        <w:rPr>
          <w:lang w:val="fr-FR"/>
        </w:rPr>
        <w:t xml:space="preserve">, c’est-à-dire, </w:t>
      </w:r>
      <w:r w:rsidR="000216DD">
        <w:rPr>
          <w:lang w:val="fr-FR"/>
        </w:rPr>
        <w:t>notre</w:t>
      </w:r>
      <w:r w:rsidR="004D20E3">
        <w:rPr>
          <w:lang w:val="fr-FR"/>
        </w:rPr>
        <w:t xml:space="preserve"> manière d’être de </w:t>
      </w:r>
      <w:r w:rsidR="006444E9">
        <w:rPr>
          <w:lang w:val="fr-FR"/>
        </w:rPr>
        <w:t>quel fou nous sommes.</w:t>
      </w:r>
    </w:p>
    <w:p w14:paraId="63D99BA3" w14:textId="28C08035" w:rsidR="006444E9" w:rsidRDefault="006444E9" w:rsidP="001926C9">
      <w:pPr>
        <w:widowControl w:val="0"/>
        <w:rPr>
          <w:lang w:val="fr-FR"/>
        </w:rPr>
      </w:pPr>
      <w:r>
        <w:rPr>
          <w:lang w:val="fr-FR"/>
        </w:rPr>
        <w:t xml:space="preserve">  Cette décision de l’être est insondable, comme Lacan dit </w:t>
      </w:r>
      <w:r w:rsidR="004D20E3">
        <w:rPr>
          <w:lang w:val="fr-FR"/>
        </w:rPr>
        <w:t>à la page précédente (p.176) que « ne devient pas fou qui veut » ou « n’atteint pas qui veut, les risques qui enveloppent la folie ».</w:t>
      </w:r>
    </w:p>
    <w:p w14:paraId="6855A22F" w14:textId="68612C32" w:rsidR="00AC187F" w:rsidRDefault="00B9742D" w:rsidP="001926C9">
      <w:pPr>
        <w:widowControl w:val="0"/>
        <w:rPr>
          <w:lang w:val="fr-FR"/>
        </w:rPr>
      </w:pPr>
      <w:r>
        <w:rPr>
          <w:rFonts w:hint="eastAsia"/>
          <w:lang w:val="fr-FR"/>
        </w:rPr>
        <w:t xml:space="preserve">  Bien s</w:t>
      </w:r>
      <w:r>
        <w:rPr>
          <w:lang w:val="fr-FR"/>
        </w:rPr>
        <w:t xml:space="preserve">ûr ce n’est pas nous qui décidons notre </w:t>
      </w:r>
      <w:r w:rsidR="00AC187F">
        <w:rPr>
          <w:lang w:val="fr-FR"/>
        </w:rPr>
        <w:t xml:space="preserve">propre </w:t>
      </w:r>
      <w:r>
        <w:rPr>
          <w:lang w:val="fr-FR"/>
        </w:rPr>
        <w:t xml:space="preserve">destin de l’identification. </w:t>
      </w:r>
      <w:r w:rsidR="000216DD">
        <w:rPr>
          <w:lang w:val="fr-FR"/>
        </w:rPr>
        <w:t>Mais, a</w:t>
      </w:r>
      <w:r>
        <w:rPr>
          <w:lang w:val="fr-FR"/>
        </w:rPr>
        <w:t xml:space="preserve">lors, </w:t>
      </w:r>
      <w:r w:rsidR="00AC187F">
        <w:rPr>
          <w:lang w:val="fr-FR"/>
        </w:rPr>
        <w:t>qui le décide, notre destin ?</w:t>
      </w:r>
    </w:p>
    <w:p w14:paraId="6BAAE6CC" w14:textId="055FC468" w:rsidR="00C80C99" w:rsidRDefault="00C80C99" w:rsidP="001926C9">
      <w:pPr>
        <w:widowControl w:val="0"/>
        <w:rPr>
          <w:lang w:val="fr-FR"/>
        </w:rPr>
      </w:pPr>
      <w:r>
        <w:rPr>
          <w:rFonts w:hint="eastAsia"/>
          <w:lang w:val="fr-FR"/>
        </w:rPr>
        <w:t xml:space="preserve">  La réponse de Lacan à cette question réside dans cette </w:t>
      </w:r>
      <w:r>
        <w:rPr>
          <w:lang w:val="fr-FR"/>
        </w:rPr>
        <w:t>formule antique</w:t>
      </w:r>
      <w:r w:rsidR="009168EA">
        <w:rPr>
          <w:lang w:val="fr-FR"/>
        </w:rPr>
        <w:t xml:space="preserve"> de la loi de notre devenir</w:t>
      </w:r>
      <w:r>
        <w:rPr>
          <w:lang w:val="fr-FR"/>
        </w:rPr>
        <w:t> :</w:t>
      </w:r>
      <w:r w:rsidRPr="0076055D">
        <w:rPr>
          <w:lang w:val="fr-FR"/>
        </w:rPr>
        <w:t xml:space="preserve"> </w:t>
      </w:r>
      <w:r>
        <w:rPr>
          <w:lang w:val="fr-FR"/>
        </w:rPr>
        <w:t xml:space="preserve">« </w:t>
      </w:r>
      <w:r w:rsidRPr="0076055D">
        <w:rPr>
          <w:lang w:val="el-GR"/>
        </w:rPr>
        <w:t>Γένοι</w:t>
      </w:r>
      <w:r w:rsidRPr="0076055D">
        <w:rPr>
          <w:lang w:val="fr-FR"/>
        </w:rPr>
        <w:t xml:space="preserve">’ </w:t>
      </w:r>
      <w:r w:rsidRPr="0076055D">
        <w:rPr>
          <w:lang w:val="el-GR"/>
        </w:rPr>
        <w:t>οἷος</w:t>
      </w:r>
      <w:r w:rsidRPr="0076055D">
        <w:rPr>
          <w:lang w:val="fr-FR"/>
        </w:rPr>
        <w:t xml:space="preserve"> </w:t>
      </w:r>
      <w:r w:rsidRPr="0076055D">
        <w:rPr>
          <w:lang w:val="el-GR"/>
        </w:rPr>
        <w:t>ἐσσί</w:t>
      </w:r>
      <w:r>
        <w:rPr>
          <w:lang w:val="fr-FR"/>
        </w:rPr>
        <w:t xml:space="preserve"> », laquelle est équivalente, comme nous l’avons vu, à l’impératif du surmoi.</w:t>
      </w:r>
    </w:p>
    <w:p w14:paraId="1665033E" w14:textId="631A349B" w:rsidR="00C80C99" w:rsidRPr="00AC187F" w:rsidRDefault="00AC187F" w:rsidP="001926C9">
      <w:pPr>
        <w:widowControl w:val="0"/>
        <w:rPr>
          <w:lang w:val="fr-FR"/>
        </w:rPr>
      </w:pPr>
      <w:r>
        <w:rPr>
          <w:lang w:val="fr-FR"/>
        </w:rPr>
        <w:t xml:space="preserve">  C’est-à-dire, la causalité de la folie est la causalité du surmoi.</w:t>
      </w:r>
    </w:p>
    <w:p w14:paraId="00CD24DF" w14:textId="77777777" w:rsidR="00C80C99" w:rsidRDefault="00C80C99" w:rsidP="001926C9">
      <w:pPr>
        <w:widowControl w:val="0"/>
        <w:rPr>
          <w:lang w:val="fr-FR"/>
        </w:rPr>
      </w:pPr>
    </w:p>
    <w:p w14:paraId="45FE850D" w14:textId="77777777" w:rsidR="009168EA" w:rsidRDefault="009168EA" w:rsidP="001926C9">
      <w:pPr>
        <w:widowControl w:val="0"/>
        <w:rPr>
          <w:lang w:val="fr-FR"/>
        </w:rPr>
      </w:pPr>
    </w:p>
    <w:p w14:paraId="50431133" w14:textId="75D81FD0" w:rsidR="009168EA" w:rsidRDefault="009168EA" w:rsidP="001926C9">
      <w:pPr>
        <w:widowControl w:val="0"/>
        <w:rPr>
          <w:lang w:val="fr-FR"/>
        </w:rPr>
      </w:pPr>
      <w:r>
        <w:rPr>
          <w:lang w:val="fr-FR"/>
        </w:rPr>
        <w:t>§ 4.2.4.2.2. Les psychoses du surmoi</w:t>
      </w:r>
    </w:p>
    <w:p w14:paraId="36A1BCE3" w14:textId="77777777" w:rsidR="009168EA" w:rsidRDefault="009168EA" w:rsidP="001926C9">
      <w:pPr>
        <w:widowControl w:val="0"/>
        <w:rPr>
          <w:lang w:val="fr-FR"/>
        </w:rPr>
      </w:pPr>
    </w:p>
    <w:p w14:paraId="26EFAC68" w14:textId="13C8C0CF" w:rsidR="00192AA4" w:rsidRDefault="009168EA" w:rsidP="001926C9">
      <w:pPr>
        <w:widowControl w:val="0"/>
        <w:rPr>
          <w:lang w:val="fr-FR"/>
        </w:rPr>
      </w:pPr>
      <w:r>
        <w:rPr>
          <w:lang w:val="fr-FR"/>
        </w:rPr>
        <w:t xml:space="preserve">  Ainsi, nous sommes renvoyés du </w:t>
      </w:r>
      <w:r w:rsidRPr="00ED1D02">
        <w:rPr>
          <w:i/>
          <w:lang w:val="fr-FR"/>
        </w:rPr>
        <w:t>Propos sur la causalité psychique</w:t>
      </w:r>
      <w:r>
        <w:rPr>
          <w:lang w:val="fr-FR"/>
        </w:rPr>
        <w:t xml:space="preserve"> de 1946 </w:t>
      </w:r>
      <w:r w:rsidR="00ED1D02">
        <w:rPr>
          <w:lang w:val="fr-FR"/>
        </w:rPr>
        <w:t xml:space="preserve">à la </w:t>
      </w:r>
      <w:r w:rsidR="00ED1D02" w:rsidRPr="00ED1D02">
        <w:rPr>
          <w:i/>
          <w:lang w:val="fr-FR"/>
        </w:rPr>
        <w:t>Psychose paranoïaque dans ses rapports avec la personnalité</w:t>
      </w:r>
      <w:r w:rsidR="00192AA4">
        <w:rPr>
          <w:lang w:val="fr-FR"/>
        </w:rPr>
        <w:t xml:space="preserve"> de 1932.</w:t>
      </w:r>
    </w:p>
    <w:p w14:paraId="6CA26421" w14:textId="6EF178A2" w:rsidR="004439B8" w:rsidRDefault="00192AA4" w:rsidP="001926C9">
      <w:pPr>
        <w:widowControl w:val="0"/>
        <w:rPr>
          <w:lang w:val="fr-FR"/>
        </w:rPr>
      </w:pPr>
      <w:r>
        <w:rPr>
          <w:lang w:val="fr-FR"/>
        </w:rPr>
        <w:t xml:space="preserve">  </w:t>
      </w:r>
      <w:r w:rsidR="00ED1D02">
        <w:rPr>
          <w:lang w:val="fr-FR"/>
        </w:rPr>
        <w:t xml:space="preserve">Lacan </w:t>
      </w:r>
      <w:r w:rsidR="004439B8">
        <w:rPr>
          <w:lang w:val="fr-FR"/>
        </w:rPr>
        <w:t xml:space="preserve">se réfère </w:t>
      </w:r>
      <w:r>
        <w:rPr>
          <w:lang w:val="fr-FR"/>
        </w:rPr>
        <w:t xml:space="preserve">là </w:t>
      </w:r>
      <w:r w:rsidR="004439B8">
        <w:rPr>
          <w:lang w:val="fr-FR"/>
        </w:rPr>
        <w:t>au concept</w:t>
      </w:r>
      <w:r w:rsidR="008D0B4E">
        <w:rPr>
          <w:lang w:val="fr-FR"/>
        </w:rPr>
        <w:t xml:space="preserve"> </w:t>
      </w:r>
      <w:r w:rsidR="004439B8">
        <w:rPr>
          <w:lang w:val="fr-FR"/>
        </w:rPr>
        <w:t xml:space="preserve">du surmoi </w:t>
      </w:r>
      <w:r w:rsidR="00D5715F">
        <w:rPr>
          <w:lang w:val="fr-FR"/>
        </w:rPr>
        <w:t>à titre d</w:t>
      </w:r>
      <w:r w:rsidR="004439B8">
        <w:rPr>
          <w:lang w:val="fr-FR"/>
        </w:rPr>
        <w:t>’instance d’autopunition</w:t>
      </w:r>
      <w:r w:rsidR="008D0B4E">
        <w:rPr>
          <w:lang w:val="fr-FR"/>
        </w:rPr>
        <w:t xml:space="preserve"> pour analyser le cas Aimée comme un cas de la paranoïa d’autopunition.</w:t>
      </w:r>
      <w:r>
        <w:rPr>
          <w:lang w:val="fr-FR"/>
        </w:rPr>
        <w:t xml:space="preserve"> Et Lacan nous propose le </w:t>
      </w:r>
      <w:r>
        <w:rPr>
          <w:lang w:val="fr-FR"/>
        </w:rPr>
        <w:lastRenderedPageBreak/>
        <w:t>concept de</w:t>
      </w:r>
      <w:r w:rsidR="00D2607A">
        <w:rPr>
          <w:lang w:val="fr-FR"/>
        </w:rPr>
        <w:t>s</w:t>
      </w:r>
      <w:r>
        <w:rPr>
          <w:lang w:val="fr-FR"/>
        </w:rPr>
        <w:t xml:space="preserve"> psychoses du surmoi</w:t>
      </w:r>
      <w:r w:rsidR="00D2607A">
        <w:rPr>
          <w:lang w:val="fr-FR"/>
        </w:rPr>
        <w:t>, dont il distingue deux variétés, la paranoïa d’autopunition et celle de revendication.</w:t>
      </w:r>
    </w:p>
    <w:p w14:paraId="7EAA0A22" w14:textId="77777777" w:rsidR="002C55CA" w:rsidRDefault="002C55CA" w:rsidP="00D2607A">
      <w:pPr>
        <w:widowControl w:val="0"/>
        <w:rPr>
          <w:lang w:val="fr-FR"/>
        </w:rPr>
      </w:pPr>
      <w:r>
        <w:rPr>
          <w:rFonts w:hint="eastAsia"/>
          <w:lang w:val="fr-FR"/>
        </w:rPr>
        <w:t xml:space="preserve">  L</w:t>
      </w:r>
      <w:r w:rsidR="008D0B4E">
        <w:rPr>
          <w:lang w:val="fr-FR"/>
        </w:rPr>
        <w:t xml:space="preserve">e surmoi de la seconde topique freudienne désigne le </w:t>
      </w:r>
      <w:r w:rsidR="008D0B4E" w:rsidRPr="00192AA4">
        <w:rPr>
          <w:i/>
          <w:lang w:val="fr-FR"/>
        </w:rPr>
        <w:t>a</w:t>
      </w:r>
      <w:r w:rsidR="008D0B4E">
        <w:rPr>
          <w:lang w:val="fr-FR"/>
        </w:rPr>
        <w:t xml:space="preserve"> à la place de l’agent-ma</w:t>
      </w:r>
      <w:r w:rsidR="00D2607A">
        <w:rPr>
          <w:lang w:val="fr-FR"/>
        </w:rPr>
        <w:t xml:space="preserve">ître, et </w:t>
      </w:r>
      <w:r w:rsidR="00192AA4">
        <w:rPr>
          <w:lang w:val="fr-FR"/>
        </w:rPr>
        <w:t xml:space="preserve">que, dans la paranoïa d’autopunition, c’est le moi du patient même qui est le </w:t>
      </w:r>
      <w:r w:rsidR="00192AA4" w:rsidRPr="00BF3C64">
        <w:rPr>
          <w:i/>
          <w:lang w:val="fr-FR"/>
        </w:rPr>
        <w:t>$</w:t>
      </w:r>
      <w:r w:rsidR="00192AA4">
        <w:rPr>
          <w:lang w:val="fr-FR"/>
        </w:rPr>
        <w:t xml:space="preserve"> à la place de l’autre-esclave, </w:t>
      </w:r>
      <w:r w:rsidR="00D2607A">
        <w:rPr>
          <w:lang w:val="fr-FR"/>
        </w:rPr>
        <w:t>tandis</w:t>
      </w:r>
      <w:r w:rsidR="00A20413">
        <w:rPr>
          <w:lang w:val="fr-FR"/>
        </w:rPr>
        <w:t xml:space="preserve"> </w:t>
      </w:r>
      <w:r w:rsidR="00D2607A">
        <w:rPr>
          <w:lang w:val="fr-FR"/>
        </w:rPr>
        <w:t>que</w:t>
      </w:r>
      <w:r w:rsidR="00192AA4">
        <w:rPr>
          <w:lang w:val="fr-FR"/>
        </w:rPr>
        <w:t>, dans la paranoïa de revendication</w:t>
      </w:r>
      <w:r w:rsidR="00D2607A">
        <w:rPr>
          <w:lang w:val="fr-FR"/>
        </w:rPr>
        <w:t xml:space="preserve">, le </w:t>
      </w:r>
      <w:r w:rsidR="00D2607A" w:rsidRPr="00976982">
        <w:rPr>
          <w:i/>
          <w:lang w:val="fr-FR"/>
        </w:rPr>
        <w:t>$</w:t>
      </w:r>
      <w:r w:rsidR="00D2607A">
        <w:rPr>
          <w:lang w:val="fr-FR"/>
        </w:rPr>
        <w:t xml:space="preserve"> est </w:t>
      </w:r>
      <w:r w:rsidR="0073722C">
        <w:rPr>
          <w:lang w:val="fr-FR"/>
        </w:rPr>
        <w:t>incarné</w:t>
      </w:r>
      <w:r w:rsidR="00D2607A">
        <w:rPr>
          <w:lang w:val="fr-FR"/>
        </w:rPr>
        <w:t xml:space="preserve"> par la personne vers qui se dirige l’agressivité </w:t>
      </w:r>
      <w:r w:rsidR="0073722C">
        <w:rPr>
          <w:lang w:val="fr-FR"/>
        </w:rPr>
        <w:t>délirante du patient, lequel s’identife au surmoi à la place de l’agent-maître.</w:t>
      </w:r>
      <w:r>
        <w:rPr>
          <w:lang w:val="fr-FR"/>
        </w:rPr>
        <w:t xml:space="preserve"> </w:t>
      </w:r>
    </w:p>
    <w:p w14:paraId="632AB636" w14:textId="47492E1C" w:rsidR="00D2607A" w:rsidRDefault="002C55CA" w:rsidP="00D2607A">
      <w:pPr>
        <w:widowControl w:val="0"/>
        <w:rPr>
          <w:lang w:val="fr-FR"/>
        </w:rPr>
      </w:pPr>
      <w:r>
        <w:rPr>
          <w:lang w:val="fr-FR"/>
        </w:rPr>
        <w:t xml:space="preserve">  </w:t>
      </w:r>
      <w:r w:rsidR="0060665C">
        <w:rPr>
          <w:lang w:val="fr-FR"/>
        </w:rPr>
        <w:t xml:space="preserve">Donc </w:t>
      </w:r>
      <w:r w:rsidR="006C3887">
        <w:rPr>
          <w:lang w:val="fr-FR"/>
        </w:rPr>
        <w:t xml:space="preserve">la formation du délire de revendication </w:t>
      </w:r>
      <w:r w:rsidR="0060665C">
        <w:rPr>
          <w:lang w:val="fr-FR"/>
        </w:rPr>
        <w:t xml:space="preserve">se fait à l’exemple du </w:t>
      </w:r>
      <w:r w:rsidR="006C3887">
        <w:rPr>
          <w:lang w:val="fr-FR"/>
        </w:rPr>
        <w:t xml:space="preserve">stade du miroir </w:t>
      </w:r>
      <w:r w:rsidR="0060665C">
        <w:rPr>
          <w:lang w:val="fr-FR"/>
        </w:rPr>
        <w:t>où le</w:t>
      </w:r>
      <w:r>
        <w:rPr>
          <w:lang w:val="fr-FR"/>
        </w:rPr>
        <w:t xml:space="preserve"> moi en tant qu’instance narcissique</w:t>
      </w:r>
      <w:r w:rsidR="0060665C">
        <w:rPr>
          <w:lang w:val="fr-FR"/>
        </w:rPr>
        <w:t xml:space="preserve"> se forme par l’identifcation du sujet au </w:t>
      </w:r>
      <w:r w:rsidR="0060665C" w:rsidRPr="00D12B28">
        <w:rPr>
          <w:i/>
          <w:lang w:val="fr-FR"/>
        </w:rPr>
        <w:t>a</w:t>
      </w:r>
      <w:r w:rsidR="0060665C">
        <w:rPr>
          <w:lang w:val="fr-FR"/>
        </w:rPr>
        <w:t xml:space="preserve"> à la place de l’agent-maître, par laquelle le sujet </w:t>
      </w:r>
      <w:r w:rsidR="00D12B28">
        <w:rPr>
          <w:lang w:val="fr-FR"/>
        </w:rPr>
        <w:t xml:space="preserve">peut s’imaginer son propre maître autonome </w:t>
      </w:r>
      <w:r w:rsidR="00A73205">
        <w:rPr>
          <w:lang w:val="fr-FR"/>
        </w:rPr>
        <w:t>et doué du</w:t>
      </w:r>
      <w:r w:rsidR="00D12B28">
        <w:rPr>
          <w:lang w:val="fr-FR"/>
        </w:rPr>
        <w:t xml:space="preserve"> libre arbitre.</w:t>
      </w:r>
    </w:p>
    <w:p w14:paraId="4AFB2A8D" w14:textId="350622CD" w:rsidR="00D5715F" w:rsidRPr="00844222" w:rsidRDefault="00A73205" w:rsidP="00D2607A">
      <w:pPr>
        <w:widowControl w:val="0"/>
        <w:rPr>
          <w:lang w:val="fr-FR"/>
        </w:rPr>
      </w:pPr>
      <w:r>
        <w:rPr>
          <w:rFonts w:hint="eastAsia"/>
          <w:lang w:val="fr-FR"/>
        </w:rPr>
        <w:t xml:space="preserve">  Quant à </w:t>
      </w:r>
      <w:r>
        <w:rPr>
          <w:lang w:val="fr-FR"/>
        </w:rPr>
        <w:t>la paranoïa d’autopunition,</w:t>
      </w:r>
      <w:r>
        <w:rPr>
          <w:rFonts w:hint="eastAsia"/>
          <w:lang w:val="fr-FR"/>
        </w:rPr>
        <w:t xml:space="preserve"> l</w:t>
      </w:r>
      <w:r w:rsidR="00DD760B">
        <w:rPr>
          <w:rFonts w:hint="eastAsia"/>
          <w:lang w:val="fr-FR"/>
        </w:rPr>
        <w:t>a symptomatologie</w:t>
      </w:r>
      <w:r w:rsidR="00DD760B">
        <w:rPr>
          <w:lang w:val="fr-FR"/>
        </w:rPr>
        <w:t xml:space="preserve"> principale du</w:t>
      </w:r>
      <w:r w:rsidR="00DD760B">
        <w:rPr>
          <w:rFonts w:hint="eastAsia"/>
          <w:lang w:val="fr-FR"/>
        </w:rPr>
        <w:t xml:space="preserve"> cas Aimée</w:t>
      </w:r>
      <w:r w:rsidR="00DD760B">
        <w:rPr>
          <w:lang w:val="fr-FR"/>
        </w:rPr>
        <w:t xml:space="preserve"> consiste en délire de persécution.</w:t>
      </w:r>
      <w:r w:rsidR="00AF4073">
        <w:rPr>
          <w:lang w:val="fr-FR"/>
        </w:rPr>
        <w:t xml:space="preserve"> Ses persécutrices sont des figures de l’idéal du moi </w:t>
      </w:r>
      <w:r w:rsidR="00AF4073" w:rsidRPr="00AF4073">
        <w:rPr>
          <w:i/>
          <w:lang w:val="fr-FR"/>
        </w:rPr>
        <w:t>a</w:t>
      </w:r>
      <w:r w:rsidR="00AF4073">
        <w:rPr>
          <w:lang w:val="fr-FR"/>
        </w:rPr>
        <w:t xml:space="preserve"> à la place de l’agent-maître, tandis que la persécutée est le </w:t>
      </w:r>
      <w:r w:rsidR="00DD760B" w:rsidRPr="00AF4073">
        <w:rPr>
          <w:i/>
          <w:lang w:val="fr-FR"/>
        </w:rPr>
        <w:t>$</w:t>
      </w:r>
      <w:r w:rsidR="00DD760B">
        <w:rPr>
          <w:lang w:val="fr-FR"/>
        </w:rPr>
        <w:t xml:space="preserve"> à la place de l’autre-esclave</w:t>
      </w:r>
      <w:r w:rsidR="00AF4073">
        <w:rPr>
          <w:lang w:val="fr-FR"/>
        </w:rPr>
        <w:t>.</w:t>
      </w:r>
      <w:r w:rsidR="006F448F">
        <w:rPr>
          <w:lang w:val="fr-FR"/>
        </w:rPr>
        <w:t xml:space="preserve"> Et </w:t>
      </w:r>
      <w:r>
        <w:rPr>
          <w:lang w:val="fr-FR"/>
        </w:rPr>
        <w:t xml:space="preserve">ce qui se passe quand le 19 avril 1931 à huit heures du soir, </w:t>
      </w:r>
      <w:r w:rsidR="006F448F">
        <w:rPr>
          <w:lang w:val="fr-FR"/>
        </w:rPr>
        <w:t>Marguerite Anzieu</w:t>
      </w:r>
      <w:r w:rsidR="00BD2859">
        <w:rPr>
          <w:lang w:val="fr-FR"/>
        </w:rPr>
        <w:t xml:space="preserve"> frappe</w:t>
      </w:r>
      <w:r w:rsidR="002D0BC4">
        <w:rPr>
          <w:lang w:val="fr-FR"/>
        </w:rPr>
        <w:t xml:space="preserve"> avec un couteau</w:t>
      </w:r>
      <w:r w:rsidR="00BD2859">
        <w:rPr>
          <w:lang w:val="fr-FR"/>
        </w:rPr>
        <w:t xml:space="preserve"> l’actrice nommée Huguette ex-Duflos qu’elle estime une de ses persécutrices</w:t>
      </w:r>
      <w:r w:rsidR="004952DD">
        <w:rPr>
          <w:lang w:val="fr-FR"/>
        </w:rPr>
        <w:t xml:space="preserve">, c’est </w:t>
      </w:r>
      <w:r w:rsidR="00942285">
        <w:rPr>
          <w:lang w:val="fr-FR"/>
        </w:rPr>
        <w:t xml:space="preserve">la destruction de la structure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942285">
        <w:rPr>
          <w:lang w:val="fr-FR"/>
        </w:rPr>
        <w:t xml:space="preserve"> par </w:t>
      </w:r>
      <w:r w:rsidR="004952DD">
        <w:rPr>
          <w:lang w:val="fr-FR"/>
        </w:rPr>
        <w:t xml:space="preserve">la destitution de l’idéal </w:t>
      </w:r>
      <w:r w:rsidR="004952DD" w:rsidRPr="004952DD">
        <w:rPr>
          <w:i/>
          <w:lang w:val="fr-FR"/>
        </w:rPr>
        <w:t>a</w:t>
      </w:r>
      <w:r w:rsidR="004952DD">
        <w:rPr>
          <w:lang w:val="fr-FR"/>
        </w:rPr>
        <w:t xml:space="preserve"> de sa</w:t>
      </w:r>
      <w:r w:rsidR="00942285">
        <w:rPr>
          <w:lang w:val="fr-FR"/>
        </w:rPr>
        <w:t xml:space="preserve"> place de domination, de sorte que cet acte de destitution résout le symptôme paranoïaque.</w:t>
      </w:r>
      <w:r w:rsidR="00844222">
        <w:rPr>
          <w:lang w:val="fr-FR"/>
        </w:rPr>
        <w:t xml:space="preserve"> Ainsi, « la nature de la guérison démontre, nous semble-t-il, la nature de la maladie », dit Lacan (1932, p.253).</w:t>
      </w:r>
    </w:p>
    <w:p w14:paraId="40AA8514" w14:textId="4F7F3C09" w:rsidR="000035DE" w:rsidRDefault="005C2E7F" w:rsidP="00D2607A">
      <w:pPr>
        <w:widowControl w:val="0"/>
        <w:rPr>
          <w:lang w:val="fr-FR"/>
        </w:rPr>
      </w:pPr>
      <w:r>
        <w:rPr>
          <w:rFonts w:hint="eastAsia"/>
          <w:lang w:val="fr-FR"/>
        </w:rPr>
        <w:t xml:space="preserve">  Lacan ne garde pas le terme de psychoses du surmoi </w:t>
      </w:r>
      <w:r w:rsidR="00A9127A">
        <w:rPr>
          <w:lang w:val="fr-FR"/>
        </w:rPr>
        <w:t xml:space="preserve">comme tel </w:t>
      </w:r>
      <w:r>
        <w:rPr>
          <w:rFonts w:hint="eastAsia"/>
          <w:lang w:val="fr-FR"/>
        </w:rPr>
        <w:t>dans son enseignement</w:t>
      </w:r>
      <w:r w:rsidR="00A20413">
        <w:rPr>
          <w:lang w:val="fr-FR"/>
        </w:rPr>
        <w:t>. Pourtant</w:t>
      </w:r>
      <w:r w:rsidR="000035DE">
        <w:rPr>
          <w:rFonts w:hint="eastAsia"/>
          <w:lang w:val="fr-FR"/>
        </w:rPr>
        <w:t xml:space="preserve">, </w:t>
      </w:r>
      <w:r>
        <w:rPr>
          <w:lang w:val="fr-FR"/>
        </w:rPr>
        <w:t>il n’a pas abandonné</w:t>
      </w:r>
      <w:r>
        <w:rPr>
          <w:rFonts w:hint="eastAsia"/>
          <w:lang w:val="fr-FR"/>
        </w:rPr>
        <w:t xml:space="preserve"> le concept de la causalité du surmoi</w:t>
      </w:r>
      <w:r w:rsidR="000035DE">
        <w:rPr>
          <w:lang w:val="fr-FR"/>
        </w:rPr>
        <w:t xml:space="preserve">. Nous pouvons en </w:t>
      </w:r>
      <w:r w:rsidR="00745EDE">
        <w:rPr>
          <w:lang w:val="fr-FR"/>
        </w:rPr>
        <w:t>suivre</w:t>
      </w:r>
      <w:r w:rsidR="000035DE">
        <w:rPr>
          <w:lang w:val="fr-FR"/>
        </w:rPr>
        <w:t xml:space="preserve"> les développements</w:t>
      </w:r>
      <w:r w:rsidR="00745EDE">
        <w:rPr>
          <w:lang w:val="fr-FR"/>
        </w:rPr>
        <w:t>,</w:t>
      </w:r>
      <w:r w:rsidR="00745EDE">
        <w:rPr>
          <w:rFonts w:hint="eastAsia"/>
          <w:lang w:val="fr-FR"/>
        </w:rPr>
        <w:t xml:space="preserve"> </w:t>
      </w:r>
      <w:r w:rsidR="00745EDE">
        <w:rPr>
          <w:lang w:val="fr-FR"/>
        </w:rPr>
        <w:t xml:space="preserve">par exemple, </w:t>
      </w:r>
      <w:r w:rsidR="000035DE">
        <w:rPr>
          <w:lang w:val="fr-FR"/>
        </w:rPr>
        <w:t>dans les concepts de la causalité psychique de la folie (1946),</w:t>
      </w:r>
      <w:r w:rsidR="00B4168E">
        <w:rPr>
          <w:lang w:val="fr-FR"/>
        </w:rPr>
        <w:t xml:space="preserve"> de la </w:t>
      </w:r>
      <w:r w:rsidR="00B4168E" w:rsidRPr="00FF266A">
        <w:rPr>
          <w:i/>
          <w:lang w:val="fr-FR"/>
        </w:rPr>
        <w:t>constitution</w:t>
      </w:r>
      <w:r w:rsidR="00B4168E">
        <w:rPr>
          <w:lang w:val="fr-FR"/>
        </w:rPr>
        <w:t xml:space="preserve"> de la vérité du sujet par la parole (1953, p.252 ; 1955a, p.353), </w:t>
      </w:r>
      <w:r w:rsidR="00FF266A">
        <w:rPr>
          <w:lang w:val="fr-FR"/>
        </w:rPr>
        <w:t xml:space="preserve">ou </w:t>
      </w:r>
      <w:r w:rsidR="00B4168E">
        <w:rPr>
          <w:lang w:val="fr-FR"/>
        </w:rPr>
        <w:t xml:space="preserve">de la </w:t>
      </w:r>
      <w:r w:rsidR="00B4168E" w:rsidRPr="00FF266A">
        <w:rPr>
          <w:i/>
          <w:lang w:val="fr-FR"/>
        </w:rPr>
        <w:t>détermination</w:t>
      </w:r>
      <w:r w:rsidR="00B4168E">
        <w:rPr>
          <w:lang w:val="fr-FR"/>
        </w:rPr>
        <w:t xml:space="preserve"> symbolique du sujet (1955/56, pp.30</w:t>
      </w:r>
      <w:r w:rsidR="00745EDE">
        <w:rPr>
          <w:lang w:val="fr-FR"/>
        </w:rPr>
        <w:t xml:space="preserve"> et 60).</w:t>
      </w:r>
    </w:p>
    <w:p w14:paraId="789D1885" w14:textId="7390FE21" w:rsidR="00D2607A" w:rsidRPr="0073722C" w:rsidRDefault="00745EDE" w:rsidP="00D2607A">
      <w:pPr>
        <w:widowControl w:val="0"/>
        <w:rPr>
          <w:lang w:val="fr-FR"/>
        </w:rPr>
      </w:pPr>
      <w:r>
        <w:rPr>
          <w:lang w:val="fr-FR"/>
        </w:rPr>
        <w:t xml:space="preserve">  Maintenant, il s’agit d’</w:t>
      </w:r>
      <w:r w:rsidR="00A2032B">
        <w:rPr>
          <w:lang w:val="fr-FR"/>
        </w:rPr>
        <w:t>étudier</w:t>
      </w:r>
      <w:r>
        <w:rPr>
          <w:lang w:val="fr-FR"/>
        </w:rPr>
        <w:t xml:space="preserve"> </w:t>
      </w:r>
      <w:r w:rsidR="005C2E7F">
        <w:rPr>
          <w:lang w:val="fr-FR"/>
        </w:rPr>
        <w:t xml:space="preserve">la problématique </w:t>
      </w:r>
      <w:r w:rsidR="00C73F3C">
        <w:rPr>
          <w:lang w:val="fr-FR"/>
        </w:rPr>
        <w:t xml:space="preserve">plus générale </w:t>
      </w:r>
      <w:r w:rsidR="005C2E7F">
        <w:rPr>
          <w:lang w:val="fr-FR"/>
        </w:rPr>
        <w:t>de la causalité de l’aliénation</w:t>
      </w:r>
      <w:r w:rsidR="00FF140F">
        <w:rPr>
          <w:lang w:val="fr-FR"/>
        </w:rPr>
        <w:t xml:space="preserve"> qui est</w:t>
      </w:r>
      <w:r w:rsidR="009C415B">
        <w:rPr>
          <w:lang w:val="fr-FR"/>
        </w:rPr>
        <w:t xml:space="preserve"> </w:t>
      </w:r>
      <w:r w:rsidR="005C2E7F">
        <w:rPr>
          <w:lang w:val="fr-FR"/>
        </w:rPr>
        <w:t xml:space="preserve">la structure </w:t>
      </w:r>
      <w:r w:rsidR="00A20413">
        <w:rPr>
          <w:lang w:val="fr-FR"/>
        </w:rPr>
        <w:t>du parl</w:t>
      </w:r>
      <w:r w:rsidR="00A20413" w:rsidRPr="00A20413">
        <w:rPr>
          <w:strike/>
          <w:lang w:val="fr-FR"/>
        </w:rPr>
        <w:t>être</w:t>
      </w:r>
      <w:r w:rsidR="00A20413">
        <w:rPr>
          <w:lang w:val="fr-FR"/>
        </w:rPr>
        <w:t xml:space="preserve"> même.</w:t>
      </w:r>
    </w:p>
    <w:p w14:paraId="15158B5A" w14:textId="59FC8C4A" w:rsidR="008D0B4E" w:rsidRDefault="008D0B4E" w:rsidP="001926C9">
      <w:pPr>
        <w:widowControl w:val="0"/>
        <w:rPr>
          <w:lang w:val="fr-FR"/>
        </w:rPr>
      </w:pPr>
    </w:p>
    <w:p w14:paraId="007105F9" w14:textId="77777777" w:rsidR="008D0B4E" w:rsidRDefault="008D0B4E" w:rsidP="001926C9">
      <w:pPr>
        <w:widowControl w:val="0"/>
        <w:rPr>
          <w:lang w:val="fr-FR"/>
        </w:rPr>
      </w:pPr>
    </w:p>
    <w:p w14:paraId="70ECD7B7" w14:textId="370E3E9D" w:rsidR="00A20413" w:rsidRDefault="00C73F3C" w:rsidP="001926C9">
      <w:pPr>
        <w:widowControl w:val="0"/>
        <w:rPr>
          <w:lang w:val="fr-FR"/>
        </w:rPr>
      </w:pPr>
      <w:r>
        <w:rPr>
          <w:lang w:val="fr-FR"/>
        </w:rPr>
        <w:t>§</w:t>
      </w:r>
      <w:r>
        <w:rPr>
          <w:rFonts w:hint="eastAsia"/>
          <w:lang w:val="fr-FR"/>
        </w:rPr>
        <w:t xml:space="preserve"> 4.3. La causation du sujet.</w:t>
      </w:r>
    </w:p>
    <w:p w14:paraId="491C88BB" w14:textId="77777777" w:rsidR="00A20413" w:rsidRDefault="00A20413" w:rsidP="001926C9">
      <w:pPr>
        <w:widowControl w:val="0"/>
        <w:rPr>
          <w:lang w:val="fr-FR"/>
        </w:rPr>
      </w:pPr>
    </w:p>
    <w:p w14:paraId="7337913B" w14:textId="77777777" w:rsidR="00817B09" w:rsidRDefault="00817B09" w:rsidP="00817B09">
      <w:pPr>
        <w:widowControl w:val="0"/>
        <w:rPr>
          <w:lang w:val="fr-FR"/>
        </w:rPr>
      </w:pPr>
      <w:r>
        <w:rPr>
          <w:lang w:val="fr-FR"/>
        </w:rPr>
        <w:t>§ 4.3.1. L’aliénation</w:t>
      </w:r>
    </w:p>
    <w:p w14:paraId="66B65482" w14:textId="77777777" w:rsidR="00A20413" w:rsidRDefault="00A20413" w:rsidP="001926C9">
      <w:pPr>
        <w:widowControl w:val="0"/>
        <w:rPr>
          <w:lang w:val="fr-FR"/>
        </w:rPr>
      </w:pPr>
    </w:p>
    <w:p w14:paraId="73CA8D58" w14:textId="3AF367F3" w:rsidR="00D2686A" w:rsidRDefault="003C2805" w:rsidP="001926C9">
      <w:pPr>
        <w:widowControl w:val="0"/>
        <w:rPr>
          <w:lang w:val="fr-FR"/>
        </w:rPr>
      </w:pPr>
      <w:r>
        <w:rPr>
          <w:lang w:val="fr-FR"/>
        </w:rPr>
        <w:t>§ 4.3.1.1. Une question préliminaire</w:t>
      </w:r>
    </w:p>
    <w:p w14:paraId="143E68DB" w14:textId="440DE10F" w:rsidR="00D2686A" w:rsidRDefault="00D2686A" w:rsidP="001926C9">
      <w:pPr>
        <w:widowControl w:val="0"/>
        <w:rPr>
          <w:lang w:val="fr-FR"/>
        </w:rPr>
      </w:pPr>
    </w:p>
    <w:p w14:paraId="7BD4F29D" w14:textId="050A5D54" w:rsidR="00A20413" w:rsidRDefault="00F2380B" w:rsidP="001926C9">
      <w:pPr>
        <w:widowControl w:val="0"/>
        <w:rPr>
          <w:lang w:val="fr-FR"/>
        </w:rPr>
      </w:pPr>
      <w:r>
        <w:rPr>
          <w:rFonts w:hint="eastAsia"/>
          <w:lang w:val="fr-FR"/>
        </w:rPr>
        <w:t xml:space="preserve"> </w:t>
      </w:r>
      <w:r>
        <w:rPr>
          <w:lang w:val="fr-FR"/>
        </w:rPr>
        <w:t xml:space="preserve"> Reprenons notre lecture de la </w:t>
      </w:r>
      <w:r w:rsidRPr="00F2380B">
        <w:rPr>
          <w:i/>
          <w:lang w:val="fr-FR"/>
        </w:rPr>
        <w:t>Position de l’inconscient</w:t>
      </w:r>
      <w:r>
        <w:rPr>
          <w:lang w:val="fr-FR"/>
        </w:rPr>
        <w:t xml:space="preserve"> à partir de l’avan</w:t>
      </w:r>
      <w:r w:rsidR="002760A9">
        <w:rPr>
          <w:lang w:val="fr-FR"/>
        </w:rPr>
        <w:t>t-dernière ligne de la page 839, où Lacan commence le développement des concepts d’aliénation et de séparation.</w:t>
      </w:r>
    </w:p>
    <w:p w14:paraId="78C433D4" w14:textId="77777777" w:rsidR="005846F9" w:rsidRDefault="002760A9" w:rsidP="001926C9">
      <w:pPr>
        <w:widowControl w:val="0"/>
        <w:rPr>
          <w:lang w:val="fr-FR"/>
        </w:rPr>
      </w:pPr>
      <w:r>
        <w:rPr>
          <w:lang w:val="fr-FR"/>
        </w:rPr>
        <w:t xml:space="preserve">  Lacan les appelle « les deux opérations fondamentales » de « la causation du sujet ». </w:t>
      </w:r>
    </w:p>
    <w:p w14:paraId="5993504F" w14:textId="77777777" w:rsidR="00271978" w:rsidRDefault="005846F9" w:rsidP="001926C9">
      <w:pPr>
        <w:widowControl w:val="0"/>
        <w:rPr>
          <w:lang w:val="fr-FR"/>
        </w:rPr>
      </w:pPr>
      <w:r>
        <w:rPr>
          <w:lang w:val="fr-FR"/>
        </w:rPr>
        <w:t xml:space="preserve">  </w:t>
      </w:r>
      <w:r w:rsidR="002760A9">
        <w:rPr>
          <w:lang w:val="fr-FR"/>
        </w:rPr>
        <w:t xml:space="preserve">Alors, la question se pose de savoir </w:t>
      </w:r>
      <w:r w:rsidR="006C6E3C">
        <w:rPr>
          <w:lang w:val="fr-FR"/>
        </w:rPr>
        <w:t xml:space="preserve">ce </w:t>
      </w:r>
      <w:r w:rsidR="002760A9">
        <w:rPr>
          <w:lang w:val="fr-FR"/>
        </w:rPr>
        <w:t>qui opère</w:t>
      </w:r>
      <w:r w:rsidR="004F54FB">
        <w:rPr>
          <w:lang w:val="fr-FR"/>
        </w:rPr>
        <w:t xml:space="preserve"> cette causation</w:t>
      </w:r>
      <w:r w:rsidR="002760A9">
        <w:rPr>
          <w:lang w:val="fr-FR"/>
        </w:rPr>
        <w:t>.</w:t>
      </w:r>
      <w:r w:rsidR="00E110EC">
        <w:rPr>
          <w:lang w:val="fr-FR"/>
        </w:rPr>
        <w:t xml:space="preserve"> </w:t>
      </w:r>
    </w:p>
    <w:p w14:paraId="7019461C" w14:textId="361931B9" w:rsidR="002A024A" w:rsidRDefault="00271978" w:rsidP="001926C9">
      <w:pPr>
        <w:widowControl w:val="0"/>
        <w:rPr>
          <w:lang w:val="fr-FR"/>
        </w:rPr>
      </w:pPr>
      <w:r>
        <w:rPr>
          <w:lang w:val="fr-FR"/>
        </w:rPr>
        <w:t xml:space="preserve">  </w:t>
      </w:r>
      <w:r w:rsidR="002A024A">
        <w:rPr>
          <w:lang w:val="fr-FR"/>
        </w:rPr>
        <w:t xml:space="preserve">Lacan (1960/64, p.844) dit que </w:t>
      </w:r>
      <w:r w:rsidR="005B1743">
        <w:rPr>
          <w:lang w:val="fr-FR"/>
        </w:rPr>
        <w:t xml:space="preserve">le sujet « produirait de sa propre disparition le manque chez l’Autre » et que </w:t>
      </w:r>
      <w:r w:rsidR="002A024A">
        <w:rPr>
          <w:lang w:val="fr-FR"/>
        </w:rPr>
        <w:t>le sujet «</w:t>
      </w:r>
      <w:r w:rsidR="005B1743">
        <w:rPr>
          <w:lang w:val="fr-FR"/>
        </w:rPr>
        <w:t xml:space="preserve"> </w:t>
      </w:r>
      <w:r w:rsidR="002A024A">
        <w:rPr>
          <w:lang w:val="fr-FR"/>
        </w:rPr>
        <w:t xml:space="preserve">opère </w:t>
      </w:r>
      <w:r w:rsidR="002A024A" w:rsidRPr="006316F5">
        <w:rPr>
          <w:i/>
          <w:lang w:val="fr-FR"/>
        </w:rPr>
        <w:t>avec</w:t>
      </w:r>
      <w:r w:rsidR="002A024A">
        <w:rPr>
          <w:lang w:val="fr-FR"/>
        </w:rPr>
        <w:t xml:space="preserve"> sa propre perte »</w:t>
      </w:r>
      <w:r>
        <w:rPr>
          <w:lang w:val="fr-FR"/>
        </w:rPr>
        <w:t xml:space="preserve">. Alors, </w:t>
      </w:r>
      <w:r w:rsidR="004B22EC">
        <w:rPr>
          <w:lang w:val="fr-FR"/>
        </w:rPr>
        <w:t xml:space="preserve">pourrions-nous dire simplement que c’est le sujet qui opère ? Pourquoi Lacan souligne-t-il le mot </w:t>
      </w:r>
      <w:r w:rsidR="004B22EC" w:rsidRPr="002C7507">
        <w:rPr>
          <w:i/>
          <w:lang w:val="fr-FR"/>
        </w:rPr>
        <w:t>avec</w:t>
      </w:r>
      <w:r w:rsidR="004B22EC">
        <w:rPr>
          <w:lang w:val="fr-FR"/>
        </w:rPr>
        <w:t> ? Ce mot indique-t-il la concomitance ou le moyen ? Ou</w:t>
      </w:r>
      <w:r w:rsidR="004B22EC">
        <w:rPr>
          <w:rFonts w:hint="eastAsia"/>
          <w:lang w:val="fr-FR"/>
        </w:rPr>
        <w:t xml:space="preserve"> </w:t>
      </w:r>
      <w:r>
        <w:rPr>
          <w:lang w:val="fr-FR"/>
        </w:rPr>
        <w:t xml:space="preserve">est-ce </w:t>
      </w:r>
      <w:r w:rsidR="004B22EC">
        <w:rPr>
          <w:lang w:val="fr-FR"/>
        </w:rPr>
        <w:t xml:space="preserve">plutôt </w:t>
      </w:r>
      <w:r>
        <w:rPr>
          <w:lang w:val="fr-FR"/>
        </w:rPr>
        <w:t xml:space="preserve">le sujet </w:t>
      </w:r>
      <w:r w:rsidRPr="004B22EC">
        <w:rPr>
          <w:i/>
          <w:lang w:val="fr-FR"/>
        </w:rPr>
        <w:t>en tant que</w:t>
      </w:r>
      <w:r>
        <w:rPr>
          <w:lang w:val="fr-FR"/>
        </w:rPr>
        <w:t xml:space="preserve"> </w:t>
      </w:r>
      <w:r w:rsidRPr="0033630C">
        <w:rPr>
          <w:rFonts w:ascii="Cambria Math" w:hAnsi="Cambria Math"/>
          <w:strike/>
          <w:lang w:val="el-GR"/>
        </w:rPr>
        <w:t>φ</w:t>
      </w:r>
      <w:r w:rsidR="0011406A">
        <w:rPr>
          <w:lang w:val="fr-FR"/>
        </w:rPr>
        <w:t xml:space="preserve"> qui opère, puisque Lacan dit aussi à la même page que « l’être [ </w:t>
      </w:r>
      <w:r w:rsidR="0011406A" w:rsidRPr="0033630C">
        <w:rPr>
          <w:rFonts w:ascii="Cambria Math" w:hAnsi="Cambria Math"/>
          <w:strike/>
          <w:lang w:val="el-GR"/>
        </w:rPr>
        <w:t>φ</w:t>
      </w:r>
      <w:r w:rsidR="0011406A">
        <w:rPr>
          <w:lang w:val="fr-FR"/>
        </w:rPr>
        <w:t xml:space="preserve"> ] nous opère du champ de la parole et du langage » ?</w:t>
      </w:r>
    </w:p>
    <w:p w14:paraId="384CEF12" w14:textId="3B44E85B" w:rsidR="004F54FB" w:rsidRDefault="00271978" w:rsidP="001926C9">
      <w:pPr>
        <w:widowControl w:val="0"/>
        <w:rPr>
          <w:lang w:val="fr-FR"/>
        </w:rPr>
      </w:pPr>
      <w:r>
        <w:rPr>
          <w:lang w:val="fr-FR"/>
        </w:rPr>
        <w:t xml:space="preserve">  Ou est-ce </w:t>
      </w:r>
      <w:r w:rsidR="003B2A3F">
        <w:rPr>
          <w:lang w:val="fr-FR"/>
        </w:rPr>
        <w:t xml:space="preserve">le signifiant </w:t>
      </w:r>
      <w:r w:rsidR="003B2A3F" w:rsidRPr="00462DA6">
        <w:rPr>
          <w:i/>
          <w:lang w:val="fr-FR"/>
        </w:rPr>
        <w:t>a</w:t>
      </w:r>
      <w:r w:rsidR="003B2A3F">
        <w:rPr>
          <w:lang w:val="fr-FR"/>
        </w:rPr>
        <w:t xml:space="preserve"> à la place de l’agent en tant que</w:t>
      </w:r>
      <w:r w:rsidR="00CA13B6">
        <w:rPr>
          <w:lang w:val="fr-FR"/>
        </w:rPr>
        <w:t xml:space="preserve"> cause matérielle du sujet </w:t>
      </w:r>
      <w:r w:rsidR="00CA13B6" w:rsidRPr="0033630C">
        <w:rPr>
          <w:rFonts w:ascii="Cambria Math" w:hAnsi="Cambria Math"/>
          <w:strike/>
          <w:lang w:val="el-GR"/>
        </w:rPr>
        <w:t>φ</w:t>
      </w:r>
      <w:r w:rsidR="00CA13B6">
        <w:rPr>
          <w:lang w:val="fr-FR"/>
        </w:rPr>
        <w:t>,</w:t>
      </w:r>
      <w:r w:rsidR="003B2A3F">
        <w:rPr>
          <w:lang w:val="fr-FR"/>
        </w:rPr>
        <w:t xml:space="preserve"> </w:t>
      </w:r>
      <w:r>
        <w:rPr>
          <w:lang w:val="fr-FR"/>
        </w:rPr>
        <w:t>qui opère ?</w:t>
      </w:r>
    </w:p>
    <w:p w14:paraId="48F54950" w14:textId="3E1B06B1" w:rsidR="002760A9" w:rsidRDefault="004F54FB" w:rsidP="001926C9">
      <w:pPr>
        <w:widowControl w:val="0"/>
        <w:rPr>
          <w:lang w:val="fr-FR"/>
        </w:rPr>
      </w:pPr>
      <w:r>
        <w:rPr>
          <w:lang w:val="fr-FR"/>
        </w:rPr>
        <w:t xml:space="preserve">  </w:t>
      </w:r>
      <w:r w:rsidR="008706E8">
        <w:rPr>
          <w:lang w:val="fr-FR"/>
        </w:rPr>
        <w:t>D’ailleurs, le sujet</w:t>
      </w:r>
      <w:r w:rsidR="00E110EC">
        <w:rPr>
          <w:lang w:val="fr-FR"/>
        </w:rPr>
        <w:t xml:space="preserve"> opère-t-il</w:t>
      </w:r>
      <w:r w:rsidR="004E3F1E">
        <w:rPr>
          <w:lang w:val="fr-FR"/>
        </w:rPr>
        <w:t>,</w:t>
      </w:r>
      <w:r w:rsidR="00E110EC">
        <w:rPr>
          <w:lang w:val="fr-FR"/>
        </w:rPr>
        <w:t xml:space="preserve"> comme une substance chimique – </w:t>
      </w:r>
      <w:r w:rsidR="00462DA6">
        <w:rPr>
          <w:lang w:val="fr-FR"/>
        </w:rPr>
        <w:t>par exemple, une molécule d’oxygène</w:t>
      </w:r>
      <w:r w:rsidR="00E110EC">
        <w:rPr>
          <w:lang w:val="fr-FR"/>
        </w:rPr>
        <w:t xml:space="preserve"> </w:t>
      </w:r>
      <w:r w:rsidR="004271B3">
        <w:rPr>
          <w:lang w:val="fr-FR"/>
        </w:rPr>
        <w:t xml:space="preserve">– </w:t>
      </w:r>
      <w:r w:rsidR="00E110EC">
        <w:rPr>
          <w:lang w:val="fr-FR"/>
        </w:rPr>
        <w:t>agit</w:t>
      </w:r>
      <w:r w:rsidR="004271B3">
        <w:rPr>
          <w:lang w:val="fr-FR"/>
        </w:rPr>
        <w:t xml:space="preserve"> dans une réaction </w:t>
      </w:r>
      <w:r w:rsidR="00462DA6">
        <w:rPr>
          <w:lang w:val="fr-FR"/>
        </w:rPr>
        <w:t>d’oxydation</w:t>
      </w:r>
      <w:r w:rsidR="004E3F1E">
        <w:rPr>
          <w:lang w:val="fr-FR"/>
        </w:rPr>
        <w:t>,</w:t>
      </w:r>
      <w:r w:rsidR="004E3F1E" w:rsidRPr="002074C4">
        <w:rPr>
          <w:lang w:val="fr-FR"/>
        </w:rPr>
        <w:t xml:space="preserve"> naturellement</w:t>
      </w:r>
      <w:r w:rsidR="00897887" w:rsidRPr="002074C4">
        <w:rPr>
          <w:lang w:val="fr-FR"/>
        </w:rPr>
        <w:t>, c</w:t>
      </w:r>
      <w:r w:rsidR="00897887">
        <w:rPr>
          <w:lang w:val="fr-FR"/>
        </w:rPr>
        <w:t xml:space="preserve">’est-à-dire, </w:t>
      </w:r>
      <w:r w:rsidR="00897887" w:rsidRPr="00897887">
        <w:rPr>
          <w:i/>
          <w:lang w:val="fr-FR"/>
        </w:rPr>
        <w:t>de lui-même</w:t>
      </w:r>
      <w:r w:rsidR="00897887">
        <w:rPr>
          <w:lang w:val="fr-FR"/>
        </w:rPr>
        <w:t xml:space="preserve"> </w:t>
      </w:r>
      <w:r w:rsidR="00462DA6">
        <w:rPr>
          <w:lang w:val="fr-FR"/>
        </w:rPr>
        <w:t>?</w:t>
      </w:r>
      <w:r w:rsidR="00384C9F">
        <w:rPr>
          <w:lang w:val="fr-FR"/>
        </w:rPr>
        <w:t xml:space="preserve"> </w:t>
      </w:r>
      <w:r w:rsidR="00BF4D38">
        <w:rPr>
          <w:lang w:val="fr-FR"/>
        </w:rPr>
        <w:t xml:space="preserve">Ou y a-t-il </w:t>
      </w:r>
      <w:r w:rsidR="0067418F">
        <w:rPr>
          <w:lang w:val="fr-FR"/>
        </w:rPr>
        <w:t>quelque chose d’</w:t>
      </w:r>
      <w:r w:rsidR="00BF4D38">
        <w:rPr>
          <w:lang w:val="fr-FR"/>
        </w:rPr>
        <w:t xml:space="preserve">Autre </w:t>
      </w:r>
      <w:r w:rsidR="00CF67C3">
        <w:rPr>
          <w:lang w:val="fr-FR"/>
        </w:rPr>
        <w:t xml:space="preserve">comme un Nom-du-Père </w:t>
      </w:r>
      <w:r w:rsidR="00BF4D38">
        <w:rPr>
          <w:lang w:val="fr-FR"/>
        </w:rPr>
        <w:t xml:space="preserve">qui rendrait le signifiant </w:t>
      </w:r>
      <w:r w:rsidR="00BF4D38" w:rsidRPr="0063084F">
        <w:rPr>
          <w:i/>
          <w:lang w:val="fr-FR"/>
        </w:rPr>
        <w:t>a</w:t>
      </w:r>
      <w:r w:rsidR="00BF4D38">
        <w:rPr>
          <w:lang w:val="fr-FR"/>
        </w:rPr>
        <w:t xml:space="preserve"> capable d</w:t>
      </w:r>
      <w:r w:rsidR="0067418F">
        <w:rPr>
          <w:lang w:val="fr-FR"/>
        </w:rPr>
        <w:t>e fonctionner</w:t>
      </w:r>
      <w:r w:rsidR="00BF4D38">
        <w:rPr>
          <w:lang w:val="fr-FR"/>
        </w:rPr>
        <w:t xml:space="preserve"> </w:t>
      </w:r>
      <w:r w:rsidR="005F032D">
        <w:rPr>
          <w:lang w:val="fr-FR"/>
        </w:rPr>
        <w:t>à titre de</w:t>
      </w:r>
      <w:r w:rsidR="00BF4D38">
        <w:rPr>
          <w:lang w:val="fr-FR"/>
        </w:rPr>
        <w:t xml:space="preserve"> cause</w:t>
      </w:r>
      <w:r w:rsidR="00CF67C3">
        <w:rPr>
          <w:lang w:val="fr-FR"/>
        </w:rPr>
        <w:t xml:space="preserve"> du </w:t>
      </w:r>
      <w:r w:rsidR="00CF67C3" w:rsidRPr="0033630C">
        <w:rPr>
          <w:rFonts w:ascii="Cambria Math" w:hAnsi="Cambria Math"/>
          <w:strike/>
          <w:lang w:val="el-GR"/>
        </w:rPr>
        <w:t>φ</w:t>
      </w:r>
      <w:r w:rsidR="00CF67C3">
        <w:rPr>
          <w:lang w:val="fr-FR"/>
        </w:rPr>
        <w:t xml:space="preserve"> </w:t>
      </w:r>
      <w:r w:rsidR="0063084F">
        <w:rPr>
          <w:lang w:val="fr-FR"/>
        </w:rPr>
        <w:t xml:space="preserve">, comme Platon pose </w:t>
      </w:r>
      <w:r w:rsidR="0063084F">
        <w:rPr>
          <w:lang w:val="el-GR"/>
        </w:rPr>
        <w:t>τὸ</w:t>
      </w:r>
      <w:r w:rsidR="0063084F" w:rsidRPr="0063084F">
        <w:rPr>
          <w:lang w:val="fr-FR"/>
        </w:rPr>
        <w:t xml:space="preserve"> </w:t>
      </w:r>
      <w:r w:rsidR="0063084F">
        <w:rPr>
          <w:lang w:val="el-GR"/>
        </w:rPr>
        <w:t>ἀγαθόν</w:t>
      </w:r>
      <w:r w:rsidR="0063084F" w:rsidRPr="0063084F">
        <w:rPr>
          <w:lang w:val="fr-FR"/>
        </w:rPr>
        <w:t xml:space="preserve"> </w:t>
      </w:r>
      <w:r w:rsidR="005F032D">
        <w:rPr>
          <w:lang w:val="fr-FR"/>
        </w:rPr>
        <w:t>en tant qu</w:t>
      </w:r>
      <w:r w:rsidR="00FD2183">
        <w:rPr>
          <w:lang w:val="fr-FR"/>
        </w:rPr>
        <w:t>’ « idée de</w:t>
      </w:r>
      <w:r w:rsidR="002133AA">
        <w:rPr>
          <w:lang w:val="fr-FR"/>
        </w:rPr>
        <w:t xml:space="preserve"> toutes le</w:t>
      </w:r>
      <w:r w:rsidR="00FD2183">
        <w:rPr>
          <w:lang w:val="fr-FR"/>
        </w:rPr>
        <w:t xml:space="preserve">s idées qui </w:t>
      </w:r>
      <w:r w:rsidR="00CC2865">
        <w:rPr>
          <w:lang w:val="fr-FR"/>
        </w:rPr>
        <w:t>rend toute idée capable d</w:t>
      </w:r>
      <w:r w:rsidR="0067418F">
        <w:rPr>
          <w:lang w:val="fr-FR"/>
        </w:rPr>
        <w:t>’opérer</w:t>
      </w:r>
      <w:r w:rsidR="00CC2865">
        <w:rPr>
          <w:lang w:val="fr-FR"/>
        </w:rPr>
        <w:t xml:space="preserve"> comme une idée » </w:t>
      </w:r>
      <w:r w:rsidR="002133AA">
        <w:rPr>
          <w:lang w:val="fr-FR"/>
        </w:rPr>
        <w:t xml:space="preserve">[ die Idee aller Ideen, die jede Idee zu einer Idee tauglich macht ] </w:t>
      </w:r>
      <w:r w:rsidR="00CC2865">
        <w:rPr>
          <w:lang w:val="fr-FR"/>
        </w:rPr>
        <w:t xml:space="preserve">(Heidegger, </w:t>
      </w:r>
      <w:r w:rsidR="0067418F">
        <w:rPr>
          <w:lang w:val="fr-FR"/>
        </w:rPr>
        <w:t>1931-32/1940, p.228) ?</w:t>
      </w:r>
    </w:p>
    <w:p w14:paraId="25769415" w14:textId="3F271188" w:rsidR="008D4120" w:rsidRPr="0063084F" w:rsidRDefault="003B2A3F" w:rsidP="001926C9">
      <w:pPr>
        <w:widowControl w:val="0"/>
        <w:rPr>
          <w:lang w:val="fr-FR"/>
        </w:rPr>
      </w:pPr>
      <w:r>
        <w:rPr>
          <w:lang w:val="fr-FR"/>
        </w:rPr>
        <w:t xml:space="preserve">  Or, au sujet de la fonction du père, </w:t>
      </w:r>
      <w:r w:rsidR="008D4120">
        <w:rPr>
          <w:lang w:val="fr-FR"/>
        </w:rPr>
        <w:t>Lacan (1960, p</w:t>
      </w:r>
      <w:r w:rsidR="00F00257">
        <w:rPr>
          <w:lang w:val="fr-FR"/>
        </w:rPr>
        <w:t xml:space="preserve">.824) dit : « la vraie fonction du Père est d’unir un désir [ </w:t>
      </w:r>
      <w:r w:rsidR="00F00257" w:rsidRPr="0033630C">
        <w:rPr>
          <w:rFonts w:ascii="Cambria Math" w:hAnsi="Cambria Math"/>
          <w:strike/>
          <w:lang w:val="el-GR"/>
        </w:rPr>
        <w:t>φ</w:t>
      </w:r>
      <w:r w:rsidR="00F00257">
        <w:rPr>
          <w:lang w:val="fr-FR"/>
        </w:rPr>
        <w:t xml:space="preserve"> ] à la Loi [ </w:t>
      </w:r>
      <w:r w:rsidR="00F00257" w:rsidRPr="00B519FD">
        <w:rPr>
          <w:i/>
          <w:lang w:val="fr-FR"/>
        </w:rPr>
        <w:t>a</w:t>
      </w:r>
      <w:r w:rsidR="00F00257">
        <w:rPr>
          <w:lang w:val="fr-FR"/>
        </w:rPr>
        <w:t xml:space="preserve"> ] ».</w:t>
      </w:r>
    </w:p>
    <w:p w14:paraId="7255F95E" w14:textId="33899C5D" w:rsidR="004F54FB" w:rsidRDefault="00384C9F" w:rsidP="001926C9">
      <w:pPr>
        <w:widowControl w:val="0"/>
        <w:rPr>
          <w:lang w:val="fr-FR"/>
        </w:rPr>
      </w:pPr>
      <w:r>
        <w:rPr>
          <w:lang w:val="fr-FR"/>
        </w:rPr>
        <w:t xml:space="preserve">  </w:t>
      </w:r>
      <w:r w:rsidR="003F52F0">
        <w:rPr>
          <w:lang w:val="fr-FR"/>
        </w:rPr>
        <w:t xml:space="preserve">Donc </w:t>
      </w:r>
      <w:r w:rsidR="00F00257">
        <w:rPr>
          <w:lang w:val="fr-FR"/>
        </w:rPr>
        <w:t>n</w:t>
      </w:r>
      <w:r w:rsidR="004E3F1E">
        <w:rPr>
          <w:lang w:val="fr-FR"/>
        </w:rPr>
        <w:t xml:space="preserve">ous pourrions </w:t>
      </w:r>
      <w:r w:rsidR="00F00257">
        <w:rPr>
          <w:lang w:val="fr-FR"/>
        </w:rPr>
        <w:t>re</w:t>
      </w:r>
      <w:r w:rsidR="004E3F1E">
        <w:rPr>
          <w:lang w:val="fr-FR"/>
        </w:rPr>
        <w:t xml:space="preserve">formuler la question </w:t>
      </w:r>
      <w:r w:rsidR="00F00257">
        <w:rPr>
          <w:lang w:val="fr-FR"/>
        </w:rPr>
        <w:t>comme ceci</w:t>
      </w:r>
      <w:r w:rsidR="004E3F1E">
        <w:rPr>
          <w:lang w:val="fr-FR"/>
        </w:rPr>
        <w:t xml:space="preserve"> : </w:t>
      </w:r>
      <w:r>
        <w:rPr>
          <w:lang w:val="fr-FR"/>
        </w:rPr>
        <w:t xml:space="preserve">qu’est-ce qui produit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6C6E3C" w:rsidRPr="006C6E3C">
        <w:rPr>
          <w:rFonts w:hint="eastAsia"/>
          <w:szCs w:val="21"/>
          <w:lang w:val="fr-FR"/>
        </w:rPr>
        <w:t xml:space="preserve"> </w:t>
      </w:r>
      <w:r>
        <w:rPr>
          <w:lang w:val="fr-FR"/>
        </w:rPr>
        <w:t xml:space="preserve">? </w:t>
      </w:r>
    </w:p>
    <w:p w14:paraId="400AA40C" w14:textId="7A381F4E" w:rsidR="00384C9F" w:rsidRDefault="004F54FB" w:rsidP="001926C9">
      <w:pPr>
        <w:widowControl w:val="0"/>
        <w:rPr>
          <w:lang w:val="fr-FR"/>
        </w:rPr>
      </w:pPr>
      <w:r>
        <w:rPr>
          <w:lang w:val="fr-FR"/>
        </w:rPr>
        <w:t xml:space="preserve">  </w:t>
      </w:r>
      <w:r w:rsidR="00384C9F">
        <w:rPr>
          <w:lang w:val="fr-FR"/>
        </w:rPr>
        <w:t xml:space="preserve">Dans </w:t>
      </w:r>
      <w:r w:rsidR="006F465A">
        <w:rPr>
          <w:lang w:val="fr-FR"/>
        </w:rPr>
        <w:t>la clinique</w:t>
      </w:r>
      <w:r w:rsidR="00384C9F">
        <w:rPr>
          <w:lang w:val="fr-FR"/>
        </w:rPr>
        <w:t xml:space="preserve"> psychanalytique, nous pouvons considérer que cette strucure est un </w:t>
      </w:r>
      <w:r w:rsidR="00384C9F" w:rsidRPr="006F465A">
        <w:rPr>
          <w:i/>
          <w:lang w:val="fr-FR"/>
        </w:rPr>
        <w:t xml:space="preserve">a </w:t>
      </w:r>
      <w:r w:rsidR="00384C9F" w:rsidRPr="006F465A">
        <w:rPr>
          <w:i/>
          <w:lang w:val="fr-FR"/>
        </w:rPr>
        <w:lastRenderedPageBreak/>
        <w:t>priori</w:t>
      </w:r>
      <w:r w:rsidR="00384C9F">
        <w:rPr>
          <w:lang w:val="fr-FR"/>
        </w:rPr>
        <w:t xml:space="preserve"> qui rend possible </w:t>
      </w:r>
      <w:r w:rsidR="006F465A">
        <w:rPr>
          <w:lang w:val="fr-FR"/>
        </w:rPr>
        <w:t>notre expérience analytique.</w:t>
      </w:r>
    </w:p>
    <w:p w14:paraId="30E37820" w14:textId="7A1A5789" w:rsidR="006F465A" w:rsidRDefault="006F465A" w:rsidP="001926C9">
      <w:pPr>
        <w:widowControl w:val="0"/>
        <w:rPr>
          <w:lang w:val="fr-FR"/>
        </w:rPr>
      </w:pPr>
      <w:r>
        <w:rPr>
          <w:lang w:val="fr-FR"/>
        </w:rPr>
        <w:t xml:space="preserve">  Mais au niveau théorique</w:t>
      </w:r>
      <w:r w:rsidR="009A1809">
        <w:rPr>
          <w:lang w:val="fr-FR"/>
        </w:rPr>
        <w:t xml:space="preserve">, nous pouvons poser la question </w:t>
      </w:r>
      <w:r>
        <w:rPr>
          <w:lang w:val="fr-FR"/>
        </w:rPr>
        <w:t xml:space="preserve">de savoir </w:t>
      </w:r>
      <w:r w:rsidR="009A1809">
        <w:rPr>
          <w:lang w:val="fr-FR"/>
        </w:rPr>
        <w:t>ce qui fait la structure du symptôme, et cette question est équivalent à la question de savoir ce qui fait le noeud borroméen des trois ordres de l’imaginaire, du symbolique et du réel, dont Lacan (1975-76, p.19) dit que leur lien est énigmatique</w:t>
      </w:r>
      <w:r w:rsidR="006700CD">
        <w:rPr>
          <w:lang w:val="fr-FR"/>
        </w:rPr>
        <w:t xml:space="preserve">, même s’il pose là </w:t>
      </w:r>
      <w:r w:rsidR="00B96CA7">
        <w:rPr>
          <w:lang w:val="fr-FR"/>
        </w:rPr>
        <w:t>le symptôme du</w:t>
      </w:r>
      <w:r w:rsidR="006700CD">
        <w:rPr>
          <w:lang w:val="fr-FR"/>
        </w:rPr>
        <w:t xml:space="preserve"> Nom-du-Père </w:t>
      </w:r>
      <w:r w:rsidR="008D7A49">
        <w:rPr>
          <w:lang w:val="fr-FR"/>
        </w:rPr>
        <w:t>comme le quatrième rond qui opère le nouement borroméen des trois autres</w:t>
      </w:r>
      <w:r w:rsidR="009A1809">
        <w:rPr>
          <w:lang w:val="fr-FR"/>
        </w:rPr>
        <w:t>. Pour le moment, nous laissons ces questions ouvertes.</w:t>
      </w:r>
    </w:p>
    <w:p w14:paraId="637FE56C" w14:textId="2C3CB4AD" w:rsidR="00D2686A" w:rsidRDefault="00D2686A" w:rsidP="001926C9">
      <w:pPr>
        <w:widowControl w:val="0"/>
        <w:rPr>
          <w:lang w:val="fr-FR"/>
        </w:rPr>
      </w:pPr>
    </w:p>
    <w:p w14:paraId="6D107A9C" w14:textId="77777777" w:rsidR="00D2686A" w:rsidRDefault="00D2686A" w:rsidP="001926C9">
      <w:pPr>
        <w:widowControl w:val="0"/>
        <w:rPr>
          <w:lang w:val="fr-FR"/>
        </w:rPr>
      </w:pPr>
    </w:p>
    <w:p w14:paraId="183AF8A2" w14:textId="52851E81" w:rsidR="00D2686A" w:rsidRDefault="00D2686A" w:rsidP="001926C9">
      <w:pPr>
        <w:widowControl w:val="0"/>
        <w:rPr>
          <w:lang w:val="fr-FR"/>
        </w:rPr>
      </w:pPr>
      <w:r>
        <w:rPr>
          <w:lang w:val="fr-FR"/>
        </w:rPr>
        <w:t xml:space="preserve">§ 4.3.1.2. </w:t>
      </w:r>
      <w:r w:rsidR="00E72280">
        <w:rPr>
          <w:lang w:val="fr-FR"/>
        </w:rPr>
        <w:t>La priorité du signifiant</w:t>
      </w:r>
    </w:p>
    <w:p w14:paraId="7E8EBD41" w14:textId="77777777" w:rsidR="00D2686A" w:rsidRDefault="00D2686A" w:rsidP="001926C9">
      <w:pPr>
        <w:widowControl w:val="0"/>
        <w:rPr>
          <w:lang w:val="fr-FR"/>
        </w:rPr>
      </w:pPr>
    </w:p>
    <w:p w14:paraId="36BED3AD" w14:textId="2B0547D8" w:rsidR="009A1809" w:rsidRDefault="004E3F1E" w:rsidP="001926C9">
      <w:pPr>
        <w:widowControl w:val="0"/>
        <w:rPr>
          <w:lang w:val="fr-FR"/>
        </w:rPr>
      </w:pPr>
      <w:r>
        <w:rPr>
          <w:rFonts w:hint="eastAsia"/>
          <w:lang w:val="fr-FR"/>
        </w:rPr>
        <w:t xml:space="preserve">  </w:t>
      </w:r>
      <w:r w:rsidR="004E3F5E">
        <w:rPr>
          <w:lang w:val="fr-FR"/>
        </w:rPr>
        <w:t>L</w:t>
      </w:r>
      <w:r w:rsidR="00AB630B">
        <w:rPr>
          <w:lang w:val="fr-FR"/>
        </w:rPr>
        <w:t xml:space="preserve">es deux opérations </w:t>
      </w:r>
      <w:r w:rsidR="004E3F5E">
        <w:rPr>
          <w:lang w:val="fr-FR"/>
        </w:rPr>
        <w:t xml:space="preserve">d’aliénation et de séparation </w:t>
      </w:r>
      <w:r w:rsidR="00AB630B">
        <w:rPr>
          <w:lang w:val="fr-FR"/>
        </w:rPr>
        <w:t>« s’ordonnent à un rapport circulaire, mais pour autant non-réciproque »</w:t>
      </w:r>
      <w:r w:rsidR="00D53AE4">
        <w:rPr>
          <w:lang w:val="fr-FR"/>
        </w:rPr>
        <w:t xml:space="preserve"> (p.840)</w:t>
      </w:r>
      <w:r w:rsidR="00675ABB">
        <w:rPr>
          <w:lang w:val="fr-FR"/>
        </w:rPr>
        <w:t>, puisque la deuxième opération, la séparation, implique le retour de la première, l’aliénation, mais le point d’arrivée n’est pas le même que le point de départ.</w:t>
      </w:r>
    </w:p>
    <w:p w14:paraId="275DF617" w14:textId="21297491" w:rsidR="00A300BB" w:rsidRDefault="00A300BB" w:rsidP="001926C9">
      <w:pPr>
        <w:widowControl w:val="0"/>
        <w:rPr>
          <w:lang w:val="fr-FR"/>
        </w:rPr>
      </w:pPr>
      <w:r>
        <w:rPr>
          <w:lang w:val="fr-FR"/>
        </w:rPr>
        <w:t xml:space="preserve">  </w:t>
      </w:r>
      <w:r w:rsidR="00D53AE4">
        <w:rPr>
          <w:lang w:val="fr-FR"/>
        </w:rPr>
        <w:t>« L’aliénation est le fait du sujet »</w:t>
      </w:r>
      <w:r w:rsidR="00D53AE4" w:rsidRPr="00D53AE4">
        <w:rPr>
          <w:lang w:val="fr-FR"/>
        </w:rPr>
        <w:t xml:space="preserve"> </w:t>
      </w:r>
      <w:r w:rsidR="00D53AE4">
        <w:rPr>
          <w:lang w:val="fr-FR"/>
        </w:rPr>
        <w:t xml:space="preserve">(p.840). Nous pourrions dire que l’aliénation est la </w:t>
      </w:r>
      <w:r w:rsidR="00D53AE4" w:rsidRPr="00257DF7">
        <w:rPr>
          <w:i/>
          <w:lang w:val="fr-FR"/>
        </w:rPr>
        <w:t>factivité</w:t>
      </w:r>
      <w:r w:rsidR="00D53AE4">
        <w:rPr>
          <w:lang w:val="fr-FR"/>
        </w:rPr>
        <w:t xml:space="preserve"> [</w:t>
      </w:r>
      <w:r w:rsidR="00257DF7">
        <w:rPr>
          <w:lang w:val="fr-FR"/>
        </w:rPr>
        <w:t xml:space="preserve"> traduction par François Fédier de </w:t>
      </w:r>
      <w:r w:rsidR="00257DF7" w:rsidRPr="00257DF7">
        <w:rPr>
          <w:i/>
          <w:lang w:val="fr-FR"/>
        </w:rPr>
        <w:t>Faktizität</w:t>
      </w:r>
      <w:r w:rsidR="00257DF7" w:rsidRPr="00257DF7">
        <w:rPr>
          <w:lang w:val="fr-FR"/>
        </w:rPr>
        <w:t xml:space="preserve"> </w:t>
      </w:r>
      <w:r w:rsidR="00D53AE4">
        <w:rPr>
          <w:lang w:val="fr-FR"/>
        </w:rPr>
        <w:t>]</w:t>
      </w:r>
      <w:r w:rsidR="00257DF7">
        <w:rPr>
          <w:lang w:val="fr-FR"/>
        </w:rPr>
        <w:t xml:space="preserve"> du sujet de l’inconscient, comme Heidegger (1927a, p.179) dit : « Dasein existiert faktisch » [ l’être-là existe factivement ]</w:t>
      </w:r>
      <w:r w:rsidR="00C04C20">
        <w:rPr>
          <w:lang w:val="fr-FR"/>
        </w:rPr>
        <w:t xml:space="preserve">, ce qui se formalise par le mathème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C04C20">
        <w:rPr>
          <w:lang w:val="fr-FR"/>
        </w:rPr>
        <w:t xml:space="preserve"> .</w:t>
      </w:r>
    </w:p>
    <w:p w14:paraId="43D0CF50" w14:textId="5B2490D9" w:rsidR="00314663" w:rsidRDefault="004E3F5E" w:rsidP="00897887">
      <w:pPr>
        <w:widowControl w:val="0"/>
        <w:rPr>
          <w:lang w:val="fr-FR"/>
        </w:rPr>
      </w:pPr>
      <w:r>
        <w:rPr>
          <w:rFonts w:hint="eastAsia"/>
          <w:lang w:val="fr-FR"/>
        </w:rPr>
        <w:t xml:space="preserve">  </w:t>
      </w:r>
      <w:r>
        <w:rPr>
          <w:lang w:val="fr-FR"/>
        </w:rPr>
        <w:t xml:space="preserve">« Aucun sujet n’a de raison d’apparaître dans le réel, sauf à ce qu’il y existe des êtres parlants. </w:t>
      </w:r>
      <w:r w:rsidR="0012078E">
        <w:rPr>
          <w:lang w:val="fr-FR"/>
        </w:rPr>
        <w:t xml:space="preserve">(...) Un sujet ne s’y impose que de ce qu’il y ait dans le monde des signifiants qui ne veulent rien dire et qui sont à déchiffrer. Accorder cette priorité au signifiant sur le sujet, (...) </w:t>
      </w:r>
      <w:r>
        <w:rPr>
          <w:lang w:val="fr-FR"/>
        </w:rPr>
        <w:t>»</w:t>
      </w:r>
      <w:r w:rsidR="0012078E">
        <w:rPr>
          <w:lang w:val="fr-FR"/>
        </w:rPr>
        <w:t xml:space="preserve"> </w:t>
      </w:r>
      <w:r w:rsidR="00A047C9">
        <w:rPr>
          <w:lang w:val="fr-FR"/>
        </w:rPr>
        <w:t>(p.840).</w:t>
      </w:r>
    </w:p>
    <w:p w14:paraId="4B389BF8" w14:textId="6AAC6024" w:rsidR="00ED022C" w:rsidRPr="002B002B" w:rsidRDefault="00ED022C" w:rsidP="00897887">
      <w:pPr>
        <w:widowControl w:val="0"/>
        <w:rPr>
          <w:lang w:val="fr-FR"/>
        </w:rPr>
      </w:pPr>
      <w:r>
        <w:rPr>
          <w:rFonts w:hint="eastAsia"/>
          <w:lang w:val="fr-FR"/>
        </w:rPr>
        <w:t xml:space="preserve">  Lacan reprend là ce qu</w:t>
      </w:r>
      <w:r>
        <w:rPr>
          <w:lang w:val="fr-FR"/>
        </w:rPr>
        <w:t xml:space="preserve">’il dit à la page 835 : « </w:t>
      </w:r>
      <w:r w:rsidR="002B002B">
        <w:rPr>
          <w:lang w:val="fr-FR"/>
        </w:rPr>
        <w:t>la cause du sujet est le signifiant sans lequel il n’y aurait aucun sujet dans le réel. Mais ce sujet</w:t>
      </w:r>
      <w:r w:rsidR="00B519FD">
        <w:rPr>
          <w:lang w:val="fr-FR"/>
        </w:rPr>
        <w:t xml:space="preserve"> [ </w:t>
      </w:r>
      <w:r w:rsidR="00B519FD" w:rsidRPr="0033630C">
        <w:rPr>
          <w:rFonts w:ascii="Cambria Math" w:hAnsi="Cambria Math"/>
          <w:strike/>
          <w:lang w:val="el-GR"/>
        </w:rPr>
        <w:t>φ</w:t>
      </w:r>
      <w:r w:rsidR="00B519FD">
        <w:rPr>
          <w:lang w:val="fr-FR"/>
        </w:rPr>
        <w:t xml:space="preserve"> ]</w:t>
      </w:r>
      <w:r w:rsidR="002B002B">
        <w:rPr>
          <w:lang w:val="fr-FR"/>
        </w:rPr>
        <w:t xml:space="preserve">, c’est ce que le signifiant </w:t>
      </w:r>
      <w:r w:rsidR="00B519FD">
        <w:rPr>
          <w:lang w:val="fr-FR"/>
        </w:rPr>
        <w:t xml:space="preserve">[ </w:t>
      </w:r>
      <w:r w:rsidR="00B519FD" w:rsidRPr="00B519FD">
        <w:rPr>
          <w:i/>
          <w:lang w:val="fr-FR"/>
        </w:rPr>
        <w:t>a</w:t>
      </w:r>
      <w:r w:rsidR="00B519FD">
        <w:rPr>
          <w:lang w:val="fr-FR"/>
        </w:rPr>
        <w:t xml:space="preserve"> ] </w:t>
      </w:r>
      <w:r w:rsidR="002B002B">
        <w:rPr>
          <w:lang w:val="fr-FR"/>
        </w:rPr>
        <w:t>représente pour un autre signifiant</w:t>
      </w:r>
      <w:r w:rsidR="00B519FD">
        <w:rPr>
          <w:lang w:val="fr-FR"/>
        </w:rPr>
        <w:t xml:space="preserve"> [ </w:t>
      </w:r>
      <w:r w:rsidR="00B519FD" w:rsidRPr="00B519FD">
        <w:rPr>
          <w:i/>
          <w:lang w:val="fr-FR"/>
        </w:rPr>
        <w:t>$</w:t>
      </w:r>
      <w:r w:rsidR="00B519FD">
        <w:rPr>
          <w:lang w:val="fr-FR"/>
        </w:rPr>
        <w:t xml:space="preserve"> ] </w:t>
      </w:r>
      <w:r>
        <w:rPr>
          <w:lang w:val="fr-FR"/>
        </w:rPr>
        <w:t>»</w:t>
      </w:r>
      <w:r w:rsidR="002B002B">
        <w:rPr>
          <w:lang w:val="fr-FR"/>
        </w:rPr>
        <w:t>.</w:t>
      </w:r>
    </w:p>
    <w:p w14:paraId="02C93F74" w14:textId="212DD838" w:rsidR="00D110F6" w:rsidRDefault="00314663" w:rsidP="00897887">
      <w:pPr>
        <w:widowControl w:val="0"/>
        <w:rPr>
          <w:lang w:val="fr-FR"/>
        </w:rPr>
      </w:pPr>
      <w:r>
        <w:rPr>
          <w:rFonts w:hint="eastAsia"/>
          <w:lang w:val="fr-FR"/>
        </w:rPr>
        <w:t xml:space="preserve">  L</w:t>
      </w:r>
      <w:r>
        <w:rPr>
          <w:lang w:val="fr-FR"/>
        </w:rPr>
        <w:t xml:space="preserve">’être parlant est </w:t>
      </w:r>
      <w:r w:rsidR="00A047C9">
        <w:rPr>
          <w:lang w:val="fr-FR"/>
        </w:rPr>
        <w:t xml:space="preserve">le sujet </w:t>
      </w:r>
      <w:r w:rsidR="002A0E81">
        <w:rPr>
          <w:lang w:val="fr-FR"/>
        </w:rPr>
        <w:t>dont la structure</w:t>
      </w:r>
      <w:r w:rsidR="00B519FD">
        <w:rPr>
          <w:lang w:val="fr-FR"/>
        </w:rPr>
        <w:t xml:space="preserv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002A0E81">
        <w:rPr>
          <w:lang w:val="fr-FR"/>
        </w:rPr>
        <w:t xml:space="preserve"> est définie par </w:t>
      </w:r>
      <w:r w:rsidR="002B002B">
        <w:rPr>
          <w:lang w:val="fr-FR"/>
        </w:rPr>
        <w:t xml:space="preserve">cette </w:t>
      </w:r>
      <w:r w:rsidR="00A047C9">
        <w:rPr>
          <w:lang w:val="fr-FR"/>
        </w:rPr>
        <w:t>formule</w:t>
      </w:r>
      <w:r w:rsidR="00B519FD">
        <w:rPr>
          <w:lang w:val="fr-FR"/>
        </w:rPr>
        <w:t xml:space="preserve">-là même </w:t>
      </w:r>
      <w:r w:rsidR="002A0E81">
        <w:rPr>
          <w:lang w:val="fr-FR"/>
        </w:rPr>
        <w:t xml:space="preserve">que Lacan </w:t>
      </w:r>
      <w:r w:rsidR="002B002B">
        <w:rPr>
          <w:lang w:val="fr-FR"/>
        </w:rPr>
        <w:t xml:space="preserve">reprend à la page 840 aussi </w:t>
      </w:r>
      <w:r w:rsidR="00A047C9">
        <w:rPr>
          <w:lang w:val="fr-FR"/>
        </w:rPr>
        <w:t xml:space="preserve">: « un signifiant </w:t>
      </w:r>
      <w:r w:rsidR="00A047C9" w:rsidRPr="002A0E81">
        <w:rPr>
          <w:i/>
          <w:lang w:val="fr-FR"/>
        </w:rPr>
        <w:t>a</w:t>
      </w:r>
      <w:r w:rsidR="00A047C9">
        <w:rPr>
          <w:lang w:val="fr-FR"/>
        </w:rPr>
        <w:t xml:space="preserve"> représente le sujet </w:t>
      </w:r>
      <w:r w:rsidR="00A047C9" w:rsidRPr="0033630C">
        <w:rPr>
          <w:rFonts w:ascii="Cambria Math" w:hAnsi="Cambria Math"/>
          <w:strike/>
          <w:lang w:val="el-GR"/>
        </w:rPr>
        <w:t>φ</w:t>
      </w:r>
      <w:r w:rsidR="00A047C9">
        <w:rPr>
          <w:lang w:val="fr-FR"/>
        </w:rPr>
        <w:t xml:space="preserve"> pour un autre signifiant </w:t>
      </w:r>
      <w:r w:rsidR="00A047C9" w:rsidRPr="002A0E81">
        <w:rPr>
          <w:i/>
          <w:lang w:val="fr-FR"/>
        </w:rPr>
        <w:t>$</w:t>
      </w:r>
      <w:r w:rsidR="00A047C9">
        <w:rPr>
          <w:lang w:val="fr-FR"/>
        </w:rPr>
        <w:t xml:space="preserve"> »</w:t>
      </w:r>
      <w:r w:rsidR="002A0E81">
        <w:rPr>
          <w:lang w:val="fr-FR"/>
        </w:rPr>
        <w:t>.</w:t>
      </w:r>
    </w:p>
    <w:p w14:paraId="63C64125" w14:textId="67848AFF" w:rsidR="00D110F6" w:rsidRDefault="00D110F6" w:rsidP="00897887">
      <w:pPr>
        <w:widowControl w:val="0"/>
        <w:rPr>
          <w:lang w:val="fr-FR"/>
        </w:rPr>
      </w:pPr>
      <w:r>
        <w:rPr>
          <w:lang w:val="fr-FR"/>
        </w:rPr>
        <w:t xml:space="preserve">  </w:t>
      </w:r>
      <w:r w:rsidR="002A0E81">
        <w:rPr>
          <w:lang w:val="fr-FR"/>
        </w:rPr>
        <w:t xml:space="preserve">Le signifiant </w:t>
      </w:r>
      <w:r w:rsidR="002A0E81" w:rsidRPr="0064752A">
        <w:rPr>
          <w:i/>
          <w:lang w:val="fr-FR"/>
        </w:rPr>
        <w:t>a</w:t>
      </w:r>
      <w:r w:rsidR="002A0E81">
        <w:rPr>
          <w:lang w:val="fr-FR"/>
        </w:rPr>
        <w:t xml:space="preserve"> </w:t>
      </w:r>
      <w:r>
        <w:rPr>
          <w:lang w:val="fr-FR"/>
        </w:rPr>
        <w:t xml:space="preserve">n’est pas à comprendre </w:t>
      </w:r>
      <w:r w:rsidR="008867D7">
        <w:rPr>
          <w:lang w:val="fr-FR"/>
        </w:rPr>
        <w:t xml:space="preserve">imaginairement </w:t>
      </w:r>
      <w:r>
        <w:rPr>
          <w:lang w:val="fr-FR"/>
        </w:rPr>
        <w:t>mais à déchiffrer et à interpréter</w:t>
      </w:r>
      <w:r w:rsidR="008867D7">
        <w:rPr>
          <w:lang w:val="fr-FR"/>
        </w:rPr>
        <w:t xml:space="preserve"> </w:t>
      </w:r>
      <w:r w:rsidR="008867D7">
        <w:rPr>
          <w:lang w:val="fr-FR"/>
        </w:rPr>
        <w:lastRenderedPageBreak/>
        <w:t xml:space="preserve">comme un symbole qui </w:t>
      </w:r>
      <w:r>
        <w:rPr>
          <w:lang w:val="fr-FR"/>
        </w:rPr>
        <w:t>ne</w:t>
      </w:r>
      <w:r w:rsidR="002A0E81">
        <w:rPr>
          <w:lang w:val="fr-FR"/>
        </w:rPr>
        <w:t xml:space="preserve"> veut rien dire</w:t>
      </w:r>
      <w:r w:rsidR="0064752A">
        <w:rPr>
          <w:lang w:val="fr-FR"/>
        </w:rPr>
        <w:t xml:space="preserve"> dans sa matérialité</w:t>
      </w:r>
      <w:r>
        <w:rPr>
          <w:lang w:val="fr-FR"/>
        </w:rPr>
        <w:t>.</w:t>
      </w:r>
    </w:p>
    <w:p w14:paraId="00CFA6D8" w14:textId="3F0E2584" w:rsidR="00330316" w:rsidRDefault="00D110F6" w:rsidP="00897887">
      <w:pPr>
        <w:widowControl w:val="0"/>
        <w:rPr>
          <w:lang w:val="fr-FR"/>
        </w:rPr>
      </w:pPr>
      <w:r>
        <w:rPr>
          <w:lang w:val="fr-FR"/>
        </w:rPr>
        <w:t xml:space="preserve">  L</w:t>
      </w:r>
      <w:r w:rsidR="00897887">
        <w:rPr>
          <w:lang w:val="fr-FR"/>
        </w:rPr>
        <w:t xml:space="preserve">e signifiant </w:t>
      </w:r>
      <w:r w:rsidR="00897887" w:rsidRPr="007824F7">
        <w:rPr>
          <w:i/>
          <w:lang w:val="fr-FR"/>
        </w:rPr>
        <w:t>a</w:t>
      </w:r>
      <w:r w:rsidR="00897887">
        <w:rPr>
          <w:lang w:val="fr-FR"/>
        </w:rPr>
        <w:t xml:space="preserve"> est la cause matérielle du sujet</w:t>
      </w:r>
      <w:r w:rsidR="009D0AC3">
        <w:rPr>
          <w:lang w:val="fr-FR"/>
        </w:rPr>
        <w:t xml:space="preserve"> </w:t>
      </w:r>
      <w:r w:rsidR="009D0AC3" w:rsidRPr="0033630C">
        <w:rPr>
          <w:rFonts w:ascii="Cambria Math" w:hAnsi="Cambria Math"/>
          <w:strike/>
          <w:lang w:val="el-GR"/>
        </w:rPr>
        <w:t>φ</w:t>
      </w:r>
      <w:r w:rsidR="0084632A">
        <w:rPr>
          <w:lang w:val="fr-FR"/>
        </w:rPr>
        <w:t xml:space="preserve"> </w:t>
      </w:r>
      <w:r w:rsidR="0012078E">
        <w:rPr>
          <w:lang w:val="fr-FR"/>
        </w:rPr>
        <w:t xml:space="preserve">, </w:t>
      </w:r>
      <w:r w:rsidR="0084632A">
        <w:rPr>
          <w:lang w:val="fr-FR"/>
        </w:rPr>
        <w:t xml:space="preserve">autrement dit, le signifiant </w:t>
      </w:r>
      <w:r w:rsidR="0084632A" w:rsidRPr="006528CA">
        <w:rPr>
          <w:i/>
          <w:lang w:val="fr-FR"/>
        </w:rPr>
        <w:t>a</w:t>
      </w:r>
      <w:r w:rsidR="0084632A">
        <w:rPr>
          <w:lang w:val="fr-FR"/>
        </w:rPr>
        <w:t xml:space="preserve"> opère comme le support matériel de la structure de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00EA7A47">
        <w:rPr>
          <w:lang w:val="fr-FR"/>
        </w:rPr>
        <w:t xml:space="preserve">, où le </w:t>
      </w:r>
      <w:r w:rsidR="00EA7A47" w:rsidRPr="001622B7">
        <w:rPr>
          <w:i/>
          <w:lang w:val="fr-FR"/>
        </w:rPr>
        <w:t>a</w:t>
      </w:r>
      <w:r w:rsidR="00EA7A47">
        <w:rPr>
          <w:lang w:val="fr-FR"/>
        </w:rPr>
        <w:t xml:space="preserve"> recèle </w:t>
      </w:r>
      <w:r w:rsidR="001622B7">
        <w:rPr>
          <w:lang w:val="fr-FR"/>
        </w:rPr>
        <w:t xml:space="preserve">et garde </w:t>
      </w:r>
      <w:r w:rsidR="00EA7A47">
        <w:rPr>
          <w:lang w:val="fr-FR"/>
        </w:rPr>
        <w:t>le</w:t>
      </w:r>
      <w:r w:rsidR="001622B7">
        <w:rPr>
          <w:lang w:val="fr-FR"/>
        </w:rPr>
        <w:t xml:space="preserve"> </w:t>
      </w:r>
      <w:r w:rsidR="001622B7" w:rsidRPr="0033630C">
        <w:rPr>
          <w:rFonts w:ascii="Cambria Math" w:hAnsi="Cambria Math"/>
          <w:strike/>
          <w:lang w:val="el-GR"/>
        </w:rPr>
        <w:t>φ</w:t>
      </w:r>
      <w:r w:rsidR="001622B7">
        <w:rPr>
          <w:lang w:val="fr-FR"/>
        </w:rPr>
        <w:t xml:space="preserve"> pour que celui-ci ex-siste en tant que la vérité de l</w:t>
      </w:r>
      <w:r w:rsidR="001622B7" w:rsidRPr="001622B7">
        <w:rPr>
          <w:lang w:val="fr-FR"/>
        </w:rPr>
        <w:t>’</w:t>
      </w:r>
      <w:r w:rsidR="001622B7" w:rsidRPr="001622B7">
        <w:rPr>
          <w:strike/>
          <w:lang w:val="fr-FR"/>
        </w:rPr>
        <w:t>être</w:t>
      </w:r>
      <w:r w:rsidR="001622B7">
        <w:rPr>
          <w:lang w:val="fr-FR"/>
        </w:rPr>
        <w:t xml:space="preserve"> du sujet.</w:t>
      </w:r>
      <w:r w:rsidR="00330316">
        <w:rPr>
          <w:lang w:val="fr-FR"/>
        </w:rPr>
        <w:t xml:space="preserve"> </w:t>
      </w:r>
      <w:r w:rsidR="00314663">
        <w:rPr>
          <w:lang w:val="fr-FR"/>
        </w:rPr>
        <w:t>D’ailleurs, c</w:t>
      </w:r>
      <w:r w:rsidR="00330316">
        <w:rPr>
          <w:lang w:val="fr-FR"/>
        </w:rPr>
        <w:t xml:space="preserve">ette fonction de faire ex-sister le </w:t>
      </w:r>
      <w:r w:rsidR="00330316" w:rsidRPr="0033630C">
        <w:rPr>
          <w:rFonts w:ascii="Cambria Math" w:hAnsi="Cambria Math"/>
          <w:strike/>
          <w:lang w:val="el-GR"/>
        </w:rPr>
        <w:t>φ</w:t>
      </w:r>
      <w:r w:rsidR="00330316">
        <w:rPr>
          <w:rFonts w:hint="eastAsia"/>
          <w:lang w:val="fr-FR"/>
        </w:rPr>
        <w:t xml:space="preserve"> </w:t>
      </w:r>
      <w:r w:rsidR="00330316">
        <w:rPr>
          <w:lang w:val="fr-FR"/>
        </w:rPr>
        <w:t>est ce que nous dev</w:t>
      </w:r>
      <w:r w:rsidR="00314663">
        <w:rPr>
          <w:lang w:val="fr-FR"/>
        </w:rPr>
        <w:t>ri</w:t>
      </w:r>
      <w:r w:rsidR="00330316">
        <w:rPr>
          <w:lang w:val="fr-FR"/>
        </w:rPr>
        <w:t>ons assumer comme la tâche la plus essentielle de l’existence de l’homme.</w:t>
      </w:r>
    </w:p>
    <w:p w14:paraId="39405BC0" w14:textId="3D3A3804" w:rsidR="00330316" w:rsidRDefault="00B730C2" w:rsidP="00897887">
      <w:pPr>
        <w:widowControl w:val="0"/>
        <w:rPr>
          <w:lang w:val="fr-FR"/>
        </w:rPr>
      </w:pPr>
      <w:r>
        <w:rPr>
          <w:rFonts w:hint="eastAsia"/>
          <w:lang w:val="fr-FR"/>
        </w:rPr>
        <w:t xml:space="preserve">  Ce que Heidegger appelle </w:t>
      </w:r>
      <w:r w:rsidRPr="00B730C2">
        <w:rPr>
          <w:rFonts w:hint="eastAsia"/>
          <w:i/>
          <w:lang w:val="fr-FR"/>
        </w:rPr>
        <w:t>Verstehen</w:t>
      </w:r>
      <w:r>
        <w:rPr>
          <w:rFonts w:hint="eastAsia"/>
          <w:lang w:val="fr-FR"/>
        </w:rPr>
        <w:t xml:space="preserve"> n</w:t>
      </w:r>
      <w:r>
        <w:rPr>
          <w:lang w:val="fr-FR"/>
        </w:rPr>
        <w:t xml:space="preserve">’est pas un </w:t>
      </w:r>
      <w:r w:rsidRPr="00B730C2">
        <w:rPr>
          <w:i/>
          <w:lang w:val="fr-FR"/>
        </w:rPr>
        <w:t>comprendre</w:t>
      </w:r>
      <w:r>
        <w:rPr>
          <w:lang w:val="fr-FR"/>
        </w:rPr>
        <w:t xml:space="preserve"> au sens ordinaire du mot, mais c’est une interprétation [ Auslegung ] où il s’agit d’ex-poser [ aus-legen ] ce qui est recelé dans le </w:t>
      </w:r>
      <w:r w:rsidRPr="00ED022C">
        <w:rPr>
          <w:i/>
          <w:lang w:val="fr-FR"/>
        </w:rPr>
        <w:t>a</w:t>
      </w:r>
      <w:r>
        <w:rPr>
          <w:lang w:val="fr-FR"/>
        </w:rPr>
        <w:t>, c’est-à-dire, d’indiquer la localité de l’</w:t>
      </w:r>
      <w:r w:rsidRPr="00B730C2">
        <w:rPr>
          <w:strike/>
          <w:lang w:val="fr-FR"/>
        </w:rPr>
        <w:t>être</w:t>
      </w:r>
      <w:r>
        <w:rPr>
          <w:lang w:val="fr-FR"/>
        </w:rPr>
        <w:t xml:space="preserve"> du sujet </w:t>
      </w:r>
      <w:r w:rsidRPr="0033630C">
        <w:rPr>
          <w:rFonts w:ascii="Cambria Math" w:hAnsi="Cambria Math"/>
          <w:strike/>
          <w:lang w:val="el-GR"/>
        </w:rPr>
        <w:t>φ</w:t>
      </w:r>
      <w:r w:rsidR="00ED022C">
        <w:rPr>
          <w:lang w:val="fr-FR"/>
        </w:rPr>
        <w:t xml:space="preserve"> . Donc le </w:t>
      </w:r>
      <w:r w:rsidR="00ED022C" w:rsidRPr="00ED022C">
        <w:rPr>
          <w:i/>
          <w:lang w:val="fr-FR"/>
        </w:rPr>
        <w:t>Verstehen</w:t>
      </w:r>
      <w:r w:rsidR="00ED022C">
        <w:rPr>
          <w:lang w:val="fr-FR"/>
        </w:rPr>
        <w:t xml:space="preserve"> heideggérien est essentiellement la même chose que l’interprétation psychanalytique.</w:t>
      </w:r>
    </w:p>
    <w:p w14:paraId="637D55A0" w14:textId="7FB460E7" w:rsidR="00E53D93" w:rsidRDefault="00E53D93" w:rsidP="00897887">
      <w:pPr>
        <w:widowControl w:val="0"/>
        <w:rPr>
          <w:lang w:val="fr-FR"/>
        </w:rPr>
      </w:pPr>
    </w:p>
    <w:p w14:paraId="3B27C4C4" w14:textId="77777777" w:rsidR="00E53D93" w:rsidRDefault="00E53D93" w:rsidP="00897887">
      <w:pPr>
        <w:widowControl w:val="0"/>
        <w:rPr>
          <w:lang w:val="fr-FR"/>
        </w:rPr>
      </w:pPr>
    </w:p>
    <w:p w14:paraId="70D49ED4" w14:textId="6EBDEF5C" w:rsidR="00E53D93" w:rsidRDefault="00E53D93" w:rsidP="00897887">
      <w:pPr>
        <w:widowControl w:val="0"/>
        <w:rPr>
          <w:lang w:val="fr-FR"/>
        </w:rPr>
      </w:pPr>
      <w:r>
        <w:rPr>
          <w:lang w:val="fr-FR"/>
        </w:rPr>
        <w:t>§ 4.3.1.3. La division du sujet</w:t>
      </w:r>
    </w:p>
    <w:p w14:paraId="48A4B1E3" w14:textId="77777777" w:rsidR="00E53D93" w:rsidRDefault="00E53D93" w:rsidP="00897887">
      <w:pPr>
        <w:widowControl w:val="0"/>
        <w:rPr>
          <w:lang w:val="fr-FR"/>
        </w:rPr>
      </w:pPr>
    </w:p>
    <w:p w14:paraId="3AB262DB" w14:textId="21932A47" w:rsidR="00DD2D1E" w:rsidRDefault="00F55480" w:rsidP="000258F5">
      <w:pPr>
        <w:widowControl w:val="0"/>
        <w:rPr>
          <w:lang w:val="fr-FR"/>
        </w:rPr>
      </w:pPr>
      <w:r>
        <w:rPr>
          <w:rFonts w:hint="eastAsia"/>
          <w:lang w:val="fr-FR"/>
        </w:rPr>
        <w:t xml:space="preserve">  </w:t>
      </w:r>
      <w:r>
        <w:rPr>
          <w:lang w:val="fr-FR"/>
        </w:rPr>
        <w:t xml:space="preserve">Maintenant, Lacan introduit le terme </w:t>
      </w:r>
      <w:r w:rsidRPr="00F55480">
        <w:rPr>
          <w:i/>
          <w:lang w:val="fr-FR"/>
        </w:rPr>
        <w:t>division</w:t>
      </w:r>
      <w:r>
        <w:rPr>
          <w:lang w:val="fr-FR"/>
        </w:rPr>
        <w:t>, par lequel il reprend ce qu’il appelle</w:t>
      </w:r>
      <w:r w:rsidRPr="00F55480">
        <w:rPr>
          <w:lang w:val="fr-FR"/>
        </w:rPr>
        <w:t xml:space="preserve"> </w:t>
      </w:r>
      <w:r>
        <w:rPr>
          <w:lang w:val="fr-FR"/>
        </w:rPr>
        <w:t xml:space="preserve">à la page 835 </w:t>
      </w:r>
      <w:r w:rsidRPr="00F55480">
        <w:rPr>
          <w:i/>
          <w:lang w:val="fr-FR"/>
        </w:rPr>
        <w:t>refente</w:t>
      </w:r>
      <w:r w:rsidR="00BE014F">
        <w:rPr>
          <w:lang w:val="fr-FR"/>
        </w:rPr>
        <w:t xml:space="preserve">. À la page 840, il dit : </w:t>
      </w:r>
      <w:r>
        <w:rPr>
          <w:lang w:val="fr-FR"/>
        </w:rPr>
        <w:t xml:space="preserve">« Le registre du signifiant </w:t>
      </w:r>
      <w:r w:rsidR="009F723B">
        <w:rPr>
          <w:lang w:val="fr-FR"/>
        </w:rPr>
        <w:t xml:space="preserve">[ c’est-à-dire, le lieu de l’Autre en tant que trésor du signifiant ] </w:t>
      </w:r>
      <w:r>
        <w:rPr>
          <w:lang w:val="fr-FR"/>
        </w:rPr>
        <w:t xml:space="preserve">s’institue de ce qu’un signifiant </w:t>
      </w:r>
      <w:r w:rsidR="005463C1">
        <w:rPr>
          <w:lang w:val="fr-FR"/>
        </w:rPr>
        <w:t xml:space="preserve">[ </w:t>
      </w:r>
      <w:r w:rsidR="005463C1" w:rsidRPr="00F54BF2">
        <w:rPr>
          <w:i/>
          <w:lang w:val="fr-FR"/>
        </w:rPr>
        <w:t>a</w:t>
      </w:r>
      <w:r w:rsidR="005463C1">
        <w:rPr>
          <w:lang w:val="fr-FR"/>
        </w:rPr>
        <w:t xml:space="preserve"> ] </w:t>
      </w:r>
      <w:r>
        <w:rPr>
          <w:lang w:val="fr-FR"/>
        </w:rPr>
        <w:t>représente un sujet</w:t>
      </w:r>
      <w:r w:rsidR="005463C1">
        <w:rPr>
          <w:lang w:val="fr-FR"/>
        </w:rPr>
        <w:t xml:space="preserve"> [ </w:t>
      </w:r>
      <w:r w:rsidR="005463C1" w:rsidRPr="0033630C">
        <w:rPr>
          <w:rFonts w:ascii="Cambria Math" w:hAnsi="Cambria Math"/>
          <w:strike/>
          <w:lang w:val="el-GR"/>
        </w:rPr>
        <w:t>φ</w:t>
      </w:r>
      <w:r w:rsidR="005463C1">
        <w:rPr>
          <w:lang w:val="fr-FR"/>
        </w:rPr>
        <w:t xml:space="preserve"> ] </w:t>
      </w:r>
      <w:r>
        <w:rPr>
          <w:lang w:val="fr-FR"/>
        </w:rPr>
        <w:t>pour un autre signifiant</w:t>
      </w:r>
      <w:r w:rsidR="005463C1">
        <w:rPr>
          <w:lang w:val="fr-FR"/>
        </w:rPr>
        <w:t xml:space="preserve"> [ </w:t>
      </w:r>
      <w:r w:rsidR="005463C1" w:rsidRPr="005463C1">
        <w:rPr>
          <w:i/>
          <w:lang w:val="fr-FR"/>
        </w:rPr>
        <w:t>$</w:t>
      </w:r>
      <w:r w:rsidR="005463C1">
        <w:rPr>
          <w:lang w:val="fr-FR"/>
        </w:rPr>
        <w:t xml:space="preserve"> ]</w:t>
      </w:r>
      <w:r>
        <w:rPr>
          <w:lang w:val="fr-FR"/>
        </w:rPr>
        <w:t>. C’est la structure</w:t>
      </w:r>
      <w:r w:rsidR="005463C1">
        <w:rPr>
          <w:lang w:val="fr-FR"/>
        </w:rPr>
        <w:t xml:space="preserve"> </w:t>
      </w:r>
      <w:r>
        <w:rPr>
          <w:lang w:val="fr-FR"/>
        </w:rPr>
        <w:t>de toutes les formations</w:t>
      </w:r>
      <w:r w:rsidR="005463C1">
        <w:rPr>
          <w:lang w:val="fr-FR"/>
        </w:rPr>
        <w:t xml:space="preserve"> </w:t>
      </w:r>
      <w:r>
        <w:rPr>
          <w:lang w:val="fr-FR"/>
        </w:rPr>
        <w:t>de l’inconscient</w:t>
      </w:r>
      <w:r w:rsidR="005463C1">
        <w:rPr>
          <w:lang w:val="fr-FR"/>
        </w:rPr>
        <w:t xml:space="preserve">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5463C1">
        <w:rPr>
          <w:lang w:val="fr-FR"/>
        </w:rPr>
        <w:t>]</w:t>
      </w:r>
      <w:r>
        <w:rPr>
          <w:lang w:val="fr-FR"/>
        </w:rPr>
        <w:t xml:space="preserve">. Et c’est aussi celle qui explique </w:t>
      </w:r>
      <w:r w:rsidRPr="00CF235F">
        <w:rPr>
          <w:i/>
          <w:lang w:val="fr-FR"/>
        </w:rPr>
        <w:t>la division originaire du sujet</w:t>
      </w:r>
      <w:r w:rsidRPr="00CF235F">
        <w:rPr>
          <w:lang w:val="fr-FR"/>
        </w:rPr>
        <w:t xml:space="preserve"> </w:t>
      </w:r>
      <w:r w:rsidR="00CF235F">
        <w:rPr>
          <w:lang w:val="fr-FR"/>
        </w:rPr>
        <w:t>[souligné par le citeur]</w:t>
      </w:r>
      <w:r w:rsidR="005463C1" w:rsidRPr="005463C1">
        <w:rPr>
          <w:lang w:val="fr-FR"/>
        </w:rPr>
        <w:t xml:space="preserve"> </w:t>
      </w:r>
      <w:r w:rsidR="005463C1">
        <w:rPr>
          <w:lang w:val="fr-FR"/>
        </w:rPr>
        <w:t>[</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5463C1">
        <w:rPr>
          <w:lang w:val="fr-FR"/>
        </w:rPr>
        <w:t>]</w:t>
      </w:r>
      <w:r w:rsidR="00CF235F">
        <w:rPr>
          <w:lang w:val="fr-FR"/>
        </w:rPr>
        <w:t xml:space="preserve">. </w:t>
      </w:r>
      <w:r>
        <w:rPr>
          <w:lang w:val="fr-FR"/>
        </w:rPr>
        <w:t xml:space="preserve">Le signifiant </w:t>
      </w:r>
      <w:r w:rsidR="0084145C">
        <w:rPr>
          <w:lang w:val="fr-FR"/>
        </w:rPr>
        <w:t xml:space="preserve">[ </w:t>
      </w:r>
      <w:r w:rsidR="0084145C" w:rsidRPr="00F54BF2">
        <w:rPr>
          <w:i/>
          <w:lang w:val="fr-FR"/>
        </w:rPr>
        <w:t>a</w:t>
      </w:r>
      <w:r w:rsidR="0084145C">
        <w:rPr>
          <w:lang w:val="fr-FR"/>
        </w:rPr>
        <w:t xml:space="preserve"> ]</w:t>
      </w:r>
      <w:r w:rsidR="009F723B">
        <w:rPr>
          <w:lang w:val="fr-FR"/>
        </w:rPr>
        <w:t>,</w:t>
      </w:r>
      <w:r w:rsidR="0084145C">
        <w:rPr>
          <w:lang w:val="fr-FR"/>
        </w:rPr>
        <w:t xml:space="preserve"> </w:t>
      </w:r>
      <w:r>
        <w:rPr>
          <w:lang w:val="fr-FR"/>
        </w:rPr>
        <w:t>se produisant au lieu de l’Autre non encore repéré</w:t>
      </w:r>
      <w:r w:rsidR="009F723B">
        <w:rPr>
          <w:lang w:val="fr-FR"/>
        </w:rPr>
        <w:t xml:space="preserve"> [ en tant que tel ]</w:t>
      </w:r>
      <w:r>
        <w:rPr>
          <w:lang w:val="fr-FR"/>
        </w:rPr>
        <w:t xml:space="preserve">, y fait surgir le sujet de l’être </w:t>
      </w:r>
      <w:r w:rsidR="0084145C">
        <w:rPr>
          <w:lang w:val="fr-FR"/>
        </w:rPr>
        <w:t xml:space="preserve">[ </w:t>
      </w:r>
      <w:r w:rsidR="0084145C" w:rsidRPr="0033630C">
        <w:rPr>
          <w:rFonts w:ascii="Cambria Math" w:hAnsi="Cambria Math"/>
          <w:strike/>
          <w:lang w:val="el-GR"/>
        </w:rPr>
        <w:t>φ</w:t>
      </w:r>
      <w:r w:rsidR="0084145C">
        <w:rPr>
          <w:lang w:val="fr-FR"/>
        </w:rPr>
        <w:t xml:space="preserve"> ] </w:t>
      </w:r>
      <w:r>
        <w:rPr>
          <w:lang w:val="fr-FR"/>
        </w:rPr>
        <w:t>qui n’a pas encore la parole</w:t>
      </w:r>
      <w:r w:rsidR="003056F7">
        <w:rPr>
          <w:lang w:val="fr-FR"/>
        </w:rPr>
        <w:t xml:space="preserve"> [ mais </w:t>
      </w:r>
      <w:r w:rsidR="009F723B">
        <w:rPr>
          <w:lang w:val="fr-FR"/>
        </w:rPr>
        <w:t xml:space="preserve">déjà </w:t>
      </w:r>
      <w:r w:rsidR="003056F7">
        <w:rPr>
          <w:lang w:val="fr-FR"/>
        </w:rPr>
        <w:t>un parl</w:t>
      </w:r>
      <w:r w:rsidR="003056F7" w:rsidRPr="003056F7">
        <w:rPr>
          <w:strike/>
          <w:lang w:val="fr-FR"/>
        </w:rPr>
        <w:t>être</w:t>
      </w:r>
      <w:r w:rsidR="003056F7">
        <w:rPr>
          <w:lang w:val="fr-FR"/>
        </w:rPr>
        <w:t xml:space="preserve"> ]</w:t>
      </w:r>
      <w:r>
        <w:rPr>
          <w:lang w:val="fr-FR"/>
        </w:rPr>
        <w:t>, mais c’est au prix de le figer</w:t>
      </w:r>
      <w:r w:rsidR="0084145C">
        <w:rPr>
          <w:lang w:val="fr-FR"/>
        </w:rPr>
        <w:t xml:space="preserve">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84145C">
        <w:rPr>
          <w:lang w:val="fr-FR"/>
        </w:rPr>
        <w:t>]</w:t>
      </w:r>
      <w:r>
        <w:rPr>
          <w:lang w:val="fr-FR"/>
        </w:rPr>
        <w:t xml:space="preserve">. Ce qu’il y </w:t>
      </w:r>
      <w:r w:rsidRPr="00911CA6">
        <w:rPr>
          <w:i/>
          <w:lang w:val="fr-FR"/>
        </w:rPr>
        <w:t>avait</w:t>
      </w:r>
      <w:r>
        <w:rPr>
          <w:lang w:val="fr-FR"/>
        </w:rPr>
        <w:t xml:space="preserve"> là de prêt à parler, – ceci au deux sens que l’imparfait du français donne à l’</w:t>
      </w:r>
      <w:r w:rsidRPr="00911CA6">
        <w:rPr>
          <w:i/>
          <w:lang w:val="fr-FR"/>
        </w:rPr>
        <w:t>il y avait</w:t>
      </w:r>
      <w:r>
        <w:rPr>
          <w:lang w:val="fr-FR"/>
        </w:rPr>
        <w:t xml:space="preserve">, de le mettre dans l’instant d’avant : il était là et n’y est plus, mais aussi dans l’instant d’après : un peu plus il y était d’avoir pu y être, – ce qu’il y </w:t>
      </w:r>
      <w:r w:rsidRPr="0065694F">
        <w:rPr>
          <w:i/>
          <w:lang w:val="fr-FR"/>
        </w:rPr>
        <w:t>avait</w:t>
      </w:r>
      <w:r>
        <w:rPr>
          <w:lang w:val="fr-FR"/>
        </w:rPr>
        <w:t xml:space="preserve"> là, disparaît </w:t>
      </w:r>
      <w:r w:rsidR="0084145C">
        <w:rPr>
          <w:lang w:val="fr-FR"/>
        </w:rPr>
        <w:t xml:space="preserve">[ </w:t>
      </w:r>
      <w:r w:rsidR="0084145C" w:rsidRPr="0033630C">
        <w:rPr>
          <w:rFonts w:ascii="Cambria Math" w:hAnsi="Cambria Math"/>
          <w:strike/>
          <w:lang w:val="el-GR"/>
        </w:rPr>
        <w:t>φ</w:t>
      </w:r>
      <w:r w:rsidR="0084145C">
        <w:rPr>
          <w:lang w:val="fr-FR"/>
        </w:rPr>
        <w:t xml:space="preserve"> ] </w:t>
      </w:r>
      <w:r>
        <w:rPr>
          <w:lang w:val="fr-FR"/>
        </w:rPr>
        <w:t>de n’être plus qu’un signifiant</w:t>
      </w:r>
      <w:r w:rsidR="00CF235F">
        <w:rPr>
          <w:lang w:val="fr-FR"/>
        </w:rPr>
        <w:t xml:space="preserve"> </w:t>
      </w:r>
      <w:r w:rsidR="00195759">
        <w:rPr>
          <w:lang w:val="fr-FR"/>
        </w:rPr>
        <w:t>[</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195759">
        <w:rPr>
          <w:lang w:val="fr-FR"/>
        </w:rPr>
        <w:t xml:space="preserve">] </w:t>
      </w:r>
      <w:r>
        <w:rPr>
          <w:lang w:val="fr-FR"/>
        </w:rPr>
        <w:t>»</w:t>
      </w:r>
      <w:r w:rsidR="005463C1">
        <w:rPr>
          <w:lang w:val="fr-FR"/>
        </w:rPr>
        <w:t xml:space="preserve">, </w:t>
      </w:r>
      <w:r w:rsidR="00AD2756">
        <w:rPr>
          <w:lang w:val="fr-FR"/>
        </w:rPr>
        <w:t>et que « l’aliénation réside dans la division du sujet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AD2756">
        <w:rPr>
          <w:lang w:val="fr-FR"/>
        </w:rPr>
        <w:t xml:space="preserve">] » (p.841), </w:t>
      </w:r>
      <w:r w:rsidR="005463C1">
        <w:rPr>
          <w:lang w:val="fr-FR"/>
        </w:rPr>
        <w:t>tandis qu’à</w:t>
      </w:r>
      <w:r w:rsidR="005463C1">
        <w:rPr>
          <w:rFonts w:hint="eastAsia"/>
          <w:lang w:val="fr-FR"/>
        </w:rPr>
        <w:t xml:space="preserve"> </w:t>
      </w:r>
      <w:r w:rsidR="00DD2D1E">
        <w:rPr>
          <w:lang w:val="fr-FR"/>
        </w:rPr>
        <w:t xml:space="preserve">la page 835, </w:t>
      </w:r>
      <w:r w:rsidR="005463C1">
        <w:rPr>
          <w:lang w:val="fr-FR"/>
        </w:rPr>
        <w:t>il</w:t>
      </w:r>
      <w:r w:rsidR="00BE014F">
        <w:rPr>
          <w:lang w:val="fr-FR"/>
        </w:rPr>
        <w:t xml:space="preserve"> dit </w:t>
      </w:r>
      <w:r w:rsidR="00A726ED">
        <w:rPr>
          <w:lang w:val="fr-FR"/>
        </w:rPr>
        <w:t xml:space="preserve">tout </w:t>
      </w:r>
      <w:r w:rsidR="00527C4B">
        <w:rPr>
          <w:lang w:val="fr-FR"/>
        </w:rPr>
        <w:t xml:space="preserve">d’abord </w:t>
      </w:r>
      <w:r w:rsidR="00BE014F">
        <w:rPr>
          <w:lang w:val="fr-FR"/>
        </w:rPr>
        <w:t>que</w:t>
      </w:r>
      <w:r w:rsidR="00DD2D1E">
        <w:rPr>
          <w:lang w:val="fr-FR"/>
        </w:rPr>
        <w:t xml:space="preserve"> </w:t>
      </w:r>
      <w:r w:rsidR="009F7A0A">
        <w:rPr>
          <w:lang w:val="fr-FR"/>
        </w:rPr>
        <w:t>«</w:t>
      </w:r>
      <w:r w:rsidR="009F2B98">
        <w:rPr>
          <w:lang w:val="fr-FR"/>
        </w:rPr>
        <w:t xml:space="preserve"> l’effet de langage </w:t>
      </w:r>
      <w:r w:rsidR="00131766">
        <w:rPr>
          <w:lang w:val="fr-FR"/>
        </w:rPr>
        <w:t xml:space="preserve">[ consiste en ceci, que ] </w:t>
      </w:r>
      <w:r w:rsidR="00DD2D1E">
        <w:rPr>
          <w:lang w:val="fr-FR"/>
        </w:rPr>
        <w:t xml:space="preserve">la cause </w:t>
      </w:r>
      <w:r w:rsidR="00DD2D1E" w:rsidRPr="003056F7">
        <w:rPr>
          <w:i/>
          <w:lang w:val="fr-FR"/>
        </w:rPr>
        <w:t>refend</w:t>
      </w:r>
      <w:r w:rsidR="00DD2D1E">
        <w:rPr>
          <w:lang w:val="fr-FR"/>
        </w:rPr>
        <w:t xml:space="preserve"> </w:t>
      </w:r>
      <w:r w:rsidR="000258F5">
        <w:rPr>
          <w:lang w:val="fr-FR"/>
        </w:rPr>
        <w:t>le sujet</w:t>
      </w:r>
      <w:r w:rsidR="009F7A0A">
        <w:rPr>
          <w:lang w:val="fr-FR"/>
        </w:rPr>
        <w:t xml:space="preserve"> »</w:t>
      </w:r>
      <w:r w:rsidR="003056F7" w:rsidRPr="003056F7">
        <w:rPr>
          <w:lang w:val="fr-FR"/>
        </w:rPr>
        <w:t xml:space="preserve"> </w:t>
      </w:r>
      <w:r w:rsidR="003056F7">
        <w:rPr>
          <w:lang w:val="fr-FR"/>
        </w:rPr>
        <w:t>[souligné par le citeur]</w:t>
      </w:r>
      <w:r w:rsidR="009F7A0A">
        <w:rPr>
          <w:lang w:val="fr-FR"/>
        </w:rPr>
        <w:t xml:space="preserve">, </w:t>
      </w:r>
      <w:r w:rsidR="0084145C">
        <w:rPr>
          <w:lang w:val="fr-FR"/>
        </w:rPr>
        <w:t xml:space="preserve">et </w:t>
      </w:r>
      <w:r w:rsidR="00527C4B">
        <w:rPr>
          <w:lang w:val="fr-FR"/>
        </w:rPr>
        <w:t xml:space="preserve">puis, </w:t>
      </w:r>
      <w:r w:rsidR="009F7A0A">
        <w:rPr>
          <w:lang w:val="fr-FR"/>
        </w:rPr>
        <w:t>«</w:t>
      </w:r>
      <w:r w:rsidR="009F7A0A">
        <w:rPr>
          <w:rFonts w:hint="eastAsia"/>
          <w:lang w:val="fr-FR"/>
        </w:rPr>
        <w:t xml:space="preserve"> </w:t>
      </w:r>
      <w:r w:rsidR="00DD2D1E">
        <w:rPr>
          <w:lang w:val="fr-FR"/>
        </w:rPr>
        <w:t>qu</w:t>
      </w:r>
      <w:r w:rsidR="009F7A0A">
        <w:rPr>
          <w:lang w:val="fr-FR"/>
        </w:rPr>
        <w:t>’avant que</w:t>
      </w:r>
      <w:r w:rsidR="0006782C">
        <w:rPr>
          <w:lang w:val="fr-FR"/>
        </w:rPr>
        <w:t>,</w:t>
      </w:r>
      <w:r w:rsidR="009F7A0A">
        <w:rPr>
          <w:lang w:val="fr-FR"/>
        </w:rPr>
        <w:t xml:space="preserve"> du seul fait que ça s’adresse à lui</w:t>
      </w:r>
      <w:r w:rsidR="0084145C" w:rsidRPr="0084145C">
        <w:rPr>
          <w:lang w:val="fr-FR"/>
        </w:rPr>
        <w:t xml:space="preserve"> </w:t>
      </w:r>
      <w:r w:rsidR="0084145C">
        <w:rPr>
          <w:lang w:val="fr-FR"/>
        </w:rPr>
        <w:t>ou que ça parle de lui</w:t>
      </w:r>
      <w:r w:rsidR="007D7B55">
        <w:rPr>
          <w:lang w:val="fr-FR"/>
        </w:rPr>
        <w:t xml:space="preserve"> [ lui, le parl</w:t>
      </w:r>
      <w:r w:rsidR="007D7B55" w:rsidRPr="007D7B55">
        <w:rPr>
          <w:strike/>
          <w:lang w:val="fr-FR"/>
        </w:rPr>
        <w:t>être</w:t>
      </w:r>
      <w:r w:rsidR="007D7B55">
        <w:rPr>
          <w:lang w:val="fr-FR"/>
        </w:rPr>
        <w:t xml:space="preserve"> ]</w:t>
      </w:r>
      <w:r w:rsidR="009F7A0A">
        <w:rPr>
          <w:lang w:val="fr-FR"/>
        </w:rPr>
        <w:t>, il dispara</w:t>
      </w:r>
      <w:r w:rsidR="0006782C">
        <w:rPr>
          <w:lang w:val="fr-FR"/>
        </w:rPr>
        <w:t>isse</w:t>
      </w:r>
      <w:r w:rsidR="009F7A0A">
        <w:rPr>
          <w:lang w:val="fr-FR"/>
        </w:rPr>
        <w:t xml:space="preserve"> comme sujet </w:t>
      </w:r>
      <w:r w:rsidR="003923E1">
        <w:rPr>
          <w:lang w:val="fr-FR"/>
        </w:rPr>
        <w:t xml:space="preserve">[ </w:t>
      </w:r>
      <w:r w:rsidR="003923E1" w:rsidRPr="0033630C">
        <w:rPr>
          <w:rFonts w:ascii="Cambria Math" w:hAnsi="Cambria Math"/>
          <w:strike/>
          <w:lang w:val="el-GR"/>
        </w:rPr>
        <w:t>φ</w:t>
      </w:r>
      <w:r w:rsidR="003923E1">
        <w:rPr>
          <w:lang w:val="fr-FR"/>
        </w:rPr>
        <w:t xml:space="preserve"> ] </w:t>
      </w:r>
      <w:r w:rsidR="009F7A0A">
        <w:rPr>
          <w:lang w:val="fr-FR"/>
        </w:rPr>
        <w:t>sous le signifiant qu’il devient</w:t>
      </w:r>
      <w:r w:rsidR="00195759">
        <w:rPr>
          <w:lang w:val="fr-FR"/>
        </w:rPr>
        <w:t xml:space="preserve">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195759">
        <w:rPr>
          <w:lang w:val="fr-FR"/>
        </w:rPr>
        <w:t>]</w:t>
      </w:r>
      <w:r w:rsidR="009F7A0A">
        <w:rPr>
          <w:lang w:val="fr-FR"/>
        </w:rPr>
        <w:t>, le sujet n’était absolument rien</w:t>
      </w:r>
      <w:r w:rsidR="0006782C">
        <w:rPr>
          <w:lang w:val="fr-FR"/>
        </w:rPr>
        <w:t xml:space="preserve">. </w:t>
      </w:r>
      <w:r w:rsidR="0006782C">
        <w:rPr>
          <w:lang w:val="fr-FR"/>
        </w:rPr>
        <w:lastRenderedPageBreak/>
        <w:t xml:space="preserve">Mais ce rien </w:t>
      </w:r>
      <w:r w:rsidR="007F14E0">
        <w:rPr>
          <w:lang w:val="fr-FR"/>
        </w:rPr>
        <w:t xml:space="preserve">[ </w:t>
      </w:r>
      <w:r w:rsidR="007F14E0" w:rsidRPr="0033630C">
        <w:rPr>
          <w:rFonts w:ascii="Cambria Math" w:hAnsi="Cambria Math"/>
          <w:strike/>
          <w:lang w:val="el-GR"/>
        </w:rPr>
        <w:t>φ</w:t>
      </w:r>
      <w:r w:rsidR="007F14E0">
        <w:rPr>
          <w:lang w:val="fr-FR"/>
        </w:rPr>
        <w:t xml:space="preserve"> ] </w:t>
      </w:r>
      <w:r w:rsidR="0006782C">
        <w:rPr>
          <w:lang w:val="fr-FR"/>
        </w:rPr>
        <w:t>se soutient à son avènement</w:t>
      </w:r>
      <w:r w:rsidR="00195759">
        <w:rPr>
          <w:lang w:val="fr-FR"/>
        </w:rPr>
        <w:t xml:space="preserve">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195759">
        <w:rPr>
          <w:lang w:val="fr-FR"/>
        </w:rPr>
        <w:t>]</w:t>
      </w:r>
      <w:r w:rsidR="0006782C">
        <w:rPr>
          <w:lang w:val="fr-FR"/>
        </w:rPr>
        <w:t>, maintenant produit par l’appel fait dans l’Autre au deuxième signifiant</w:t>
      </w:r>
      <w:r w:rsidR="00C1103D">
        <w:rPr>
          <w:lang w:val="fr-FR"/>
        </w:rPr>
        <w:t xml:space="preserve"> [ qui n’est pas l’autre signifiant </w:t>
      </w:r>
      <w:r w:rsidR="00C1103D" w:rsidRPr="00C1103D">
        <w:rPr>
          <w:i/>
          <w:lang w:val="fr-FR"/>
        </w:rPr>
        <w:t>$</w:t>
      </w:r>
      <w:r w:rsidR="00C1103D">
        <w:rPr>
          <w:lang w:val="fr-FR"/>
        </w:rPr>
        <w:t xml:space="preserve">, mais un deuxième </w:t>
      </w:r>
      <w:r w:rsidR="00C1103D" w:rsidRPr="00C1103D">
        <w:rPr>
          <w:i/>
          <w:lang w:val="fr-FR"/>
        </w:rPr>
        <w:t>a</w:t>
      </w:r>
      <w:r w:rsidR="00C1103D">
        <w:rPr>
          <w:lang w:val="fr-FR"/>
        </w:rPr>
        <w:t xml:space="preserve"> dans l’Autre ]</w:t>
      </w:r>
      <w:r w:rsidR="00A86212">
        <w:rPr>
          <w:lang w:val="fr-FR"/>
        </w:rPr>
        <w:t xml:space="preserve">. Effet de langange en ce qu’il naît de cette </w:t>
      </w:r>
      <w:r w:rsidR="00A86212" w:rsidRPr="007F14E0">
        <w:rPr>
          <w:i/>
          <w:lang w:val="fr-FR"/>
        </w:rPr>
        <w:t>refente originelle</w:t>
      </w:r>
      <w:r w:rsidR="007F14E0">
        <w:rPr>
          <w:lang w:val="fr-FR"/>
        </w:rPr>
        <w:t xml:space="preserve"> [souligné par le citeur]</w:t>
      </w:r>
      <w:r w:rsidR="003056F7" w:rsidRPr="003056F7">
        <w:rPr>
          <w:lang w:val="fr-FR"/>
        </w:rPr>
        <w:t xml:space="preserve"> </w:t>
      </w:r>
      <w:r w:rsidR="003056F7">
        <w:rPr>
          <w:lang w:val="fr-FR"/>
        </w:rPr>
        <w:t>[</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3056F7">
        <w:rPr>
          <w:lang w:val="fr-FR"/>
        </w:rPr>
        <w:t>]</w:t>
      </w:r>
      <w:r w:rsidR="007F14E0">
        <w:rPr>
          <w:lang w:val="fr-FR"/>
        </w:rPr>
        <w:t xml:space="preserve">, le sujet traduit une synchronie signifiante </w:t>
      </w:r>
      <w:r w:rsidR="00C5682B">
        <w:rPr>
          <w:lang w:val="fr-FR"/>
        </w:rPr>
        <w:t xml:space="preserve">[ de </w:t>
      </w:r>
      <w:r w:rsidR="00C1103D">
        <w:rPr>
          <w:lang w:val="fr-FR"/>
        </w:rPr>
        <w:t>la métaphore en tant qu’une</w:t>
      </w:r>
      <w:r w:rsidR="00C5682B">
        <w:rPr>
          <w:lang w:val="fr-FR"/>
        </w:rPr>
        <w:t xml:space="preserve"> structure linguistique </w:t>
      </w:r>
      <w:r w:rsidR="00C1103D">
        <w:rPr>
          <w:lang w:val="fr-FR"/>
        </w:rPr>
        <w:t>statique</w:t>
      </w:r>
      <w:r w:rsidR="00C5682B">
        <w:rPr>
          <w:lang w:val="fr-FR"/>
        </w:rPr>
        <w:t xml:space="preserve"> ] </w:t>
      </w:r>
      <w:r w:rsidR="007F14E0">
        <w:rPr>
          <w:lang w:val="fr-FR"/>
        </w:rPr>
        <w:t xml:space="preserve">en cette primordiale pulsation temporelle qui est le </w:t>
      </w:r>
      <w:r w:rsidR="007F14E0" w:rsidRPr="00BE014F">
        <w:rPr>
          <w:i/>
          <w:lang w:val="fr-FR"/>
        </w:rPr>
        <w:t>fading</w:t>
      </w:r>
      <w:r w:rsidR="007F14E0">
        <w:rPr>
          <w:lang w:val="fr-FR"/>
        </w:rPr>
        <w:t xml:space="preserve"> constituant de son identification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7F14E0">
        <w:rPr>
          <w:lang w:val="fr-FR"/>
        </w:rPr>
        <w:t>]. C’est le premier mouvement</w:t>
      </w:r>
      <w:r w:rsidR="0006782C">
        <w:rPr>
          <w:lang w:val="fr-FR"/>
        </w:rPr>
        <w:t xml:space="preserve"> </w:t>
      </w:r>
      <w:r w:rsidR="007F14E0">
        <w:rPr>
          <w:lang w:val="fr-FR"/>
        </w:rPr>
        <w:t xml:space="preserve">[ c’est-à-dire, l’aliénation ] </w:t>
      </w:r>
      <w:r w:rsidR="0006782C">
        <w:rPr>
          <w:lang w:val="fr-FR"/>
        </w:rPr>
        <w:t>».</w:t>
      </w:r>
    </w:p>
    <w:p w14:paraId="77DA5C5C" w14:textId="77777777" w:rsidR="008D3027" w:rsidRDefault="00743F1A" w:rsidP="000258F5">
      <w:pPr>
        <w:widowControl w:val="0"/>
        <w:rPr>
          <w:lang w:val="fr-FR"/>
        </w:rPr>
      </w:pPr>
      <w:r>
        <w:rPr>
          <w:rFonts w:hint="eastAsia"/>
          <w:lang w:val="fr-FR"/>
        </w:rPr>
        <w:t xml:space="preserve">  P</w:t>
      </w:r>
      <w:r w:rsidR="004B7577">
        <w:rPr>
          <w:lang w:val="fr-FR"/>
        </w:rPr>
        <w:t xml:space="preserve">our autant que Ⱥ ≡ </w:t>
      </w:r>
      <w:r w:rsidR="004B7577" w:rsidRPr="0033630C">
        <w:rPr>
          <w:rFonts w:ascii="Cambria Math" w:hAnsi="Cambria Math"/>
          <w:strike/>
          <w:lang w:val="el-GR"/>
        </w:rPr>
        <w:t>φ</w:t>
      </w:r>
      <w:r w:rsidR="004B7577">
        <w:rPr>
          <w:lang w:val="fr-FR"/>
        </w:rPr>
        <w:t xml:space="preserve"> , </w:t>
      </w:r>
      <w:r>
        <w:rPr>
          <w:rFonts w:hint="eastAsia"/>
          <w:lang w:val="fr-FR"/>
        </w:rPr>
        <w:t xml:space="preserve">Lacan (1960, p.820) dit que </w:t>
      </w:r>
      <w:r>
        <w:rPr>
          <w:lang w:val="fr-FR"/>
        </w:rPr>
        <w:t xml:space="preserve">« </w:t>
      </w:r>
      <w:r>
        <w:rPr>
          <w:rFonts w:hint="eastAsia"/>
          <w:lang w:val="fr-FR"/>
        </w:rPr>
        <w:t>le manque</w:t>
      </w:r>
      <w:r>
        <w:rPr>
          <w:lang w:val="fr-FR"/>
        </w:rPr>
        <w:t xml:space="preserve"> [ </w:t>
      </w:r>
      <w:r w:rsidRPr="0033630C">
        <w:rPr>
          <w:rFonts w:ascii="Cambria Math" w:hAnsi="Cambria Math"/>
          <w:strike/>
          <w:lang w:val="el-GR"/>
        </w:rPr>
        <w:t>φ</w:t>
      </w:r>
      <w:r>
        <w:rPr>
          <w:lang w:val="fr-FR"/>
        </w:rPr>
        <w:t xml:space="preserve"> ]</w:t>
      </w:r>
      <w:r>
        <w:rPr>
          <w:rFonts w:hint="eastAsia"/>
          <w:lang w:val="fr-FR"/>
        </w:rPr>
        <w:t xml:space="preserve"> fait l</w:t>
      </w:r>
      <w:r>
        <w:rPr>
          <w:lang w:val="fr-FR"/>
        </w:rPr>
        <w:t>’Autre inconsistant » et que « l’Autre n’existe pas »</w:t>
      </w:r>
      <w:r w:rsidR="00EC36B4">
        <w:rPr>
          <w:lang w:val="fr-FR"/>
        </w:rPr>
        <w:t xml:space="preserve"> comme le lieu de complétude. </w:t>
      </w:r>
    </w:p>
    <w:p w14:paraId="326C82D8" w14:textId="4F2F7F8B" w:rsidR="003056F7" w:rsidRDefault="008D3027" w:rsidP="000258F5">
      <w:pPr>
        <w:widowControl w:val="0"/>
        <w:rPr>
          <w:lang w:val="fr-FR"/>
        </w:rPr>
      </w:pPr>
      <w:r>
        <w:rPr>
          <w:lang w:val="fr-FR"/>
        </w:rPr>
        <w:t xml:space="preserve">  </w:t>
      </w:r>
      <w:r w:rsidR="00A207FC">
        <w:rPr>
          <w:lang w:val="fr-FR"/>
        </w:rPr>
        <w:t>A</w:t>
      </w:r>
      <w:r w:rsidR="00CA4C81">
        <w:rPr>
          <w:lang w:val="fr-FR"/>
        </w:rPr>
        <w:t xml:space="preserve">u commencement, le lieu de l’Autre n’est pas encore repéré, et le registre – </w:t>
      </w:r>
      <w:r w:rsidR="00570D91">
        <w:rPr>
          <w:lang w:val="fr-FR"/>
        </w:rPr>
        <w:t>aussi pourrions-nous dire :</w:t>
      </w:r>
      <w:r w:rsidR="00CA4C81">
        <w:rPr>
          <w:lang w:val="fr-FR"/>
        </w:rPr>
        <w:t xml:space="preserve"> le trésor – du signifiant doit d’abord s’instituer</w:t>
      </w:r>
      <w:r w:rsidR="009E0664">
        <w:rPr>
          <w:lang w:val="fr-FR"/>
        </w:rPr>
        <w:t xml:space="preserve"> par chacun d’un essaim de signifiants </w:t>
      </w:r>
      <w:r w:rsidR="009E0664" w:rsidRPr="009E0664">
        <w:rPr>
          <w:i/>
          <w:lang w:val="fr-FR"/>
        </w:rPr>
        <w:t>a</w:t>
      </w:r>
      <w:r w:rsidR="00131766">
        <w:rPr>
          <w:lang w:val="fr-FR"/>
        </w:rPr>
        <w:t>.</w:t>
      </w:r>
    </w:p>
    <w:p w14:paraId="09D6CB38" w14:textId="1B123AD1" w:rsidR="00DD2D1E" w:rsidRDefault="00A207FC" w:rsidP="000258F5">
      <w:pPr>
        <w:widowControl w:val="0"/>
        <w:rPr>
          <w:lang w:val="fr-FR"/>
        </w:rPr>
      </w:pPr>
      <w:r>
        <w:rPr>
          <w:lang w:val="fr-FR"/>
        </w:rPr>
        <w:t xml:space="preserve">  Ainsi, au commencement, un signifiant </w:t>
      </w:r>
      <w:r w:rsidRPr="00F54BF2">
        <w:rPr>
          <w:i/>
          <w:lang w:val="fr-FR"/>
        </w:rPr>
        <w:t>a</w:t>
      </w:r>
      <w:r>
        <w:rPr>
          <w:lang w:val="fr-FR"/>
        </w:rPr>
        <w:t xml:space="preserve"> représente le sujet </w:t>
      </w:r>
      <w:r w:rsidRPr="0033630C">
        <w:rPr>
          <w:rFonts w:ascii="Cambria Math" w:hAnsi="Cambria Math"/>
          <w:strike/>
          <w:lang w:val="el-GR"/>
        </w:rPr>
        <w:t>φ</w:t>
      </w:r>
      <w:r>
        <w:rPr>
          <w:lang w:val="fr-FR"/>
        </w:rPr>
        <w:t xml:space="preserve"> pour un autre signifiant </w:t>
      </w:r>
      <w:r w:rsidRPr="005463C1">
        <w:rPr>
          <w:i/>
          <w:lang w:val="fr-FR"/>
        </w:rPr>
        <w:t>$</w:t>
      </w:r>
      <w:r>
        <w:rPr>
          <w:lang w:val="fr-FR"/>
        </w:rPr>
        <w:t>.</w:t>
      </w:r>
      <w:r w:rsidR="00FF266A">
        <w:rPr>
          <w:lang w:val="fr-FR"/>
        </w:rPr>
        <w:t xml:space="preserve"> Autrement dit, </w:t>
      </w:r>
      <w:r w:rsidR="00843D97">
        <w:rPr>
          <w:lang w:val="fr-FR"/>
        </w:rPr>
        <w:t xml:space="preserve">le signifiant </w:t>
      </w:r>
      <w:r w:rsidR="00843D97" w:rsidRPr="007824F7">
        <w:rPr>
          <w:i/>
          <w:lang w:val="fr-FR"/>
        </w:rPr>
        <w:t>a</w:t>
      </w:r>
      <w:r w:rsidR="00843D97">
        <w:rPr>
          <w:lang w:val="fr-FR"/>
        </w:rPr>
        <w:t xml:space="preserve">, en tant que cause matérielle du sujet </w:t>
      </w:r>
      <w:r w:rsidR="00843D97" w:rsidRPr="0033630C">
        <w:rPr>
          <w:rFonts w:ascii="Cambria Math" w:hAnsi="Cambria Math"/>
          <w:strike/>
          <w:lang w:val="el-GR"/>
        </w:rPr>
        <w:t>φ</w:t>
      </w:r>
      <w:r w:rsidR="00843D97">
        <w:rPr>
          <w:lang w:val="fr-FR"/>
        </w:rPr>
        <w:t xml:space="preserve"> , opère comme le support matériel de la structure de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sidR="00843D97">
        <w:rPr>
          <w:lang w:val="fr-FR"/>
        </w:rPr>
        <w:t xml:space="preserve">, où le </w:t>
      </w:r>
      <w:r w:rsidR="00843D97" w:rsidRPr="001622B7">
        <w:rPr>
          <w:i/>
          <w:lang w:val="fr-FR"/>
        </w:rPr>
        <w:t>a</w:t>
      </w:r>
      <w:r w:rsidR="00843D97">
        <w:rPr>
          <w:lang w:val="fr-FR"/>
        </w:rPr>
        <w:t xml:space="preserve"> recèle et garde le </w:t>
      </w:r>
      <w:r w:rsidR="00843D97" w:rsidRPr="0033630C">
        <w:rPr>
          <w:rFonts w:ascii="Cambria Math" w:hAnsi="Cambria Math"/>
          <w:strike/>
          <w:lang w:val="el-GR"/>
        </w:rPr>
        <w:t>φ</w:t>
      </w:r>
      <w:r w:rsidR="00843D97">
        <w:rPr>
          <w:lang w:val="fr-FR"/>
        </w:rPr>
        <w:t xml:space="preserve"> pour faire ex-sister celui-ci à titre de vérité de l</w:t>
      </w:r>
      <w:r w:rsidR="00843D97" w:rsidRPr="001622B7">
        <w:rPr>
          <w:lang w:val="fr-FR"/>
        </w:rPr>
        <w:t>’</w:t>
      </w:r>
      <w:r w:rsidR="00843D97" w:rsidRPr="001622B7">
        <w:rPr>
          <w:strike/>
          <w:lang w:val="fr-FR"/>
        </w:rPr>
        <w:t>être</w:t>
      </w:r>
      <w:r w:rsidR="00843D97">
        <w:rPr>
          <w:lang w:val="fr-FR"/>
        </w:rPr>
        <w:t xml:space="preserve"> du sujet.</w:t>
      </w:r>
    </w:p>
    <w:p w14:paraId="004E5D14" w14:textId="3818EE4C" w:rsidR="003056F7" w:rsidRDefault="00B3427B" w:rsidP="000258F5">
      <w:pPr>
        <w:widowControl w:val="0"/>
        <w:rPr>
          <w:lang w:val="fr-FR"/>
        </w:rPr>
      </w:pPr>
      <w:r>
        <w:rPr>
          <w:rFonts w:hint="eastAsia"/>
          <w:lang w:val="fr-FR"/>
        </w:rPr>
        <w:t xml:space="preserve">  La structure </w:t>
      </w:r>
      <m:oMath>
        <m:f>
          <m:fPr>
            <m:ctrlPr>
              <w:rPr>
                <w:rFonts w:ascii="Cambria Math" w:hAnsi="Cambria Math"/>
                <w:szCs w:val="24"/>
                <w:lang w:val="de-DE"/>
              </w:rPr>
            </m:ctrlPr>
          </m:fPr>
          <m:num>
            <m:r>
              <w:rPr>
                <w:rFonts w:ascii="Cambria Math" w:hAnsi="Cambria Math"/>
                <w:szCs w:val="24"/>
                <w:lang w:val="fr-FR"/>
              </w:rPr>
              <m:t xml:space="preserve">  </m:t>
            </m:r>
            <m:r>
              <w:rPr>
                <w:rFonts w:ascii="Cambria Math" w:hAnsi="Cambria Math"/>
                <w:szCs w:val="24"/>
                <w:lang w:val="de-DE"/>
              </w:rPr>
              <m:t>a</m:t>
            </m:r>
            <m:r>
              <w:rPr>
                <w:rFonts w:ascii="Cambria Math" w:hAnsi="Cambria Math"/>
                <w:szCs w:val="24"/>
                <w:lang w:val="fr-FR"/>
              </w:rPr>
              <m:t xml:space="preserve">  </m:t>
            </m:r>
          </m:num>
          <m:den>
            <m:r>
              <m:rPr>
                <m:sty m:val="p"/>
              </m:rPr>
              <w:rPr>
                <w:rFonts w:ascii="Cambria Math" w:hAnsi="Cambria Math"/>
                <w:szCs w:val="24"/>
                <w:lang w:val="fr-FR"/>
              </w:rPr>
              <m:t xml:space="preserve">  </m:t>
            </m:r>
            <m:r>
              <m:rPr>
                <m:sty m:val="p"/>
              </m:rPr>
              <w:rPr>
                <w:rFonts w:ascii="Cambria Math" w:hAnsi="Cambria Math"/>
                <w:strike/>
                <w:szCs w:val="24"/>
                <w:lang w:val="el-GR"/>
              </w:rPr>
              <m:t>φ</m:t>
            </m:r>
            <m:r>
              <m:rPr>
                <m:sty m:val="p"/>
              </m:rPr>
              <w:rPr>
                <w:rFonts w:ascii="Cambria Math" w:hAnsi="Cambria Math"/>
                <w:szCs w:val="24"/>
                <w:lang w:val="fr-FR"/>
              </w:rPr>
              <m:t xml:space="preserve">  </m:t>
            </m:r>
          </m:den>
        </m:f>
      </m:oMath>
      <w:r>
        <w:rPr>
          <w:rFonts w:hint="eastAsia"/>
          <w:lang w:val="fr-FR"/>
        </w:rPr>
        <w:t xml:space="preserve"> </w:t>
      </w:r>
      <w:r>
        <w:rPr>
          <w:lang w:val="fr-FR"/>
        </w:rPr>
        <w:t xml:space="preserve">est aussi la structure de fixation où le sujet </w:t>
      </w:r>
      <w:r w:rsidRPr="0033630C">
        <w:rPr>
          <w:rFonts w:ascii="Cambria Math" w:hAnsi="Cambria Math"/>
          <w:strike/>
          <w:lang w:val="el-GR"/>
        </w:rPr>
        <w:t>φ</w:t>
      </w:r>
      <w:r>
        <w:rPr>
          <w:lang w:val="fr-FR"/>
        </w:rPr>
        <w:t xml:space="preserve"> </w:t>
      </w:r>
      <w:r w:rsidR="008D3027">
        <w:rPr>
          <w:lang w:val="fr-FR"/>
        </w:rPr>
        <w:t xml:space="preserve">qui est </w:t>
      </w:r>
      <w:r>
        <w:rPr>
          <w:lang w:val="fr-FR"/>
        </w:rPr>
        <w:t xml:space="preserve">impossible à inhiber </w:t>
      </w:r>
      <w:r w:rsidR="008D3027">
        <w:rPr>
          <w:lang w:val="fr-FR"/>
        </w:rPr>
        <w:t xml:space="preserve">en principe </w:t>
      </w:r>
      <w:r>
        <w:rPr>
          <w:lang w:val="fr-FR"/>
        </w:rPr>
        <w:t xml:space="preserve">se fige dans une inertie de plus-de-jouir </w:t>
      </w:r>
      <w:r w:rsidRPr="00B43539">
        <w:rPr>
          <w:i/>
          <w:lang w:val="fr-FR"/>
        </w:rPr>
        <w:t>a</w:t>
      </w:r>
      <w:r>
        <w:rPr>
          <w:lang w:val="fr-FR"/>
        </w:rPr>
        <w:t xml:space="preserve"> </w:t>
      </w:r>
      <w:r w:rsidR="00B43539">
        <w:rPr>
          <w:lang w:val="fr-FR"/>
        </w:rPr>
        <w:t>qui fait à la fois le symptôme qui ne cesse pas de s’écrire et le moi qui insiste dans son narcissisme.</w:t>
      </w:r>
    </w:p>
    <w:p w14:paraId="36FDD361" w14:textId="3ECCDA7D" w:rsidR="007F14E0" w:rsidRDefault="00601610" w:rsidP="000258F5">
      <w:pPr>
        <w:widowControl w:val="0"/>
        <w:rPr>
          <w:lang w:val="fr-FR"/>
        </w:rPr>
      </w:pPr>
      <w:r>
        <w:rPr>
          <w:rFonts w:hint="eastAsia"/>
          <w:lang w:val="fr-FR"/>
        </w:rPr>
        <w:t xml:space="preserve">  </w:t>
      </w:r>
      <w:r>
        <w:rPr>
          <w:lang w:val="fr-FR"/>
        </w:rPr>
        <w:t>Au sujet de l’imparfait français,</w:t>
      </w:r>
      <w:r w:rsidRPr="00601610">
        <w:rPr>
          <w:rFonts w:hint="eastAsia"/>
          <w:lang w:val="fr-FR"/>
        </w:rPr>
        <w:t xml:space="preserve"> Lacan (1960, p.801)</w:t>
      </w:r>
      <w:r>
        <w:rPr>
          <w:lang w:val="fr-FR"/>
        </w:rPr>
        <w:t xml:space="preserve"> dit </w:t>
      </w:r>
      <w:r w:rsidR="008D3027">
        <w:rPr>
          <w:lang w:val="fr-FR"/>
        </w:rPr>
        <w:t xml:space="preserve">aussi </w:t>
      </w:r>
      <w:r>
        <w:rPr>
          <w:lang w:val="fr-FR"/>
        </w:rPr>
        <w:t>ceci :</w:t>
      </w:r>
    </w:p>
    <w:p w14:paraId="08656314" w14:textId="77777777" w:rsidR="00601610" w:rsidRDefault="00601610" w:rsidP="000258F5">
      <w:pPr>
        <w:widowControl w:val="0"/>
        <w:rPr>
          <w:lang w:val="fr-FR"/>
        </w:rPr>
      </w:pPr>
    </w:p>
    <w:p w14:paraId="2BEEC28B" w14:textId="1550886A" w:rsidR="00601610" w:rsidRDefault="00601610" w:rsidP="00601610">
      <w:pPr>
        <w:widowControl w:val="0"/>
        <w:rPr>
          <w:lang w:val="fr-FR"/>
        </w:rPr>
      </w:pPr>
      <w:r>
        <w:rPr>
          <w:lang w:val="fr-FR"/>
        </w:rPr>
        <w:t xml:space="preserve">  “Cette</w:t>
      </w:r>
      <w:r w:rsidRPr="00AE703A">
        <w:rPr>
          <w:lang w:val="fr-FR"/>
        </w:rPr>
        <w:t xml:space="preserve"> coupure </w:t>
      </w:r>
      <w:r>
        <w:rPr>
          <w:lang w:val="fr-FR"/>
        </w:rPr>
        <w:t>de la chaîne signifiante est seule à vérifier la structure du sujet</w:t>
      </w:r>
      <w:r w:rsidR="00240FB7">
        <w:rPr>
          <w:lang w:val="fr-FR"/>
        </w:rPr>
        <w:t xml:space="preserve">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240FB7">
        <w:rPr>
          <w:lang w:val="fr-FR"/>
        </w:rPr>
        <w:t xml:space="preserve">] </w:t>
      </w:r>
      <w:r>
        <w:rPr>
          <w:lang w:val="fr-FR"/>
        </w:rPr>
        <w:t>comme discontinuité dans le réel. Si la linguistique nous promeut le signifiant à y voir le déterminant du signifié, l’analyse révèle la vérité de ce rapport à fai</w:t>
      </w:r>
      <w:r w:rsidRPr="00240FB7">
        <w:rPr>
          <w:lang w:val="fr-FR"/>
        </w:rPr>
        <w:t xml:space="preserve">re des trous du sens </w:t>
      </w:r>
      <w:r w:rsidR="00240FB7">
        <w:rPr>
          <w:lang w:val="fr-FR"/>
        </w:rPr>
        <w:t xml:space="preserve">[ </w:t>
      </w:r>
      <w:r w:rsidR="00240FB7" w:rsidRPr="00240FB7">
        <w:rPr>
          <w:i/>
          <w:lang w:val="fr-FR"/>
        </w:rPr>
        <w:t>a</w:t>
      </w:r>
      <w:r w:rsidR="00240FB7">
        <w:rPr>
          <w:lang w:val="fr-FR"/>
        </w:rPr>
        <w:t xml:space="preserve"> ] </w:t>
      </w:r>
      <w:r w:rsidRPr="00240FB7">
        <w:rPr>
          <w:lang w:val="fr-FR"/>
        </w:rPr>
        <w:t>le</w:t>
      </w:r>
      <w:r>
        <w:rPr>
          <w:lang w:val="fr-FR"/>
        </w:rPr>
        <w:t>s déterminants de son discours</w:t>
      </w:r>
      <w:r w:rsidR="00240FB7">
        <w:rPr>
          <w:lang w:val="fr-FR"/>
        </w:rPr>
        <w:t xml:space="preserve"> [ c’est-à-dire, ce qui est à la place de l’agent-maître ]</w:t>
      </w:r>
      <w:r>
        <w:rPr>
          <w:lang w:val="fr-FR"/>
        </w:rPr>
        <w:t>.</w:t>
      </w:r>
    </w:p>
    <w:p w14:paraId="01AA0DAA" w14:textId="77777777" w:rsidR="00601610" w:rsidRDefault="00601610" w:rsidP="00601610">
      <w:pPr>
        <w:widowControl w:val="0"/>
        <w:rPr>
          <w:lang w:val="fr-FR"/>
        </w:rPr>
      </w:pPr>
      <w:r>
        <w:rPr>
          <w:lang w:val="fr-FR"/>
        </w:rPr>
        <w:t xml:space="preserve">  “C’est la voie où s’accomplit l’impératif que Freud porte au sublime de la gnomique présocratique : </w:t>
      </w:r>
      <w:r w:rsidRPr="00B4016D">
        <w:rPr>
          <w:i/>
          <w:lang w:val="fr-FR"/>
        </w:rPr>
        <w:t>Wo Es war, soll Ich werden,</w:t>
      </w:r>
      <w:r>
        <w:rPr>
          <w:lang w:val="fr-FR"/>
        </w:rPr>
        <w:t xml:space="preserve"> (...).</w:t>
      </w:r>
    </w:p>
    <w:p w14:paraId="73DAEAF4" w14:textId="42360D6E" w:rsidR="00601610" w:rsidRDefault="00601610" w:rsidP="00601610">
      <w:pPr>
        <w:rPr>
          <w:lang w:val="fr-FR"/>
        </w:rPr>
      </w:pPr>
      <w:r>
        <w:rPr>
          <w:lang w:val="fr-FR"/>
        </w:rPr>
        <w:t xml:space="preserve">  “Mais le français dit : Là où c’était... Usons de la faveur qu’il nous offre d’un imparfait distinct. Là où c’était à l’instant même, là où c’était pour un peu, entre cette extinction </w:t>
      </w:r>
      <w:r>
        <w:rPr>
          <w:lang w:val="fr-FR"/>
        </w:rPr>
        <w:lastRenderedPageBreak/>
        <w:t>qui luit encore et cette éclosion qui achoppe, Je peux venir à l’être de disparaître de mon dit</w:t>
      </w:r>
      <w:r w:rsidR="00240FB7">
        <w:rPr>
          <w:lang w:val="fr-FR"/>
        </w:rPr>
        <w:t xml:space="preserve">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240FB7">
        <w:rPr>
          <w:lang w:val="fr-FR"/>
        </w:rPr>
        <w:t>]</w:t>
      </w:r>
      <w:r>
        <w:rPr>
          <w:lang w:val="fr-FR"/>
        </w:rPr>
        <w:t>.”</w:t>
      </w:r>
    </w:p>
    <w:p w14:paraId="34969B0E" w14:textId="77777777" w:rsidR="00601610" w:rsidRDefault="00601610" w:rsidP="000258F5">
      <w:pPr>
        <w:widowControl w:val="0"/>
        <w:rPr>
          <w:lang w:val="fr-FR"/>
        </w:rPr>
      </w:pPr>
    </w:p>
    <w:p w14:paraId="30747553" w14:textId="67369E6C" w:rsidR="00601610" w:rsidRPr="00580E42" w:rsidRDefault="00580E42" w:rsidP="000258F5">
      <w:pPr>
        <w:widowControl w:val="0"/>
        <w:rPr>
          <w:lang w:val="fr-FR"/>
        </w:rPr>
      </w:pPr>
      <w:r>
        <w:rPr>
          <w:rFonts w:hint="eastAsia"/>
          <w:lang w:val="fr-FR"/>
        </w:rPr>
        <w:t xml:space="preserve">  </w:t>
      </w:r>
      <w:r>
        <w:rPr>
          <w:lang w:val="fr-FR"/>
        </w:rPr>
        <w:t>Ce qu</w:t>
      </w:r>
      <w:r w:rsidR="009976EE">
        <w:rPr>
          <w:lang w:val="fr-FR"/>
        </w:rPr>
        <w:t>e Lacan dit de l’imparfait franç</w:t>
      </w:r>
      <w:r>
        <w:rPr>
          <w:lang w:val="fr-FR"/>
        </w:rPr>
        <w:t xml:space="preserve">ais à la page 840 est aussi un commentaire de cet </w:t>
      </w:r>
      <w:r w:rsidRPr="00580E42">
        <w:rPr>
          <w:lang w:val="fr-FR"/>
        </w:rPr>
        <w:t>impératif freudien : « Wo Es war, soll Ich werden »,</w:t>
      </w:r>
      <w:r w:rsidR="005C2732">
        <w:rPr>
          <w:lang w:val="fr-FR"/>
        </w:rPr>
        <w:t xml:space="preserve"> </w:t>
      </w:r>
      <w:r w:rsidR="009976EE">
        <w:rPr>
          <w:lang w:val="fr-FR"/>
        </w:rPr>
        <w:t xml:space="preserve">qui </w:t>
      </w:r>
      <w:r w:rsidR="008D3027">
        <w:rPr>
          <w:lang w:val="fr-FR"/>
        </w:rPr>
        <w:t xml:space="preserve">est en fait précisément </w:t>
      </w:r>
      <w:r w:rsidR="009976EE">
        <w:rPr>
          <w:lang w:val="fr-FR"/>
        </w:rPr>
        <w:t xml:space="preserve">un impératif du devenir et </w:t>
      </w:r>
      <w:r w:rsidR="005C2732">
        <w:rPr>
          <w:lang w:val="fr-FR"/>
        </w:rPr>
        <w:t>que nous pourrions mettre en équivalence à la loi pindarienne du devenir, puisque Lacan dit que Freud le porte au sublime de la gnomique présocratique.</w:t>
      </w:r>
    </w:p>
    <w:p w14:paraId="2525F294" w14:textId="4F6C5E12" w:rsidR="00601610" w:rsidRPr="00580E42" w:rsidRDefault="006F3D7D" w:rsidP="000258F5">
      <w:pPr>
        <w:widowControl w:val="0"/>
        <w:rPr>
          <w:lang w:val="fr-FR"/>
        </w:rPr>
      </w:pPr>
      <w:r>
        <w:rPr>
          <w:rFonts w:hint="eastAsia"/>
          <w:lang w:val="fr-FR"/>
        </w:rPr>
        <w:t xml:space="preserve">  </w:t>
      </w:r>
      <w:r>
        <w:rPr>
          <w:lang w:val="fr-FR"/>
        </w:rPr>
        <w:t>Il s’agit là de c</w:t>
      </w:r>
      <w:r>
        <w:rPr>
          <w:rFonts w:hint="eastAsia"/>
          <w:lang w:val="fr-FR"/>
        </w:rPr>
        <w:t>e qu</w:t>
      </w:r>
      <w:r>
        <w:rPr>
          <w:lang w:val="fr-FR"/>
        </w:rPr>
        <w:t xml:space="preserve">’on appelle </w:t>
      </w:r>
      <w:r w:rsidRPr="00870995">
        <w:rPr>
          <w:i/>
          <w:lang w:val="fr-FR"/>
        </w:rPr>
        <w:t>imparfait de tentative</w:t>
      </w:r>
      <w:r w:rsidR="00870995">
        <w:rPr>
          <w:lang w:val="fr-FR"/>
        </w:rPr>
        <w:t xml:space="preserve"> qui désigne une action inachevée</w:t>
      </w:r>
      <w:r w:rsidR="0054432C">
        <w:rPr>
          <w:lang w:val="fr-FR"/>
        </w:rPr>
        <w:t xml:space="preserve"> ou une tentative échouée</w:t>
      </w:r>
      <w:r w:rsidR="00870995">
        <w:rPr>
          <w:lang w:val="fr-FR"/>
        </w:rPr>
        <w:t xml:space="preserve">. Si Lacan souligne le </w:t>
      </w:r>
      <w:r w:rsidR="00870995" w:rsidRPr="0054432C">
        <w:rPr>
          <w:i/>
          <w:lang w:val="fr-FR"/>
        </w:rPr>
        <w:t>français</w:t>
      </w:r>
      <w:r w:rsidR="00870995">
        <w:rPr>
          <w:lang w:val="fr-FR"/>
        </w:rPr>
        <w:t>, c’est parce qu</w:t>
      </w:r>
      <w:r w:rsidR="001E7EA8">
        <w:rPr>
          <w:lang w:val="fr-FR"/>
        </w:rPr>
        <w:t xml:space="preserve">’en allemand, le </w:t>
      </w:r>
      <w:r w:rsidR="001E7EA8" w:rsidRPr="0054432C">
        <w:rPr>
          <w:i/>
          <w:lang w:val="fr-FR"/>
        </w:rPr>
        <w:t>war</w:t>
      </w:r>
      <w:r w:rsidR="001E7EA8">
        <w:rPr>
          <w:lang w:val="fr-FR"/>
        </w:rPr>
        <w:t xml:space="preserve"> du </w:t>
      </w:r>
      <w:r w:rsidR="001E7EA8" w:rsidRPr="0054432C">
        <w:rPr>
          <w:i/>
          <w:lang w:val="fr-FR"/>
        </w:rPr>
        <w:t>Wo Es war</w:t>
      </w:r>
      <w:r w:rsidR="001E7EA8">
        <w:rPr>
          <w:lang w:val="fr-FR"/>
        </w:rPr>
        <w:t xml:space="preserve"> est conjugué en prétérit </w:t>
      </w:r>
      <w:r w:rsidR="0054432C">
        <w:rPr>
          <w:lang w:val="fr-FR"/>
        </w:rPr>
        <w:t>où on ne distingue pas l’imparfait et le passé simple.</w:t>
      </w:r>
    </w:p>
    <w:p w14:paraId="3BD7DCDA" w14:textId="56AD8053" w:rsidR="00601610" w:rsidRPr="00580E42" w:rsidRDefault="00ED54A7" w:rsidP="000258F5">
      <w:pPr>
        <w:widowControl w:val="0"/>
        <w:rPr>
          <w:lang w:val="fr-FR"/>
        </w:rPr>
      </w:pPr>
      <w:r>
        <w:rPr>
          <w:rFonts w:hint="eastAsia"/>
          <w:lang w:val="fr-FR"/>
        </w:rPr>
        <w:t xml:space="preserve">  Si nous voulons voir dans l</w:t>
      </w:r>
      <w:r>
        <w:rPr>
          <w:lang w:val="fr-FR"/>
        </w:rPr>
        <w:t>’impératif freudien un équivalent à la loi pindarien</w:t>
      </w:r>
      <w:r w:rsidR="00CD36B8">
        <w:rPr>
          <w:lang w:val="fr-FR"/>
        </w:rPr>
        <w:t>ne, nous</w:t>
      </w:r>
      <w:r>
        <w:rPr>
          <w:lang w:val="fr-FR"/>
        </w:rPr>
        <w:t xml:space="preserve"> dir</w:t>
      </w:r>
      <w:r w:rsidR="00CD36B8">
        <w:rPr>
          <w:lang w:val="fr-FR"/>
        </w:rPr>
        <w:t>ions</w:t>
      </w:r>
      <w:r>
        <w:rPr>
          <w:lang w:val="fr-FR"/>
        </w:rPr>
        <w:t xml:space="preserve"> : à la place </w:t>
      </w:r>
      <w:r w:rsidR="00205471">
        <w:rPr>
          <w:lang w:val="fr-FR"/>
        </w:rPr>
        <w:t xml:space="preserve">extime </w:t>
      </w:r>
      <w:r>
        <w:rPr>
          <w:lang w:val="fr-FR"/>
        </w:rPr>
        <w:t>de la vérité de l’</w:t>
      </w:r>
      <w:r w:rsidRPr="000B62BF">
        <w:rPr>
          <w:strike/>
          <w:lang w:val="fr-FR"/>
        </w:rPr>
        <w:t>être</w:t>
      </w:r>
      <w:r>
        <w:rPr>
          <w:lang w:val="fr-FR"/>
        </w:rPr>
        <w:t xml:space="preserve"> </w:t>
      </w:r>
      <w:r w:rsidR="000B62BF">
        <w:rPr>
          <w:lang w:val="fr-FR"/>
        </w:rPr>
        <w:t>que C’était, que C’</w:t>
      </w:r>
      <w:r w:rsidR="000B62BF" w:rsidRPr="000B62BF">
        <w:rPr>
          <w:strike/>
          <w:lang w:val="fr-FR"/>
        </w:rPr>
        <w:t>est</w:t>
      </w:r>
      <w:r w:rsidR="000B62BF">
        <w:rPr>
          <w:lang w:val="fr-FR"/>
        </w:rPr>
        <w:t xml:space="preserve"> et que Ça sera</w:t>
      </w:r>
      <w:r w:rsidR="00693CB2">
        <w:rPr>
          <w:lang w:val="fr-FR"/>
        </w:rPr>
        <w:t xml:space="preserve">, Je dois devenir </w:t>
      </w:r>
      <w:r w:rsidR="00693CB2" w:rsidRPr="00693CB2">
        <w:rPr>
          <w:i/>
          <w:lang w:val="fr-FR"/>
        </w:rPr>
        <w:t>sainthome</w:t>
      </w:r>
      <w:r w:rsidR="00693CB2">
        <w:rPr>
          <w:lang w:val="fr-FR"/>
        </w:rPr>
        <w:t xml:space="preserve"> [ Ereignis ].</w:t>
      </w:r>
    </w:p>
    <w:p w14:paraId="5BF306D6" w14:textId="02789BED" w:rsidR="006C4F42" w:rsidRDefault="007D7B55" w:rsidP="006C4F42">
      <w:pPr>
        <w:widowControl w:val="0"/>
        <w:rPr>
          <w:lang w:val="fr-FR"/>
        </w:rPr>
      </w:pPr>
      <w:r>
        <w:rPr>
          <w:rFonts w:hint="eastAsia"/>
          <w:lang w:val="fr-FR"/>
        </w:rPr>
        <w:t xml:space="preserve">  Enfin, Lacan nous </w:t>
      </w:r>
      <w:r>
        <w:rPr>
          <w:lang w:val="fr-FR"/>
        </w:rPr>
        <w:t xml:space="preserve">presente </w:t>
      </w:r>
      <w:r w:rsidR="007E36EC">
        <w:rPr>
          <w:lang w:val="fr-FR"/>
        </w:rPr>
        <w:t xml:space="preserve">à la page 841 </w:t>
      </w:r>
      <w:r>
        <w:rPr>
          <w:lang w:val="fr-FR"/>
        </w:rPr>
        <w:t xml:space="preserve">la </w:t>
      </w:r>
      <w:r>
        <w:rPr>
          <w:rFonts w:hint="eastAsia"/>
          <w:lang w:val="fr-FR"/>
        </w:rPr>
        <w:t>définit</w:t>
      </w:r>
      <w:r w:rsidR="007E36EC">
        <w:rPr>
          <w:lang w:val="fr-FR"/>
        </w:rPr>
        <w:t xml:space="preserve">ion : « l’aliénation réside dans la </w:t>
      </w:r>
      <w:r w:rsidR="007E36EC" w:rsidRPr="006C4F42">
        <w:rPr>
          <w:i/>
          <w:lang w:val="fr-FR"/>
        </w:rPr>
        <w:t>division du sujet</w:t>
      </w:r>
      <w:r w:rsidR="007E36EC">
        <w:rPr>
          <w:rFonts w:hint="eastAsia"/>
          <w:lang w:val="fr-FR"/>
        </w:rPr>
        <w:t xml:space="preserve"> que nous ve</w:t>
      </w:r>
      <w:r w:rsidR="007E36EC">
        <w:rPr>
          <w:lang w:val="fr-FR"/>
        </w:rPr>
        <w:t xml:space="preserve">nons de désigner dans sa cause [ </w:t>
      </w:r>
      <w:r w:rsidR="00205471">
        <w:rPr>
          <w:lang w:val="fr-FR"/>
        </w:rPr>
        <w:t>disons</w:t>
      </w:r>
      <w:r w:rsidR="007E36EC">
        <w:rPr>
          <w:lang w:val="fr-FR"/>
        </w:rPr>
        <w:t>, causalité ] ».</w:t>
      </w:r>
      <w:r w:rsidR="00205471">
        <w:rPr>
          <w:lang w:val="fr-FR"/>
        </w:rPr>
        <w:t xml:space="preserve"> Il nous faudrait lire avec cela ce paragraphe-ci de la page 835 : </w:t>
      </w:r>
      <w:r w:rsidR="006C4F42">
        <w:rPr>
          <w:lang w:val="fr-FR"/>
        </w:rPr>
        <w:t xml:space="preserve">« Effet de langange en ce qu’il naît de cette </w:t>
      </w:r>
      <w:r w:rsidR="006C4F42" w:rsidRPr="007F14E0">
        <w:rPr>
          <w:i/>
          <w:lang w:val="fr-FR"/>
        </w:rPr>
        <w:t>refente originelle</w:t>
      </w:r>
      <w:r w:rsidR="006C4F42">
        <w:rPr>
          <w:lang w:val="fr-FR"/>
        </w:rPr>
        <w:t xml:space="preserve">, le sujet traduit une synchronie signifiante en cette primordiale pulsation temporelle qui est le </w:t>
      </w:r>
      <w:r w:rsidR="006C4F42" w:rsidRPr="00BE014F">
        <w:rPr>
          <w:i/>
          <w:lang w:val="fr-FR"/>
        </w:rPr>
        <w:t>fading</w:t>
      </w:r>
      <w:r w:rsidR="006C4F42">
        <w:rPr>
          <w:lang w:val="fr-FR"/>
        </w:rPr>
        <w:t xml:space="preserve"> constituant de son identification. C’est le premier mouvement [ c’est-à-dire, l’aliénation ] ».</w:t>
      </w:r>
    </w:p>
    <w:p w14:paraId="657B5CEC" w14:textId="77777777" w:rsidR="00D744D2" w:rsidRDefault="006D18C5" w:rsidP="000258F5">
      <w:pPr>
        <w:widowControl w:val="0"/>
        <w:rPr>
          <w:lang w:val="fr-FR"/>
        </w:rPr>
      </w:pPr>
      <w:r>
        <w:rPr>
          <w:rFonts w:hint="eastAsia"/>
          <w:lang w:val="fr-FR"/>
        </w:rPr>
        <w:t xml:space="preserve">  </w:t>
      </w:r>
      <w:r>
        <w:rPr>
          <w:lang w:val="fr-FR"/>
        </w:rPr>
        <w:t xml:space="preserve">Puisque </w:t>
      </w:r>
      <w:r w:rsidR="00BD1FAE">
        <w:rPr>
          <w:lang w:val="fr-FR"/>
        </w:rPr>
        <w:t xml:space="preserve">dans tous ces passages de Lacan, </w:t>
      </w:r>
      <w:r>
        <w:rPr>
          <w:rFonts w:hint="eastAsia"/>
          <w:lang w:val="fr-FR"/>
        </w:rPr>
        <w:t xml:space="preserve">la refente ou la division </w:t>
      </w:r>
      <w:r>
        <w:rPr>
          <w:lang w:val="fr-FR"/>
        </w:rPr>
        <w:t xml:space="preserve">du sujet </w:t>
      </w:r>
      <w:r>
        <w:rPr>
          <w:rFonts w:hint="eastAsia"/>
          <w:lang w:val="fr-FR"/>
        </w:rPr>
        <w:t xml:space="preserve">se rapportent </w:t>
      </w:r>
      <w:r>
        <w:rPr>
          <w:lang w:val="fr-FR"/>
        </w:rPr>
        <w:t xml:space="preserve">toujours </w:t>
      </w:r>
      <w:r>
        <w:rPr>
          <w:rFonts w:hint="eastAsia"/>
          <w:lang w:val="fr-FR"/>
        </w:rPr>
        <w:t>à la structure de causalité signifiante du sujet</w:t>
      </w:r>
      <w:r w:rsidR="00BD1FAE">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Pr>
          <w:lang w:val="fr-FR"/>
        </w:rPr>
        <w:t xml:space="preserve">, </w:t>
      </w:r>
      <w:r w:rsidR="00BD1FAE">
        <w:rPr>
          <w:lang w:val="fr-FR"/>
        </w:rPr>
        <w:t xml:space="preserve">nous pourrions affirmer que ce que Lacan appelle </w:t>
      </w:r>
      <w:r w:rsidR="00BF48CE">
        <w:rPr>
          <w:lang w:val="fr-FR"/>
        </w:rPr>
        <w:t xml:space="preserve">là </w:t>
      </w:r>
      <w:r w:rsidR="00BD1FAE">
        <w:rPr>
          <w:lang w:val="fr-FR"/>
        </w:rPr>
        <w:t xml:space="preserve">la division du sujet est </w:t>
      </w:r>
      <w:r w:rsidR="00961384">
        <w:rPr>
          <w:lang w:val="fr-FR"/>
        </w:rPr>
        <w:t xml:space="preserve">ce qui est désigné par </w:t>
      </w:r>
      <w:r>
        <w:rPr>
          <w:lang w:val="fr-FR"/>
        </w:rPr>
        <w:t xml:space="preserve">la </w:t>
      </w:r>
      <w:r w:rsidR="002749DA">
        <w:rPr>
          <w:lang w:val="fr-FR"/>
        </w:rPr>
        <w:t>distinction de la place de l’agent</w:t>
      </w:r>
      <w:r w:rsidR="00BD1FAE">
        <w:rPr>
          <w:lang w:val="fr-FR"/>
        </w:rPr>
        <w:t xml:space="preserve"> </w:t>
      </w:r>
      <w:r w:rsidR="00BD1FAE" w:rsidRPr="002749DA">
        <w:rPr>
          <w:i/>
          <w:lang w:val="fr-FR"/>
        </w:rPr>
        <w:t>a</w:t>
      </w:r>
      <w:r w:rsidR="00BD1FAE">
        <w:rPr>
          <w:lang w:val="fr-FR"/>
        </w:rPr>
        <w:t xml:space="preserve"> et </w:t>
      </w:r>
      <w:r w:rsidR="002749DA">
        <w:rPr>
          <w:lang w:val="fr-FR"/>
        </w:rPr>
        <w:t>de la place de la vérité</w:t>
      </w:r>
      <w:r w:rsidR="00BD1FAE">
        <w:rPr>
          <w:lang w:val="fr-FR"/>
        </w:rPr>
        <w:t xml:space="preserve"> </w:t>
      </w:r>
      <w:r w:rsidR="00BD1FAE" w:rsidRPr="0033630C">
        <w:rPr>
          <w:rFonts w:ascii="Cambria Math" w:hAnsi="Cambria Math"/>
          <w:strike/>
          <w:lang w:val="el-GR"/>
        </w:rPr>
        <w:t>φ</w:t>
      </w:r>
      <w:r w:rsidR="002749DA">
        <w:rPr>
          <w:lang w:val="fr-FR"/>
        </w:rPr>
        <w:t xml:space="preserve"> dans la structure phénoménologique de la vérité de l’</w:t>
      </w:r>
      <w:r w:rsidR="002749DA" w:rsidRPr="002749DA">
        <w:rPr>
          <w:strike/>
          <w:lang w:val="fr-FR"/>
        </w:rPr>
        <w:t>être</w:t>
      </w:r>
      <w:r w:rsidR="002749DA">
        <w:rPr>
          <w:lang w:val="fr-FR"/>
        </w:rPr>
        <w:t xml:space="preserve"> du sujet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2749DA">
        <w:rPr>
          <w:rFonts w:hint="eastAsia"/>
          <w:lang w:val="fr-FR"/>
        </w:rPr>
        <w:t>.</w:t>
      </w:r>
      <w:r w:rsidR="006B562A">
        <w:rPr>
          <w:lang w:val="fr-FR"/>
        </w:rPr>
        <w:t xml:space="preserve"> </w:t>
      </w:r>
    </w:p>
    <w:p w14:paraId="3DD26BD6" w14:textId="7B17F895" w:rsidR="00656658" w:rsidRDefault="00D744D2" w:rsidP="000258F5">
      <w:pPr>
        <w:widowControl w:val="0"/>
        <w:rPr>
          <w:lang w:val="fr-FR"/>
        </w:rPr>
      </w:pPr>
      <w:r>
        <w:rPr>
          <w:lang w:val="fr-FR"/>
        </w:rPr>
        <w:t xml:space="preserve">  Q</w:t>
      </w:r>
      <w:r w:rsidR="006B562A">
        <w:rPr>
          <w:lang w:val="fr-FR"/>
        </w:rPr>
        <w:t xml:space="preserve">uand Lacan </w:t>
      </w:r>
      <w:r w:rsidR="00372EDA">
        <w:rPr>
          <w:lang w:val="fr-FR"/>
        </w:rPr>
        <w:t xml:space="preserve">(1965, p.856) </w:t>
      </w:r>
      <w:r w:rsidR="006B562A">
        <w:rPr>
          <w:lang w:val="fr-FR"/>
        </w:rPr>
        <w:t xml:space="preserve">formule que </w:t>
      </w:r>
      <w:r w:rsidR="00372EDA">
        <w:rPr>
          <w:lang w:val="fr-FR"/>
        </w:rPr>
        <w:t xml:space="preserve">la division du sujet est la « division entre le savoir et la vérité », </w:t>
      </w:r>
      <w:r w:rsidR="00414295">
        <w:rPr>
          <w:lang w:val="fr-FR"/>
        </w:rPr>
        <w:t xml:space="preserve">« </w:t>
      </w:r>
      <w:r w:rsidR="00372EDA">
        <w:rPr>
          <w:lang w:val="fr-FR"/>
        </w:rPr>
        <w:t>le savoir</w:t>
      </w:r>
      <w:r w:rsidR="00414295">
        <w:rPr>
          <w:lang w:val="fr-FR"/>
        </w:rPr>
        <w:t xml:space="preserve"> »</w:t>
      </w:r>
      <w:r w:rsidR="00372EDA">
        <w:rPr>
          <w:lang w:val="fr-FR"/>
        </w:rPr>
        <w:t xml:space="preserve"> désigne le S</w:t>
      </w:r>
      <w:r w:rsidR="00372EDA" w:rsidRPr="00372EDA">
        <w:rPr>
          <w:vertAlign w:val="subscript"/>
          <w:lang w:val="fr-FR"/>
        </w:rPr>
        <w:t>2</w:t>
      </w:r>
      <w:r w:rsidR="00372EDA">
        <w:rPr>
          <w:lang w:val="fr-FR"/>
        </w:rPr>
        <w:t xml:space="preserve"> à la place de la vérité </w:t>
      </w:r>
      <w:r w:rsidR="00372EDA" w:rsidRPr="0033630C">
        <w:rPr>
          <w:rFonts w:ascii="Cambria Math" w:hAnsi="Cambria Math"/>
          <w:strike/>
          <w:lang w:val="el-GR"/>
        </w:rPr>
        <w:t>φ</w:t>
      </w:r>
      <w:r w:rsidR="00372EDA">
        <w:rPr>
          <w:lang w:val="fr-FR"/>
        </w:rPr>
        <w:t xml:space="preserve"> , tandis que </w:t>
      </w:r>
      <w:r w:rsidR="00414295">
        <w:rPr>
          <w:lang w:val="fr-FR"/>
        </w:rPr>
        <w:t xml:space="preserve">« </w:t>
      </w:r>
      <w:r w:rsidR="00372EDA">
        <w:rPr>
          <w:lang w:val="fr-FR"/>
        </w:rPr>
        <w:t>la vérité</w:t>
      </w:r>
      <w:r w:rsidR="00414295">
        <w:rPr>
          <w:lang w:val="fr-FR"/>
        </w:rPr>
        <w:t xml:space="preserve"> »</w:t>
      </w:r>
      <w:r w:rsidR="00372EDA">
        <w:rPr>
          <w:lang w:val="fr-FR"/>
        </w:rPr>
        <w:t xml:space="preserve"> désigne</w:t>
      </w:r>
      <w:r w:rsidR="00414295">
        <w:rPr>
          <w:lang w:val="fr-FR"/>
        </w:rPr>
        <w:t xml:space="preserve"> non pas la vérité en auto-celation</w:t>
      </w:r>
      <w:r w:rsidR="00E01E26">
        <w:rPr>
          <w:lang w:val="fr-FR"/>
        </w:rPr>
        <w:t xml:space="preserve"> [ Sichverbergen ]</w:t>
      </w:r>
      <w:r w:rsidR="00414295">
        <w:rPr>
          <w:lang w:val="fr-FR"/>
        </w:rPr>
        <w:t>, mais la vérité en tant que l’incelatesse</w:t>
      </w:r>
      <w:r w:rsidR="00E01E26">
        <w:rPr>
          <w:lang w:val="fr-FR"/>
        </w:rPr>
        <w:t xml:space="preserve"> [ Unverborgenheit ]</w:t>
      </w:r>
      <w:r w:rsidR="00414295">
        <w:rPr>
          <w:lang w:val="fr-FR"/>
        </w:rPr>
        <w:t>, c’est-à-dire,</w:t>
      </w:r>
      <w:r w:rsidR="00372EDA">
        <w:rPr>
          <w:lang w:val="fr-FR"/>
        </w:rPr>
        <w:t xml:space="preserve"> l’</w:t>
      </w:r>
      <w:r w:rsidR="00372EDA">
        <w:rPr>
          <w:lang w:val="el-GR"/>
        </w:rPr>
        <w:t>ἀλήθεια</w:t>
      </w:r>
      <w:r w:rsidR="00372EDA" w:rsidRPr="008E3D67">
        <w:rPr>
          <w:lang w:val="fr-FR"/>
        </w:rPr>
        <w:t xml:space="preserve"> </w:t>
      </w:r>
      <w:r w:rsidR="00C03497">
        <w:rPr>
          <w:lang w:val="fr-FR"/>
        </w:rPr>
        <w:t>à la place de l’agent</w:t>
      </w:r>
      <w:r w:rsidR="00372EDA">
        <w:rPr>
          <w:lang w:val="fr-FR"/>
        </w:rPr>
        <w:t xml:space="preserve"> </w:t>
      </w:r>
      <w:r w:rsidR="00372EDA" w:rsidRPr="008E3D67">
        <w:rPr>
          <w:i/>
          <w:lang w:val="fr-FR"/>
        </w:rPr>
        <w:t>a</w:t>
      </w:r>
      <w:r w:rsidR="00372EDA">
        <w:rPr>
          <w:lang w:val="fr-FR"/>
        </w:rPr>
        <w:t>.</w:t>
      </w:r>
      <w:r w:rsidR="00030653">
        <w:rPr>
          <w:lang w:val="fr-FR"/>
        </w:rPr>
        <w:t xml:space="preserve"> Que dans </w:t>
      </w:r>
      <w:r w:rsidR="00030653" w:rsidRPr="00030653">
        <w:rPr>
          <w:i/>
          <w:lang w:val="fr-FR"/>
        </w:rPr>
        <w:t>La science et la vérité</w:t>
      </w:r>
      <w:r w:rsidR="00030653">
        <w:rPr>
          <w:lang w:val="fr-FR"/>
        </w:rPr>
        <w:t xml:space="preserve"> le terme </w:t>
      </w:r>
      <w:r w:rsidR="00030653" w:rsidRPr="00030653">
        <w:rPr>
          <w:i/>
          <w:lang w:val="fr-FR"/>
        </w:rPr>
        <w:t>vérité</w:t>
      </w:r>
      <w:r w:rsidR="00030653">
        <w:rPr>
          <w:lang w:val="fr-FR"/>
        </w:rPr>
        <w:t xml:space="preserve"> puisse désigner le </w:t>
      </w:r>
      <w:r w:rsidR="00030653" w:rsidRPr="00030653">
        <w:rPr>
          <w:i/>
          <w:lang w:val="fr-FR"/>
        </w:rPr>
        <w:t>a</w:t>
      </w:r>
      <w:r w:rsidR="00030653">
        <w:rPr>
          <w:lang w:val="fr-FR"/>
        </w:rPr>
        <w:t xml:space="preserve">, se voit dans l’expression : </w:t>
      </w:r>
      <w:r w:rsidR="00C01D6A">
        <w:rPr>
          <w:lang w:val="fr-FR"/>
        </w:rPr>
        <w:lastRenderedPageBreak/>
        <w:t xml:space="preserve">« la vérité comme cause » (p.869) et dans cette remarque de Lacan </w:t>
      </w:r>
      <w:r w:rsidR="00414295">
        <w:rPr>
          <w:lang w:val="fr-FR"/>
        </w:rPr>
        <w:t xml:space="preserve">(p.875) </w:t>
      </w:r>
      <w:r w:rsidR="00C01D6A">
        <w:rPr>
          <w:lang w:val="fr-FR"/>
        </w:rPr>
        <w:t xml:space="preserve">qui dit que, de la vérité comme cause, « la psychanalyse </w:t>
      </w:r>
      <w:r w:rsidR="00414295">
        <w:rPr>
          <w:lang w:val="fr-FR"/>
        </w:rPr>
        <w:t xml:space="preserve">en </w:t>
      </w:r>
      <w:r w:rsidR="00C01D6A">
        <w:rPr>
          <w:lang w:val="fr-FR"/>
        </w:rPr>
        <w:t>accentue l’aspect de cause matérielle »</w:t>
      </w:r>
      <w:r w:rsidR="00656658">
        <w:rPr>
          <w:lang w:val="fr-FR"/>
        </w:rPr>
        <w:t>. C</w:t>
      </w:r>
      <w:r w:rsidR="00E01E26">
        <w:rPr>
          <w:lang w:val="fr-FR"/>
        </w:rPr>
        <w:t>’</w:t>
      </w:r>
      <w:r w:rsidR="00656658">
        <w:rPr>
          <w:lang w:val="fr-FR"/>
        </w:rPr>
        <w:t xml:space="preserve">est-à-dire, Lacan traite là la vérité </w:t>
      </w:r>
      <w:r w:rsidR="00C03497">
        <w:rPr>
          <w:lang w:val="fr-FR"/>
        </w:rPr>
        <w:t>à titre de</w:t>
      </w:r>
      <w:r w:rsidR="00656658">
        <w:rPr>
          <w:lang w:val="fr-FR"/>
        </w:rPr>
        <w:t xml:space="preserve"> cause matérielle </w:t>
      </w:r>
      <w:r w:rsidR="00656658" w:rsidRPr="00656658">
        <w:rPr>
          <w:i/>
          <w:lang w:val="fr-FR"/>
        </w:rPr>
        <w:t>a</w:t>
      </w:r>
      <w:r w:rsidR="00656658">
        <w:rPr>
          <w:lang w:val="fr-FR"/>
        </w:rPr>
        <w:t xml:space="preserve"> qui soutient la structure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656658">
        <w:rPr>
          <w:lang w:val="fr-FR"/>
        </w:rPr>
        <w:t xml:space="preserve"> pour que le savoir S</w:t>
      </w:r>
      <w:r w:rsidR="00656658" w:rsidRPr="00656658">
        <w:rPr>
          <w:vertAlign w:val="subscript"/>
          <w:lang w:val="fr-FR"/>
        </w:rPr>
        <w:t>2</w:t>
      </w:r>
      <w:r w:rsidR="00656658">
        <w:rPr>
          <w:lang w:val="fr-FR"/>
        </w:rPr>
        <w:t xml:space="preserve"> ex-siste en tant que savoir inconscient supposé dans la place de la vérité de l’</w:t>
      </w:r>
      <w:r w:rsidR="00656658" w:rsidRPr="00656658">
        <w:rPr>
          <w:strike/>
          <w:lang w:val="fr-FR"/>
        </w:rPr>
        <w:t>être</w:t>
      </w:r>
      <w:r w:rsidR="00656658">
        <w:rPr>
          <w:lang w:val="fr-FR"/>
        </w:rPr>
        <w:t xml:space="preserve"> du sujet.</w:t>
      </w:r>
    </w:p>
    <w:p w14:paraId="74984488" w14:textId="7044158E" w:rsidR="00BB6E9D" w:rsidRDefault="00BB6E9D" w:rsidP="000258F5">
      <w:pPr>
        <w:widowControl w:val="0"/>
        <w:rPr>
          <w:lang w:val="fr-FR"/>
        </w:rPr>
      </w:pPr>
      <w:r>
        <w:rPr>
          <w:rFonts w:hint="eastAsia"/>
          <w:lang w:val="fr-FR"/>
        </w:rPr>
        <w:t xml:space="preserve">  Donc </w:t>
      </w:r>
      <w:r w:rsidR="00A873CC">
        <w:rPr>
          <w:lang w:val="fr-FR"/>
        </w:rPr>
        <w:t xml:space="preserve">nous pouvons considérer que </w:t>
      </w:r>
      <w:r w:rsidR="00357D12">
        <w:rPr>
          <w:lang w:val="fr-FR"/>
        </w:rPr>
        <w:t xml:space="preserve">la division du sujet dans laquelle réside </w:t>
      </w:r>
      <w:r>
        <w:rPr>
          <w:rFonts w:hint="eastAsia"/>
          <w:lang w:val="fr-FR"/>
        </w:rPr>
        <w:t>l</w:t>
      </w:r>
      <w:r>
        <w:rPr>
          <w:lang w:val="fr-FR"/>
        </w:rPr>
        <w:t>’opération d’aliénation en tant qu</w:t>
      </w:r>
      <w:r w:rsidR="000F6E9E">
        <w:rPr>
          <w:lang w:val="fr-FR"/>
        </w:rPr>
        <w:t>’un</w:t>
      </w:r>
      <w:r w:rsidR="00A873CC">
        <w:rPr>
          <w:lang w:val="fr-FR"/>
        </w:rPr>
        <w:t xml:space="preserve"> premier mouvement de la causation du sujet</w:t>
      </w:r>
      <w:r w:rsidR="00C84702">
        <w:rPr>
          <w:lang w:val="fr-FR"/>
        </w:rPr>
        <w:t xml:space="preserve">, </w:t>
      </w:r>
      <w:r w:rsidR="00357D12">
        <w:rPr>
          <w:lang w:val="fr-FR"/>
        </w:rPr>
        <w:t xml:space="preserve">c’est la </w:t>
      </w:r>
      <w:r w:rsidR="00A873CC">
        <w:rPr>
          <w:lang w:val="fr-FR"/>
        </w:rPr>
        <w:t xml:space="preserve">division </w:t>
      </w:r>
      <w:r w:rsidR="00357D12">
        <w:rPr>
          <w:lang w:val="fr-FR"/>
        </w:rPr>
        <w:t xml:space="preserve">structurée comme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A873CC">
        <w:rPr>
          <w:rFonts w:hint="eastAsia"/>
          <w:lang w:val="fr-FR"/>
        </w:rPr>
        <w:t>.</w:t>
      </w:r>
    </w:p>
    <w:p w14:paraId="062E3EF8" w14:textId="6327C4AA" w:rsidR="00F570B8" w:rsidRDefault="008E59D8" w:rsidP="000258F5">
      <w:pPr>
        <w:widowControl w:val="0"/>
        <w:rPr>
          <w:lang w:val="fr-FR"/>
        </w:rPr>
      </w:pPr>
      <w:r>
        <w:rPr>
          <w:rFonts w:hint="eastAsia"/>
          <w:lang w:val="fr-FR"/>
        </w:rPr>
        <w:t xml:space="preserve">  Si </w:t>
      </w:r>
      <w:r w:rsidR="00357D12">
        <w:rPr>
          <w:lang w:val="fr-FR"/>
        </w:rPr>
        <w:t>cette division s</w:t>
      </w:r>
      <w:r>
        <w:rPr>
          <w:lang w:val="fr-FR"/>
        </w:rPr>
        <w:t xml:space="preserve">’appelle </w:t>
      </w:r>
      <w:r w:rsidRPr="00276588">
        <w:rPr>
          <w:i/>
          <w:lang w:val="fr-FR"/>
        </w:rPr>
        <w:t>aliénation</w:t>
      </w:r>
      <w:r>
        <w:rPr>
          <w:lang w:val="fr-FR"/>
        </w:rPr>
        <w:t xml:space="preserve">, ce n’est pas seulement qu’il s’agit </w:t>
      </w:r>
      <w:r w:rsidR="00276588">
        <w:rPr>
          <w:lang w:val="fr-FR"/>
        </w:rPr>
        <w:t xml:space="preserve">là </w:t>
      </w:r>
      <w:r>
        <w:rPr>
          <w:lang w:val="fr-FR"/>
        </w:rPr>
        <w:t xml:space="preserve">de la structure du symptôme au sens le plus général du mot que Lacan appelle </w:t>
      </w:r>
      <w:r w:rsidRPr="00276588">
        <w:rPr>
          <w:i/>
          <w:lang w:val="fr-FR"/>
        </w:rPr>
        <w:t>folie</w:t>
      </w:r>
      <w:r>
        <w:rPr>
          <w:lang w:val="fr-FR"/>
        </w:rPr>
        <w:t xml:space="preserve"> en 1946, mais que, dans cette structure de division, la vérité de l’</w:t>
      </w:r>
      <w:r w:rsidRPr="00612CA1">
        <w:rPr>
          <w:strike/>
          <w:lang w:val="fr-FR"/>
        </w:rPr>
        <w:t>être</w:t>
      </w:r>
      <w:r>
        <w:rPr>
          <w:lang w:val="fr-FR"/>
        </w:rPr>
        <w:t xml:space="preserve"> du sujet </w:t>
      </w:r>
      <w:r w:rsidR="00D169A6" w:rsidRPr="00D169A6">
        <w:rPr>
          <w:i/>
          <w:lang w:val="fr-FR"/>
        </w:rPr>
        <w:t>s’aliène</w:t>
      </w:r>
      <w:r w:rsidR="00D169A6">
        <w:rPr>
          <w:lang w:val="fr-FR"/>
        </w:rPr>
        <w:t xml:space="preserve">, </w:t>
      </w:r>
      <w:r w:rsidR="00357D12">
        <w:rPr>
          <w:lang w:val="fr-FR"/>
        </w:rPr>
        <w:t>c’est-à-dire</w:t>
      </w:r>
      <w:r w:rsidR="00D169A6">
        <w:rPr>
          <w:lang w:val="fr-FR"/>
        </w:rPr>
        <w:t xml:space="preserve"> qu’elle </w:t>
      </w:r>
      <w:r>
        <w:rPr>
          <w:lang w:val="fr-FR"/>
        </w:rPr>
        <w:t xml:space="preserve">ne se manifeste que par </w:t>
      </w:r>
      <w:r w:rsidR="00612CA1">
        <w:rPr>
          <w:lang w:val="fr-FR"/>
        </w:rPr>
        <w:t xml:space="preserve">la substitution où </w:t>
      </w:r>
      <w:r w:rsidR="00276588">
        <w:rPr>
          <w:lang w:val="fr-FR"/>
        </w:rPr>
        <w:t>la vérité du</w:t>
      </w:r>
      <w:r w:rsidR="00612CA1">
        <w:rPr>
          <w:lang w:val="fr-FR"/>
        </w:rPr>
        <w:t xml:space="preserve"> sujet est représenté</w:t>
      </w:r>
      <w:r w:rsidR="00276588">
        <w:rPr>
          <w:lang w:val="fr-FR"/>
        </w:rPr>
        <w:t>e</w:t>
      </w:r>
      <w:r w:rsidR="00612CA1">
        <w:rPr>
          <w:lang w:val="fr-FR"/>
        </w:rPr>
        <w:t xml:space="preserve"> par un </w:t>
      </w:r>
      <w:r w:rsidR="00276588">
        <w:rPr>
          <w:lang w:val="fr-FR"/>
        </w:rPr>
        <w:t xml:space="preserve">semblant </w:t>
      </w:r>
      <w:r w:rsidR="00612CA1" w:rsidRPr="00D169A6">
        <w:rPr>
          <w:i/>
          <w:lang w:val="fr-FR"/>
        </w:rPr>
        <w:t>autre</w:t>
      </w:r>
      <w:r w:rsidR="00612CA1">
        <w:rPr>
          <w:lang w:val="fr-FR"/>
        </w:rPr>
        <w:t xml:space="preserve"> que </w:t>
      </w:r>
      <w:r w:rsidR="00276588">
        <w:rPr>
          <w:lang w:val="fr-FR"/>
        </w:rPr>
        <w:t xml:space="preserve">la vérité </w:t>
      </w:r>
      <w:r w:rsidR="00612CA1">
        <w:rPr>
          <w:lang w:val="fr-FR"/>
        </w:rPr>
        <w:t>même</w:t>
      </w:r>
      <w:r w:rsidR="00276588">
        <w:rPr>
          <w:lang w:val="fr-FR"/>
        </w:rPr>
        <w:t>.</w:t>
      </w:r>
    </w:p>
    <w:p w14:paraId="339C0E33" w14:textId="0F666486" w:rsidR="00075037" w:rsidRDefault="00075037" w:rsidP="000258F5">
      <w:pPr>
        <w:widowControl w:val="0"/>
        <w:rPr>
          <w:lang w:val="fr-FR"/>
        </w:rPr>
      </w:pPr>
    </w:p>
    <w:p w14:paraId="053CFA99" w14:textId="77777777" w:rsidR="00075037" w:rsidRDefault="00075037" w:rsidP="000258F5">
      <w:pPr>
        <w:widowControl w:val="0"/>
        <w:rPr>
          <w:lang w:val="fr-FR"/>
        </w:rPr>
      </w:pPr>
    </w:p>
    <w:p w14:paraId="5619D495" w14:textId="6844194E" w:rsidR="00075037" w:rsidRDefault="00075037" w:rsidP="00075037">
      <w:pPr>
        <w:widowControl w:val="0"/>
        <w:rPr>
          <w:lang w:val="fr-FR"/>
        </w:rPr>
      </w:pPr>
      <w:r>
        <w:rPr>
          <w:lang w:val="fr-FR"/>
        </w:rPr>
        <w:t>§ 4.3.1.4. Le</w:t>
      </w:r>
      <w:r w:rsidRPr="00075037">
        <w:rPr>
          <w:i/>
          <w:lang w:val="fr-FR"/>
        </w:rPr>
        <w:t xml:space="preserve"> vel</w:t>
      </w:r>
      <w:r>
        <w:rPr>
          <w:lang w:val="fr-FR"/>
        </w:rPr>
        <w:t xml:space="preserve"> d’aliénation</w:t>
      </w:r>
    </w:p>
    <w:p w14:paraId="73A8324D" w14:textId="29F38F12" w:rsidR="00075037" w:rsidRDefault="00075037" w:rsidP="000258F5">
      <w:pPr>
        <w:widowControl w:val="0"/>
        <w:rPr>
          <w:lang w:val="fr-FR"/>
        </w:rPr>
      </w:pPr>
    </w:p>
    <w:p w14:paraId="77FE6125" w14:textId="4F07C50A" w:rsidR="00947FDB" w:rsidRPr="004A64F1" w:rsidRDefault="00983C02" w:rsidP="000258F5">
      <w:pPr>
        <w:widowControl w:val="0"/>
        <w:rPr>
          <w:lang w:val="fr-FR"/>
        </w:rPr>
      </w:pPr>
      <w:r>
        <w:rPr>
          <w:rFonts w:hint="eastAsia"/>
          <w:lang w:val="fr-FR"/>
        </w:rPr>
        <w:t xml:space="preserve">  </w:t>
      </w:r>
      <w:r w:rsidR="00F83609">
        <w:rPr>
          <w:lang w:val="fr-FR"/>
        </w:rPr>
        <w:t>Avant de passer dans le concept de séparation, Lacan nous expose, aux</w:t>
      </w:r>
      <w:r>
        <w:rPr>
          <w:lang w:val="fr-FR"/>
        </w:rPr>
        <w:t xml:space="preserve"> page</w:t>
      </w:r>
      <w:r w:rsidR="00F83609">
        <w:rPr>
          <w:lang w:val="fr-FR"/>
        </w:rPr>
        <w:t>s</w:t>
      </w:r>
      <w:r>
        <w:rPr>
          <w:lang w:val="fr-FR"/>
        </w:rPr>
        <w:t xml:space="preserve"> 841</w:t>
      </w:r>
      <w:r w:rsidR="00F83609">
        <w:rPr>
          <w:lang w:val="fr-FR"/>
        </w:rPr>
        <w:t xml:space="preserve"> et 842</w:t>
      </w:r>
      <w:r w:rsidR="004A762C">
        <w:rPr>
          <w:lang w:val="fr-FR"/>
        </w:rPr>
        <w:t xml:space="preserve"> de</w:t>
      </w:r>
      <w:r w:rsidR="00F83609">
        <w:rPr>
          <w:lang w:val="fr-FR"/>
        </w:rPr>
        <w:t xml:space="preserve"> </w:t>
      </w:r>
      <w:r w:rsidR="004A762C">
        <w:rPr>
          <w:lang w:val="fr-FR"/>
        </w:rPr>
        <w:t xml:space="preserve">la </w:t>
      </w:r>
      <w:r w:rsidR="004A762C" w:rsidRPr="0004731F">
        <w:rPr>
          <w:i/>
          <w:lang w:val="fr-FR"/>
        </w:rPr>
        <w:t>Position de l’inconscient</w:t>
      </w:r>
      <w:r w:rsidR="004A762C">
        <w:rPr>
          <w:lang w:val="fr-FR"/>
        </w:rPr>
        <w:t xml:space="preserve">, </w:t>
      </w:r>
      <w:r w:rsidR="0099143D">
        <w:rPr>
          <w:lang w:val="fr-FR"/>
        </w:rPr>
        <w:t xml:space="preserve">« </w:t>
      </w:r>
      <w:r>
        <w:rPr>
          <w:lang w:val="fr-FR"/>
        </w:rPr>
        <w:t xml:space="preserve">la structure </w:t>
      </w:r>
      <w:r w:rsidR="0099143D">
        <w:rPr>
          <w:lang w:val="fr-FR"/>
        </w:rPr>
        <w:t xml:space="preserve">logique » </w:t>
      </w:r>
      <w:r>
        <w:rPr>
          <w:lang w:val="fr-FR"/>
        </w:rPr>
        <w:t>de l’aliénation</w:t>
      </w:r>
      <w:r w:rsidR="00854DCA">
        <w:rPr>
          <w:lang w:val="fr-FR"/>
        </w:rPr>
        <w:t>,</w:t>
      </w:r>
      <w:r>
        <w:rPr>
          <w:lang w:val="fr-FR"/>
        </w:rPr>
        <w:t xml:space="preserve"> </w:t>
      </w:r>
      <w:r w:rsidR="0099143D">
        <w:rPr>
          <w:lang w:val="fr-FR"/>
        </w:rPr>
        <w:t xml:space="preserve">en introduisant un </w:t>
      </w:r>
      <w:r w:rsidR="005422A0">
        <w:rPr>
          <w:lang w:val="fr-FR"/>
        </w:rPr>
        <w:t>opérateur logique</w:t>
      </w:r>
      <w:r w:rsidR="0099143D">
        <w:rPr>
          <w:lang w:val="fr-FR"/>
        </w:rPr>
        <w:t xml:space="preserve"> nouveau</w:t>
      </w:r>
      <w:r w:rsidR="005422A0">
        <w:rPr>
          <w:lang w:val="fr-FR"/>
        </w:rPr>
        <w:t>,</w:t>
      </w:r>
      <w:r w:rsidR="0004731F">
        <w:rPr>
          <w:lang w:val="fr-FR"/>
        </w:rPr>
        <w:t xml:space="preserve"> accompagné d’</w:t>
      </w:r>
      <w:r>
        <w:rPr>
          <w:lang w:val="fr-FR"/>
        </w:rPr>
        <w:t xml:space="preserve">une figure </w:t>
      </w:r>
      <w:r w:rsidR="00F83609">
        <w:rPr>
          <w:lang w:val="fr-FR"/>
        </w:rPr>
        <w:t>à la Venn présent</w:t>
      </w:r>
      <w:r w:rsidR="0004731F">
        <w:rPr>
          <w:lang w:val="fr-FR"/>
        </w:rPr>
        <w:t>ée à la page 192 du Séminaire XI, mais qu</w:t>
      </w:r>
      <w:r w:rsidR="005422A0">
        <w:rPr>
          <w:lang w:val="fr-FR"/>
        </w:rPr>
        <w:t>i n’est pas reprise</w:t>
      </w:r>
      <w:r w:rsidR="0004731F">
        <w:rPr>
          <w:lang w:val="fr-FR"/>
        </w:rPr>
        <w:t xml:space="preserve"> dans </w:t>
      </w:r>
      <w:r w:rsidR="00F525AB">
        <w:rPr>
          <w:lang w:val="fr-FR"/>
        </w:rPr>
        <w:t>les</w:t>
      </w:r>
      <w:r w:rsidR="00F525AB" w:rsidRPr="00F525AB">
        <w:rPr>
          <w:i/>
          <w:lang w:val="fr-FR"/>
        </w:rPr>
        <w:t xml:space="preserve"> Écrits</w:t>
      </w:r>
      <w:r w:rsidR="00844222">
        <w:rPr>
          <w:lang w:val="fr-FR"/>
        </w:rPr>
        <w:t>.</w:t>
      </w:r>
    </w:p>
    <w:p w14:paraId="41405F4C" w14:textId="77777777" w:rsidR="003F52F0" w:rsidRDefault="003F52F0" w:rsidP="000258F5">
      <w:pPr>
        <w:widowControl w:val="0"/>
        <w:rPr>
          <w:lang w:val="fr-FR"/>
        </w:rPr>
      </w:pPr>
    </w:p>
    <w:p w14:paraId="708D57C1" w14:textId="5ACBE5F9" w:rsidR="00C57F17" w:rsidRDefault="00947FDB" w:rsidP="000258F5">
      <w:pPr>
        <w:widowControl w:val="0"/>
        <w:rPr>
          <w:lang w:val="fr-FR"/>
        </w:rPr>
      </w:pPr>
      <w:r>
        <w:rPr>
          <w:noProof/>
        </w:rPr>
        <w:drawing>
          <wp:anchor distT="0" distB="0" distL="114300" distR="114300" simplePos="0" relativeHeight="251658752" behindDoc="0" locked="0" layoutInCell="1" allowOverlap="1" wp14:anchorId="219BC807" wp14:editId="606A70F3">
            <wp:simplePos x="904875" y="914400"/>
            <wp:positionH relativeFrom="margin">
              <wp:align>center</wp:align>
            </wp:positionH>
            <wp:positionV relativeFrom="line">
              <wp:posOffset>0</wp:posOffset>
            </wp:positionV>
            <wp:extent cx="2138040" cy="14914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 schéma de l'aliénation Séminaire XI.bmp"/>
                    <pic:cNvPicPr/>
                  </pic:nvPicPr>
                  <pic:blipFill>
                    <a:blip r:embed="rId30">
                      <a:extLst>
                        <a:ext uri="{28A0092B-C50C-407E-A947-70E740481C1C}">
                          <a14:useLocalDpi xmlns:a14="http://schemas.microsoft.com/office/drawing/2010/main" val="0"/>
                        </a:ext>
                      </a:extLst>
                    </a:blip>
                    <a:stretch>
                      <a:fillRect/>
                    </a:stretch>
                  </pic:blipFill>
                  <pic:spPr>
                    <a:xfrm>
                      <a:off x="0" y="0"/>
                      <a:ext cx="2138040" cy="1491480"/>
                    </a:xfrm>
                    <a:prstGeom prst="rect">
                      <a:avLst/>
                    </a:prstGeom>
                  </pic:spPr>
                </pic:pic>
              </a:graphicData>
            </a:graphic>
            <wp14:sizeRelH relativeFrom="margin">
              <wp14:pctWidth>0</wp14:pctWidth>
            </wp14:sizeRelH>
            <wp14:sizeRelV relativeFrom="margin">
              <wp14:pctHeight>0</wp14:pctHeight>
            </wp14:sizeRelV>
          </wp:anchor>
        </w:drawing>
      </w:r>
    </w:p>
    <w:p w14:paraId="796C7332" w14:textId="77777777" w:rsidR="00C57F17" w:rsidRDefault="00C57F17" w:rsidP="000258F5">
      <w:pPr>
        <w:widowControl w:val="0"/>
        <w:rPr>
          <w:lang w:val="fr-FR"/>
        </w:rPr>
      </w:pPr>
    </w:p>
    <w:p w14:paraId="508C32EF" w14:textId="77777777" w:rsidR="00C57F17" w:rsidRDefault="00C57F17" w:rsidP="000258F5">
      <w:pPr>
        <w:widowControl w:val="0"/>
        <w:rPr>
          <w:lang w:val="fr-FR"/>
        </w:rPr>
      </w:pPr>
    </w:p>
    <w:p w14:paraId="2D8AD8B6" w14:textId="77777777" w:rsidR="00C57F17" w:rsidRDefault="00C57F17" w:rsidP="000258F5">
      <w:pPr>
        <w:widowControl w:val="0"/>
        <w:rPr>
          <w:lang w:val="fr-FR"/>
        </w:rPr>
      </w:pPr>
    </w:p>
    <w:p w14:paraId="7B64B32C" w14:textId="77777777" w:rsidR="004A64F1" w:rsidRDefault="004A64F1" w:rsidP="000258F5">
      <w:pPr>
        <w:widowControl w:val="0"/>
        <w:rPr>
          <w:lang w:val="fr-FR"/>
        </w:rPr>
      </w:pPr>
    </w:p>
    <w:p w14:paraId="036B5AAC" w14:textId="77777777" w:rsidR="001C6571" w:rsidRDefault="001C6571" w:rsidP="000258F5">
      <w:pPr>
        <w:widowControl w:val="0"/>
        <w:rPr>
          <w:lang w:val="fr-FR"/>
        </w:rPr>
      </w:pPr>
    </w:p>
    <w:p w14:paraId="40C45618" w14:textId="266A7C63" w:rsidR="00F525AB" w:rsidRDefault="00947FDB" w:rsidP="000258F5">
      <w:pPr>
        <w:widowControl w:val="0"/>
        <w:rPr>
          <w:lang w:val="fr-FR"/>
        </w:rPr>
      </w:pPr>
      <w:r>
        <w:rPr>
          <w:noProof/>
        </w:rPr>
        <w:drawing>
          <wp:anchor distT="0" distB="0" distL="114300" distR="114300" simplePos="0" relativeHeight="251659776" behindDoc="0" locked="0" layoutInCell="1" allowOverlap="1" wp14:anchorId="1AB2F579" wp14:editId="3A1F5E1E">
            <wp:simplePos x="904875" y="933450"/>
            <wp:positionH relativeFrom="margin">
              <wp:align>center</wp:align>
            </wp:positionH>
            <wp:positionV relativeFrom="line">
              <wp:posOffset>0</wp:posOffset>
            </wp:positionV>
            <wp:extent cx="1713600" cy="1216800"/>
            <wp:effectExtent l="0" t="0" r="127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iéna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3600" cy="1216800"/>
                    </a:xfrm>
                    <a:prstGeom prst="rect">
                      <a:avLst/>
                    </a:prstGeom>
                  </pic:spPr>
                </pic:pic>
              </a:graphicData>
            </a:graphic>
            <wp14:sizeRelH relativeFrom="margin">
              <wp14:pctWidth>0</wp14:pctWidth>
            </wp14:sizeRelH>
            <wp14:sizeRelV relativeFrom="margin">
              <wp14:pctHeight>0</wp14:pctHeight>
            </wp14:sizeRelV>
          </wp:anchor>
        </w:drawing>
      </w:r>
    </w:p>
    <w:p w14:paraId="440C6DF7" w14:textId="77777777" w:rsidR="00075037" w:rsidRDefault="00075037" w:rsidP="000258F5">
      <w:pPr>
        <w:widowControl w:val="0"/>
        <w:rPr>
          <w:lang w:val="fr-FR"/>
        </w:rPr>
      </w:pPr>
    </w:p>
    <w:p w14:paraId="7882FFA7" w14:textId="77777777" w:rsidR="00C57F17" w:rsidRDefault="00C57F17" w:rsidP="000258F5">
      <w:pPr>
        <w:widowControl w:val="0"/>
        <w:rPr>
          <w:lang w:val="fr-FR"/>
        </w:rPr>
      </w:pPr>
    </w:p>
    <w:p w14:paraId="250B4710" w14:textId="1682E0F0" w:rsidR="000F6E9E" w:rsidRDefault="000F6E9E" w:rsidP="000258F5">
      <w:pPr>
        <w:widowControl w:val="0"/>
        <w:rPr>
          <w:lang w:val="fr-FR"/>
        </w:rPr>
      </w:pPr>
    </w:p>
    <w:p w14:paraId="37ADD5C5" w14:textId="77777777" w:rsidR="00AA413B" w:rsidRDefault="00AA413B" w:rsidP="000258F5">
      <w:pPr>
        <w:widowControl w:val="0"/>
        <w:rPr>
          <w:lang w:val="fr-FR"/>
        </w:rPr>
      </w:pPr>
    </w:p>
    <w:p w14:paraId="4234B8B2" w14:textId="6DC7BF32" w:rsidR="00842B9B" w:rsidRDefault="00C57F17" w:rsidP="000258F5">
      <w:pPr>
        <w:widowControl w:val="0"/>
        <w:rPr>
          <w:lang w:val="fr-FR"/>
        </w:rPr>
      </w:pPr>
      <w:r>
        <w:rPr>
          <w:noProof/>
        </w:rPr>
        <w:drawing>
          <wp:anchor distT="0" distB="0" distL="114300" distR="114300" simplePos="0" relativeHeight="251677696" behindDoc="0" locked="0" layoutInCell="1" allowOverlap="1" wp14:anchorId="22FEC07A" wp14:editId="14D482E2">
            <wp:simplePos x="904875" y="942975"/>
            <wp:positionH relativeFrom="margin">
              <wp:align>center</wp:align>
            </wp:positionH>
            <wp:positionV relativeFrom="line">
              <wp:posOffset>0</wp:posOffset>
            </wp:positionV>
            <wp:extent cx="2193840" cy="1465200"/>
            <wp:effectExtent l="0" t="0" r="0" b="190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 mort vel la vie.bmp"/>
                    <pic:cNvPicPr/>
                  </pic:nvPicPr>
                  <pic:blipFill>
                    <a:blip r:embed="rId31">
                      <a:extLst>
                        <a:ext uri="{28A0092B-C50C-407E-A947-70E740481C1C}">
                          <a14:useLocalDpi xmlns:a14="http://schemas.microsoft.com/office/drawing/2010/main" val="0"/>
                        </a:ext>
                      </a:extLst>
                    </a:blip>
                    <a:stretch>
                      <a:fillRect/>
                    </a:stretch>
                  </pic:blipFill>
                  <pic:spPr>
                    <a:xfrm>
                      <a:off x="0" y="0"/>
                      <a:ext cx="2193840" cy="1465200"/>
                    </a:xfrm>
                    <a:prstGeom prst="rect">
                      <a:avLst/>
                    </a:prstGeom>
                  </pic:spPr>
                </pic:pic>
              </a:graphicData>
            </a:graphic>
            <wp14:sizeRelH relativeFrom="margin">
              <wp14:pctWidth>0</wp14:pctWidth>
            </wp14:sizeRelH>
            <wp14:sizeRelV relativeFrom="margin">
              <wp14:pctHeight>0</wp14:pctHeight>
            </wp14:sizeRelV>
          </wp:anchor>
        </w:drawing>
      </w:r>
    </w:p>
    <w:p w14:paraId="6C9FAAB9" w14:textId="77777777" w:rsidR="004A762C" w:rsidRDefault="004A762C" w:rsidP="000258F5">
      <w:pPr>
        <w:widowControl w:val="0"/>
        <w:rPr>
          <w:lang w:val="fr-FR"/>
        </w:rPr>
      </w:pPr>
    </w:p>
    <w:p w14:paraId="44655CB0" w14:textId="77777777" w:rsidR="004A762C" w:rsidRDefault="004A762C" w:rsidP="000258F5">
      <w:pPr>
        <w:widowControl w:val="0"/>
        <w:rPr>
          <w:lang w:val="fr-FR"/>
        </w:rPr>
      </w:pPr>
    </w:p>
    <w:p w14:paraId="7FA1B1E9" w14:textId="77777777" w:rsidR="004A762C" w:rsidRDefault="004A762C" w:rsidP="000258F5">
      <w:pPr>
        <w:widowControl w:val="0"/>
        <w:rPr>
          <w:lang w:val="fr-FR"/>
        </w:rPr>
      </w:pPr>
    </w:p>
    <w:p w14:paraId="79334003" w14:textId="77777777" w:rsidR="004A762C" w:rsidRDefault="004A762C" w:rsidP="000258F5">
      <w:pPr>
        <w:widowControl w:val="0"/>
        <w:rPr>
          <w:lang w:val="fr-FR"/>
        </w:rPr>
      </w:pPr>
    </w:p>
    <w:p w14:paraId="0C05CB74" w14:textId="77777777" w:rsidR="00C57F17" w:rsidRDefault="00C57F17" w:rsidP="000258F5">
      <w:pPr>
        <w:widowControl w:val="0"/>
        <w:rPr>
          <w:lang w:val="fr-FR"/>
        </w:rPr>
      </w:pPr>
    </w:p>
    <w:p w14:paraId="3640C50C" w14:textId="77777777" w:rsidR="004A64F1" w:rsidRDefault="004A64F1" w:rsidP="000258F5">
      <w:pPr>
        <w:widowControl w:val="0"/>
        <w:rPr>
          <w:lang w:val="fr-FR"/>
        </w:rPr>
      </w:pPr>
    </w:p>
    <w:p w14:paraId="3B92D8BB" w14:textId="7DA8FF90" w:rsidR="00A50548" w:rsidRDefault="00A50548" w:rsidP="000258F5">
      <w:pPr>
        <w:widowControl w:val="0"/>
        <w:rPr>
          <w:lang w:val="fr-FR"/>
        </w:rPr>
      </w:pPr>
      <w:r>
        <w:rPr>
          <w:noProof/>
        </w:rPr>
        <w:drawing>
          <wp:anchor distT="0" distB="0" distL="114300" distR="114300" simplePos="0" relativeHeight="251672576" behindDoc="0" locked="0" layoutInCell="1" allowOverlap="1" wp14:anchorId="79D838B3" wp14:editId="733C77D6">
            <wp:simplePos x="904875" y="6276975"/>
            <wp:positionH relativeFrom="margin">
              <wp:align>center</wp:align>
            </wp:positionH>
            <wp:positionV relativeFrom="line">
              <wp:posOffset>0</wp:posOffset>
            </wp:positionV>
            <wp:extent cx="718920" cy="399960"/>
            <wp:effectExtent l="0" t="0" r="508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a formation de l'inconscient avec le S barré.png"/>
                    <pic:cNvPicPr/>
                  </pic:nvPicPr>
                  <pic:blipFill>
                    <a:blip r:embed="rId19">
                      <a:extLst>
                        <a:ext uri="{28A0092B-C50C-407E-A947-70E740481C1C}">
                          <a14:useLocalDpi xmlns:a14="http://schemas.microsoft.com/office/drawing/2010/main" val="0"/>
                        </a:ext>
                      </a:extLst>
                    </a:blip>
                    <a:stretch>
                      <a:fillRect/>
                    </a:stretch>
                  </pic:blipFill>
                  <pic:spPr>
                    <a:xfrm>
                      <a:off x="0" y="0"/>
                      <a:ext cx="718920" cy="399960"/>
                    </a:xfrm>
                    <a:prstGeom prst="rect">
                      <a:avLst/>
                    </a:prstGeom>
                  </pic:spPr>
                </pic:pic>
              </a:graphicData>
            </a:graphic>
            <wp14:sizeRelH relativeFrom="margin">
              <wp14:pctWidth>0</wp14:pctWidth>
            </wp14:sizeRelH>
            <wp14:sizeRelV relativeFrom="margin">
              <wp14:pctHeight>0</wp14:pctHeight>
            </wp14:sizeRelV>
          </wp:anchor>
        </w:drawing>
      </w:r>
    </w:p>
    <w:p w14:paraId="2CF08DA4" w14:textId="77777777" w:rsidR="004A64F1" w:rsidRDefault="004A64F1" w:rsidP="000258F5">
      <w:pPr>
        <w:widowControl w:val="0"/>
        <w:rPr>
          <w:lang w:val="fr-FR"/>
        </w:rPr>
      </w:pPr>
    </w:p>
    <w:p w14:paraId="31759826" w14:textId="77777777" w:rsidR="00AD1238" w:rsidRPr="004A762C" w:rsidRDefault="00AD1238" w:rsidP="000258F5">
      <w:pPr>
        <w:widowControl w:val="0"/>
        <w:rPr>
          <w:lang w:val="fr-FR"/>
        </w:rPr>
      </w:pPr>
    </w:p>
    <w:p w14:paraId="35CB22A9" w14:textId="77777777" w:rsidR="00A50548" w:rsidRDefault="004C7C65" w:rsidP="000258F5">
      <w:pPr>
        <w:widowControl w:val="0"/>
        <w:rPr>
          <w:lang w:val="fr-FR"/>
        </w:rPr>
      </w:pPr>
      <w:r>
        <w:rPr>
          <w:lang w:val="fr-FR"/>
        </w:rPr>
        <w:t xml:space="preserve">  L’</w:t>
      </w:r>
      <w:r w:rsidR="0099143D">
        <w:rPr>
          <w:lang w:val="fr-FR"/>
        </w:rPr>
        <w:t>opérateur de</w:t>
      </w:r>
      <w:r w:rsidR="00842B9B">
        <w:rPr>
          <w:lang w:val="fr-FR"/>
        </w:rPr>
        <w:t xml:space="preserve"> la </w:t>
      </w:r>
      <w:r w:rsidR="00854DCA">
        <w:rPr>
          <w:lang w:val="fr-FR"/>
        </w:rPr>
        <w:t>logique</w:t>
      </w:r>
      <w:r w:rsidR="00842B9B">
        <w:rPr>
          <w:lang w:val="fr-FR"/>
        </w:rPr>
        <w:t xml:space="preserve"> de l’aliénation</w:t>
      </w:r>
      <w:r>
        <w:rPr>
          <w:lang w:val="fr-FR"/>
        </w:rPr>
        <w:t>, lequel</w:t>
      </w:r>
      <w:r w:rsidR="00F525AB">
        <w:rPr>
          <w:lang w:val="fr-FR"/>
        </w:rPr>
        <w:t xml:space="preserve"> </w:t>
      </w:r>
      <w:r w:rsidR="005422A0">
        <w:rPr>
          <w:lang w:val="fr-FR"/>
        </w:rPr>
        <w:t xml:space="preserve">Lacan (p.841) </w:t>
      </w:r>
      <w:r w:rsidR="004E582A">
        <w:rPr>
          <w:lang w:val="fr-FR"/>
        </w:rPr>
        <w:t>appelle</w:t>
      </w:r>
      <w:r w:rsidR="0099143D">
        <w:rPr>
          <w:lang w:val="fr-FR"/>
        </w:rPr>
        <w:t xml:space="preserve"> </w:t>
      </w:r>
      <w:r w:rsidR="00854DCA">
        <w:rPr>
          <w:lang w:val="fr-FR"/>
        </w:rPr>
        <w:t xml:space="preserve">« </w:t>
      </w:r>
      <w:r w:rsidR="0099143D">
        <w:rPr>
          <w:lang w:val="fr-FR"/>
        </w:rPr>
        <w:t xml:space="preserve">le </w:t>
      </w:r>
      <w:r w:rsidR="0099143D" w:rsidRPr="00854DCA">
        <w:rPr>
          <w:i/>
          <w:lang w:val="fr-FR"/>
        </w:rPr>
        <w:t>vel</w:t>
      </w:r>
      <w:r w:rsidR="0099143D">
        <w:rPr>
          <w:lang w:val="fr-FR"/>
        </w:rPr>
        <w:t xml:space="preserve"> d’</w:t>
      </w:r>
      <w:r w:rsidR="00854DCA">
        <w:rPr>
          <w:lang w:val="fr-FR"/>
        </w:rPr>
        <w:t>aliénation »</w:t>
      </w:r>
      <w:r>
        <w:rPr>
          <w:lang w:val="fr-FR"/>
        </w:rPr>
        <w:t>,</w:t>
      </w:r>
      <w:r w:rsidR="00D80156">
        <w:rPr>
          <w:lang w:val="fr-FR"/>
        </w:rPr>
        <w:t xml:space="preserve"> </w:t>
      </w:r>
      <w:r w:rsidR="00854DCA">
        <w:rPr>
          <w:lang w:val="fr-FR"/>
        </w:rPr>
        <w:t xml:space="preserve">dérive </w:t>
      </w:r>
      <w:r w:rsidR="00AB1F40">
        <w:rPr>
          <w:lang w:val="fr-FR"/>
        </w:rPr>
        <w:t xml:space="preserve">de l’opérateur </w:t>
      </w:r>
      <w:r w:rsidR="004E582A">
        <w:rPr>
          <w:lang w:val="fr-FR"/>
        </w:rPr>
        <w:t xml:space="preserve">logique </w:t>
      </w:r>
      <w:r w:rsidR="00AB1F40">
        <w:rPr>
          <w:lang w:val="fr-FR"/>
        </w:rPr>
        <w:t>de disjonction</w:t>
      </w:r>
      <w:r w:rsidR="00D80156">
        <w:rPr>
          <w:lang w:val="fr-FR"/>
        </w:rPr>
        <w:t>, mais il en diffère en ce qu’il « n’impose un choix entre ses termes qu’à éliminer l’un d’</w:t>
      </w:r>
      <w:r w:rsidR="00F33F44">
        <w:rPr>
          <w:lang w:val="fr-FR"/>
        </w:rPr>
        <w:t xml:space="preserve">entre eux, toujours le même quel que soit ce choix </w:t>
      </w:r>
      <w:r w:rsidR="00D80156">
        <w:rPr>
          <w:lang w:val="fr-FR"/>
        </w:rPr>
        <w:t>»</w:t>
      </w:r>
      <w:r w:rsidR="00F33F44">
        <w:rPr>
          <w:lang w:val="fr-FR"/>
        </w:rPr>
        <w:t xml:space="preserve">. </w:t>
      </w:r>
    </w:p>
    <w:p w14:paraId="2A8A0C97" w14:textId="31F83FF9" w:rsidR="00265292" w:rsidRDefault="00A50548" w:rsidP="000258F5">
      <w:pPr>
        <w:widowControl w:val="0"/>
        <w:rPr>
          <w:lang w:val="fr-FR"/>
        </w:rPr>
      </w:pPr>
      <w:r>
        <w:rPr>
          <w:lang w:val="fr-FR"/>
        </w:rPr>
        <w:t xml:space="preserve">  </w:t>
      </w:r>
      <w:r w:rsidR="004C7C65">
        <w:rPr>
          <w:lang w:val="fr-FR"/>
        </w:rPr>
        <w:t xml:space="preserve">Les </w:t>
      </w:r>
      <w:r w:rsidR="00265292">
        <w:rPr>
          <w:rFonts w:hint="eastAsia"/>
          <w:lang w:val="fr-FR"/>
        </w:rPr>
        <w:t>deux exemples de cette logique</w:t>
      </w:r>
      <w:r>
        <w:rPr>
          <w:lang w:val="fr-FR"/>
        </w:rPr>
        <w:t xml:space="preserve"> </w:t>
      </w:r>
      <w:r w:rsidR="004C7C65">
        <w:rPr>
          <w:lang w:val="fr-FR"/>
        </w:rPr>
        <w:t>sont ceux de</w:t>
      </w:r>
      <w:r w:rsidR="00265292">
        <w:rPr>
          <w:lang w:val="fr-FR"/>
        </w:rPr>
        <w:t xml:space="preserve"> «</w:t>
      </w:r>
      <w:r w:rsidR="0060556C">
        <w:rPr>
          <w:lang w:val="fr-FR"/>
        </w:rPr>
        <w:t xml:space="preserve"> la bourse ou la vie </w:t>
      </w:r>
      <w:r w:rsidR="00265292">
        <w:rPr>
          <w:lang w:val="fr-FR"/>
        </w:rPr>
        <w:t>»</w:t>
      </w:r>
      <w:r w:rsidR="0060556C">
        <w:rPr>
          <w:lang w:val="fr-FR"/>
        </w:rPr>
        <w:t xml:space="preserve"> et </w:t>
      </w:r>
      <w:r w:rsidR="004C7C65">
        <w:rPr>
          <w:lang w:val="fr-FR"/>
        </w:rPr>
        <w:t xml:space="preserve">de </w:t>
      </w:r>
      <w:r w:rsidR="00265292">
        <w:rPr>
          <w:lang w:val="fr-FR"/>
        </w:rPr>
        <w:t>«</w:t>
      </w:r>
      <w:r w:rsidR="0060556C">
        <w:rPr>
          <w:lang w:val="fr-FR"/>
        </w:rPr>
        <w:t xml:space="preserve"> la liberté ou la mort </w:t>
      </w:r>
      <w:r w:rsidR="00265292">
        <w:rPr>
          <w:lang w:val="fr-FR"/>
        </w:rPr>
        <w:t>»</w:t>
      </w:r>
      <w:r w:rsidR="0060556C">
        <w:rPr>
          <w:lang w:val="fr-FR"/>
        </w:rPr>
        <w:t>.</w:t>
      </w:r>
    </w:p>
    <w:p w14:paraId="7132AFE5" w14:textId="77777777" w:rsidR="00EB16EB" w:rsidRDefault="0060556C" w:rsidP="000258F5">
      <w:pPr>
        <w:widowControl w:val="0"/>
        <w:rPr>
          <w:lang w:val="fr-FR"/>
        </w:rPr>
      </w:pPr>
      <w:r>
        <w:rPr>
          <w:lang w:val="fr-FR"/>
        </w:rPr>
        <w:t xml:space="preserve">  À partir de la remarque de Lacan </w:t>
      </w:r>
      <w:r w:rsidR="005422A0">
        <w:rPr>
          <w:lang w:val="fr-FR"/>
        </w:rPr>
        <w:t>(</w:t>
      </w:r>
      <w:r w:rsidR="005422A0" w:rsidRPr="005422A0">
        <w:rPr>
          <w:i/>
          <w:lang w:val="fr-FR"/>
        </w:rPr>
        <w:t>ibid</w:t>
      </w:r>
      <w:r w:rsidR="005422A0">
        <w:rPr>
          <w:lang w:val="fr-FR"/>
        </w:rPr>
        <w:t xml:space="preserve">.) </w:t>
      </w:r>
      <w:r w:rsidR="00EB16EB">
        <w:rPr>
          <w:lang w:val="fr-FR"/>
        </w:rPr>
        <w:t xml:space="preserve">qui dit </w:t>
      </w:r>
      <w:r>
        <w:rPr>
          <w:lang w:val="fr-FR"/>
        </w:rPr>
        <w:t xml:space="preserve">que le </w:t>
      </w:r>
      <w:r w:rsidRPr="0060556C">
        <w:rPr>
          <w:i/>
          <w:lang w:val="fr-FR"/>
        </w:rPr>
        <w:t>vel</w:t>
      </w:r>
      <w:r>
        <w:rPr>
          <w:lang w:val="fr-FR"/>
        </w:rPr>
        <w:t xml:space="preserve"> d’aliénation fonctionne </w:t>
      </w:r>
      <w:r w:rsidRPr="0060556C">
        <w:rPr>
          <w:i/>
          <w:lang w:val="fr-FR"/>
        </w:rPr>
        <w:t>dialectiquement</w:t>
      </w:r>
      <w:r>
        <w:rPr>
          <w:lang w:val="fr-FR"/>
        </w:rPr>
        <w:t xml:space="preserve">, nous pouvons nous apercevoir que ces deux exemples de choix </w:t>
      </w:r>
      <w:r w:rsidR="00EB5F54">
        <w:rPr>
          <w:lang w:val="fr-FR"/>
        </w:rPr>
        <w:t xml:space="preserve">de la </w:t>
      </w:r>
      <w:r w:rsidR="00EB5F54" w:rsidRPr="002979E9">
        <w:rPr>
          <w:i/>
          <w:lang w:val="fr-FR"/>
        </w:rPr>
        <w:t>logique de l’aliénation</w:t>
      </w:r>
      <w:r w:rsidR="00EB5F54">
        <w:rPr>
          <w:lang w:val="fr-FR"/>
        </w:rPr>
        <w:t xml:space="preserve"> </w:t>
      </w:r>
      <w:r>
        <w:rPr>
          <w:lang w:val="fr-FR"/>
        </w:rPr>
        <w:t xml:space="preserve">sont équivalents au choix dont il s’agit dans la </w:t>
      </w:r>
      <w:r w:rsidRPr="002979E9">
        <w:rPr>
          <w:i/>
          <w:lang w:val="fr-FR"/>
        </w:rPr>
        <w:t>dialectique du maître et de l’esclave</w:t>
      </w:r>
      <w:r>
        <w:rPr>
          <w:lang w:val="fr-FR"/>
        </w:rPr>
        <w:t xml:space="preserve">. </w:t>
      </w:r>
    </w:p>
    <w:p w14:paraId="7DBDBB97" w14:textId="094B239D" w:rsidR="005F1326" w:rsidRDefault="00EB16EB" w:rsidP="000258F5">
      <w:pPr>
        <w:widowControl w:val="0"/>
        <w:rPr>
          <w:lang w:val="fr-FR"/>
        </w:rPr>
      </w:pPr>
      <w:r>
        <w:rPr>
          <w:lang w:val="fr-FR"/>
        </w:rPr>
        <w:t xml:space="preserve">  </w:t>
      </w:r>
      <w:r w:rsidR="0060556C">
        <w:rPr>
          <w:lang w:val="fr-FR"/>
        </w:rPr>
        <w:t xml:space="preserve">Pour être maître, il faut choisir la mort. </w:t>
      </w:r>
      <w:r>
        <w:rPr>
          <w:lang w:val="fr-FR"/>
        </w:rPr>
        <w:t>Pourtant</w:t>
      </w:r>
      <w:r w:rsidR="00A06719">
        <w:rPr>
          <w:lang w:val="fr-FR"/>
        </w:rPr>
        <w:t>, de prime abord et la plupart du temps</w:t>
      </w:r>
      <w:r w:rsidR="005C2E37">
        <w:rPr>
          <w:lang w:val="fr-FR"/>
        </w:rPr>
        <w:t xml:space="preserve"> [ </w:t>
      </w:r>
      <w:r w:rsidR="005C2E37" w:rsidRPr="00640D1D">
        <w:rPr>
          <w:i/>
          <w:lang w:val="fr-FR"/>
        </w:rPr>
        <w:t>zunächst und zumeist</w:t>
      </w:r>
      <w:r w:rsidR="00A50548">
        <w:rPr>
          <w:lang w:val="fr-FR"/>
        </w:rPr>
        <w:t>, dit souvent Heidegger</w:t>
      </w:r>
      <w:r w:rsidR="005C2E37">
        <w:rPr>
          <w:lang w:val="fr-FR"/>
        </w:rPr>
        <w:t xml:space="preserve"> ]</w:t>
      </w:r>
      <w:r w:rsidR="00A06719">
        <w:rPr>
          <w:lang w:val="fr-FR"/>
        </w:rPr>
        <w:t>, on choisit la vie à cause de l’</w:t>
      </w:r>
      <w:r w:rsidR="005F1326">
        <w:rPr>
          <w:lang w:val="fr-FR"/>
        </w:rPr>
        <w:t>angoisse de la mort</w:t>
      </w:r>
      <w:r w:rsidR="00A22375">
        <w:rPr>
          <w:lang w:val="fr-FR"/>
        </w:rPr>
        <w:t>, de sorte qu’</w:t>
      </w:r>
      <w:r w:rsidR="005F1326">
        <w:rPr>
          <w:lang w:val="fr-FR"/>
        </w:rPr>
        <w:t>on se contente d</w:t>
      </w:r>
      <w:r w:rsidR="00164281">
        <w:rPr>
          <w:lang w:val="fr-FR"/>
        </w:rPr>
        <w:t>’une</w:t>
      </w:r>
      <w:r w:rsidR="00A50548">
        <w:rPr>
          <w:lang w:val="fr-FR"/>
        </w:rPr>
        <w:t xml:space="preserve"> vie d’</w:t>
      </w:r>
      <w:r w:rsidR="005F1326">
        <w:rPr>
          <w:lang w:val="fr-FR"/>
        </w:rPr>
        <w:t xml:space="preserve">esclave </w:t>
      </w:r>
      <w:r w:rsidR="00A22375">
        <w:rPr>
          <w:lang w:val="fr-FR"/>
        </w:rPr>
        <w:t xml:space="preserve">sans liberté ni </w:t>
      </w:r>
      <w:r w:rsidR="002979E9">
        <w:rPr>
          <w:lang w:val="fr-FR"/>
        </w:rPr>
        <w:t>volonté</w:t>
      </w:r>
      <w:r w:rsidR="00A22375">
        <w:rPr>
          <w:lang w:val="fr-FR"/>
        </w:rPr>
        <w:t>, c’est-à-dire, comme Lacan</w:t>
      </w:r>
      <w:r w:rsidR="005C2E37">
        <w:rPr>
          <w:lang w:val="fr-FR"/>
        </w:rPr>
        <w:t xml:space="preserve"> </w:t>
      </w:r>
      <w:r w:rsidR="00A22375">
        <w:rPr>
          <w:lang w:val="fr-FR"/>
        </w:rPr>
        <w:t>le dit, « ce qui reste est de toute façon écorné »</w:t>
      </w:r>
      <w:r w:rsidR="005C2E37">
        <w:rPr>
          <w:lang w:val="fr-FR"/>
        </w:rPr>
        <w:t xml:space="preserve"> (</w:t>
      </w:r>
      <w:r w:rsidR="005C2E37" w:rsidRPr="005422A0">
        <w:rPr>
          <w:i/>
          <w:lang w:val="fr-FR"/>
        </w:rPr>
        <w:t>ibid</w:t>
      </w:r>
      <w:r w:rsidR="005C2E37">
        <w:rPr>
          <w:lang w:val="fr-FR"/>
        </w:rPr>
        <w:t>.)</w:t>
      </w:r>
      <w:r w:rsidR="00A22375">
        <w:rPr>
          <w:lang w:val="fr-FR"/>
        </w:rPr>
        <w:t>.</w:t>
      </w:r>
    </w:p>
    <w:p w14:paraId="490D8B4F" w14:textId="12248E05" w:rsidR="00DB0D6B" w:rsidRDefault="00A22375" w:rsidP="000258F5">
      <w:pPr>
        <w:widowControl w:val="0"/>
        <w:rPr>
          <w:lang w:val="fr-FR"/>
        </w:rPr>
      </w:pPr>
      <w:r>
        <w:rPr>
          <w:lang w:val="fr-FR"/>
        </w:rPr>
        <w:t xml:space="preserve">  </w:t>
      </w:r>
      <w:r w:rsidR="00DB0D6B">
        <w:rPr>
          <w:lang w:val="fr-FR"/>
        </w:rPr>
        <w:t>De même, dans les deux exemples que Lacan nous présente, on choisit, de prime abord et la plupart du temps, la vie d’esc</w:t>
      </w:r>
      <w:r w:rsidR="005422A0">
        <w:rPr>
          <w:lang w:val="fr-FR"/>
        </w:rPr>
        <w:t>lave sans liberté ou sans l</w:t>
      </w:r>
      <w:r w:rsidR="00186A4D">
        <w:rPr>
          <w:lang w:val="fr-FR"/>
        </w:rPr>
        <w:t>e sou, et ce, à cause de l’angoisse de la mort.</w:t>
      </w:r>
    </w:p>
    <w:p w14:paraId="513BB2F5" w14:textId="6ADA437E" w:rsidR="00842B9B" w:rsidRDefault="00186A4D" w:rsidP="000258F5">
      <w:pPr>
        <w:widowControl w:val="0"/>
        <w:rPr>
          <w:lang w:val="fr-FR"/>
        </w:rPr>
      </w:pPr>
      <w:r>
        <w:rPr>
          <w:rFonts w:hint="eastAsia"/>
          <w:lang w:val="fr-FR"/>
        </w:rPr>
        <w:lastRenderedPageBreak/>
        <w:t xml:space="preserve">  </w:t>
      </w:r>
      <w:r w:rsidR="005C2E37">
        <w:rPr>
          <w:lang w:val="fr-FR"/>
        </w:rPr>
        <w:t>Enfin</w:t>
      </w:r>
      <w:r>
        <w:rPr>
          <w:rFonts w:hint="eastAsia"/>
          <w:lang w:val="fr-FR"/>
        </w:rPr>
        <w:t xml:space="preserve">, Lacan </w:t>
      </w:r>
      <w:r>
        <w:rPr>
          <w:lang w:val="fr-FR"/>
        </w:rPr>
        <w:t xml:space="preserve">(pp.841-842) nous </w:t>
      </w:r>
      <w:r>
        <w:rPr>
          <w:rFonts w:hint="eastAsia"/>
          <w:lang w:val="fr-FR"/>
        </w:rPr>
        <w:t>dit que</w:t>
      </w:r>
      <w:r>
        <w:rPr>
          <w:lang w:val="fr-FR"/>
        </w:rPr>
        <w:t>,</w:t>
      </w:r>
      <w:r>
        <w:rPr>
          <w:rFonts w:hint="eastAsia"/>
          <w:lang w:val="fr-FR"/>
        </w:rPr>
        <w:t xml:space="preserve"> dans la logique de l</w:t>
      </w:r>
      <w:r>
        <w:rPr>
          <w:lang w:val="fr-FR"/>
        </w:rPr>
        <w:t xml:space="preserve">’aliénation, </w:t>
      </w:r>
      <w:r w:rsidR="00F33F44">
        <w:rPr>
          <w:lang w:val="fr-FR"/>
        </w:rPr>
        <w:t>«</w:t>
      </w:r>
      <w:r w:rsidR="00E44552">
        <w:rPr>
          <w:lang w:val="fr-FR"/>
        </w:rPr>
        <w:t xml:space="preserve"> notre sujet est mis au </w:t>
      </w:r>
      <w:r w:rsidR="00E44552" w:rsidRPr="00E44552">
        <w:rPr>
          <w:i/>
          <w:lang w:val="fr-FR"/>
        </w:rPr>
        <w:t>vel</w:t>
      </w:r>
      <w:r w:rsidR="00E44552">
        <w:rPr>
          <w:lang w:val="fr-FR"/>
        </w:rPr>
        <w:t xml:space="preserve"> d’un certain sens à recevoir ou de la pétrification. Mais s’il garde le sens, c’est sur ce champ (du sens) que viendra mordre le no</w:t>
      </w:r>
      <w:r w:rsidR="00CC1C04">
        <w:rPr>
          <w:lang w:val="fr-FR"/>
        </w:rPr>
        <w:t>n-sens qui se produit de son cha</w:t>
      </w:r>
      <w:r w:rsidR="00E44552">
        <w:rPr>
          <w:lang w:val="fr-FR"/>
        </w:rPr>
        <w:t xml:space="preserve">ngement en signifiant. Et c’est bien du champs de l’Autre que ce non-sens relève, quoique produit comme éclipse du sujet </w:t>
      </w:r>
      <w:r w:rsidR="00F33F44">
        <w:rPr>
          <w:lang w:val="fr-FR"/>
        </w:rPr>
        <w:t>»</w:t>
      </w:r>
      <w:r w:rsidR="00CC1C04">
        <w:rPr>
          <w:lang w:val="fr-FR"/>
        </w:rPr>
        <w:t>.</w:t>
      </w:r>
    </w:p>
    <w:p w14:paraId="43C109A4" w14:textId="69417710" w:rsidR="00842B9B" w:rsidRDefault="00774997" w:rsidP="000258F5">
      <w:pPr>
        <w:widowControl w:val="0"/>
        <w:rPr>
          <w:lang w:val="fr-FR"/>
        </w:rPr>
      </w:pPr>
      <w:r>
        <w:rPr>
          <w:rFonts w:hint="eastAsia"/>
          <w:lang w:val="fr-FR"/>
        </w:rPr>
        <w:t xml:space="preserve">  Nous lisons tout cela à partir de la structure du discours analytique où un signifiant </w:t>
      </w:r>
      <w:r w:rsidRPr="00BC576E">
        <w:rPr>
          <w:rFonts w:hint="eastAsia"/>
          <w:i/>
          <w:lang w:val="fr-FR"/>
        </w:rPr>
        <w:t>a</w:t>
      </w:r>
      <w:r>
        <w:rPr>
          <w:rFonts w:hint="eastAsia"/>
          <w:lang w:val="fr-FR"/>
        </w:rPr>
        <w:t xml:space="preserve"> représente la vérité du sujet</w:t>
      </w:r>
      <w:r w:rsidR="00BC576E">
        <w:rPr>
          <w:lang w:val="fr-FR"/>
        </w:rPr>
        <w:t xml:space="preserve"> </w:t>
      </w:r>
      <w:r w:rsidR="00BC576E" w:rsidRPr="0033630C">
        <w:rPr>
          <w:rFonts w:ascii="Cambria Math" w:hAnsi="Cambria Math"/>
          <w:strike/>
          <w:lang w:val="el-GR"/>
        </w:rPr>
        <w:t>φ</w:t>
      </w:r>
      <w:r w:rsidR="00BC576E">
        <w:rPr>
          <w:lang w:val="fr-FR"/>
        </w:rPr>
        <w:t xml:space="preserve"> </w:t>
      </w:r>
      <w:r>
        <w:rPr>
          <w:rFonts w:hint="eastAsia"/>
          <w:lang w:val="fr-FR"/>
        </w:rPr>
        <w:t>pour un autre signifiant</w:t>
      </w:r>
      <w:r w:rsidR="00BC576E">
        <w:rPr>
          <w:lang w:val="fr-FR"/>
        </w:rPr>
        <w:t xml:space="preserve"> </w:t>
      </w:r>
      <w:r w:rsidR="00BC576E" w:rsidRPr="00BC576E">
        <w:rPr>
          <w:i/>
          <w:lang w:val="fr-FR"/>
        </w:rPr>
        <w:t>$</w:t>
      </w:r>
      <w:r w:rsidR="00BC576E">
        <w:rPr>
          <w:lang w:val="fr-FR"/>
        </w:rPr>
        <w:t xml:space="preserve">. </w:t>
      </w:r>
    </w:p>
    <w:p w14:paraId="7BFFC8B8" w14:textId="4F94C46B" w:rsidR="00842B9B" w:rsidRDefault="00BC576E" w:rsidP="000258F5">
      <w:pPr>
        <w:widowControl w:val="0"/>
        <w:rPr>
          <w:lang w:val="fr-FR"/>
        </w:rPr>
      </w:pPr>
      <w:r>
        <w:rPr>
          <w:rFonts w:hint="eastAsia"/>
          <w:lang w:val="fr-FR"/>
        </w:rPr>
        <w:t xml:space="preserve">  Comme nous l</w:t>
      </w:r>
      <w:r>
        <w:rPr>
          <w:lang w:val="fr-FR"/>
        </w:rPr>
        <w:t xml:space="preserve">’avons vu, le </w:t>
      </w:r>
      <w:r w:rsidRPr="0033630C">
        <w:rPr>
          <w:rFonts w:ascii="Cambria Math" w:hAnsi="Cambria Math"/>
          <w:strike/>
          <w:lang w:val="el-GR"/>
        </w:rPr>
        <w:t>φ</w:t>
      </w:r>
      <w:r>
        <w:rPr>
          <w:lang w:val="fr-FR"/>
        </w:rPr>
        <w:t xml:space="preserve"> </w:t>
      </w:r>
      <w:r w:rsidR="00BD4741">
        <w:rPr>
          <w:lang w:val="fr-FR"/>
        </w:rPr>
        <w:t>désigne</w:t>
      </w:r>
      <w:r>
        <w:rPr>
          <w:lang w:val="fr-FR"/>
        </w:rPr>
        <w:t xml:space="preserve"> l’essence de la mort. L’angoisse de la mort est l’angoisse en face du signifiant </w:t>
      </w:r>
      <w:r w:rsidRPr="00BC576E">
        <w:rPr>
          <w:i/>
          <w:lang w:val="fr-FR"/>
        </w:rPr>
        <w:t>a</w:t>
      </w:r>
      <w:r>
        <w:rPr>
          <w:lang w:val="fr-FR"/>
        </w:rPr>
        <w:t xml:space="preserve"> qui représente la mort </w:t>
      </w:r>
      <w:r w:rsidRPr="0033630C">
        <w:rPr>
          <w:rFonts w:ascii="Cambria Math" w:hAnsi="Cambria Math"/>
          <w:strike/>
          <w:lang w:val="el-GR"/>
        </w:rPr>
        <w:t>φ</w:t>
      </w:r>
      <w:r>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Pr>
          <w:lang w:val="fr-FR"/>
        </w:rPr>
        <w:t xml:space="preserve">. </w:t>
      </w:r>
      <w:r w:rsidR="00BD4741">
        <w:rPr>
          <w:lang w:val="fr-FR"/>
        </w:rPr>
        <w:t xml:space="preserve">C’est-à-dire, c’est le </w:t>
      </w:r>
      <w:r w:rsidR="00BD4741" w:rsidRPr="00BD4741">
        <w:rPr>
          <w:i/>
          <w:lang w:val="fr-FR"/>
        </w:rPr>
        <w:t>$</w:t>
      </w:r>
      <w:r w:rsidR="00BD4741">
        <w:rPr>
          <w:lang w:val="fr-FR"/>
        </w:rPr>
        <w:t xml:space="preserve"> à la place de l’autre-patient-esclave qui pâtit de l’angoisse</w:t>
      </w:r>
      <w:r w:rsidR="001D42A5">
        <w:rPr>
          <w:lang w:val="fr-FR"/>
        </w:rPr>
        <w:t xml:space="preserve"> de la mort</w:t>
      </w:r>
      <w:r w:rsidR="00BD4741">
        <w:rPr>
          <w:lang w:val="fr-FR"/>
        </w:rPr>
        <w:t xml:space="preserve"> que cause le </w:t>
      </w:r>
      <w:r w:rsidR="00BD4741" w:rsidRPr="00BD4741">
        <w:rPr>
          <w:i/>
          <w:lang w:val="fr-FR"/>
        </w:rPr>
        <w:t>a</w:t>
      </w:r>
      <w:r w:rsidR="00BD4741">
        <w:rPr>
          <w:lang w:val="fr-FR"/>
        </w:rPr>
        <w:t xml:space="preserve"> à la place de l’agent-maître</w:t>
      </w:r>
      <w:r w:rsidR="00EB5F54">
        <w:rPr>
          <w:lang w:val="fr-FR"/>
        </w:rPr>
        <w:t>, de sorte que, d</w:t>
      </w:r>
      <w:r w:rsidR="001530DF">
        <w:rPr>
          <w:lang w:val="fr-FR"/>
        </w:rPr>
        <w:t>ans le choix qui s’impose dans la logique de l’aliénation</w:t>
      </w:r>
      <w:r w:rsidR="002979E9">
        <w:rPr>
          <w:lang w:val="fr-FR"/>
        </w:rPr>
        <w:t xml:space="preserve"> qui n’est rien d’autre que la dialectique du maître et </w:t>
      </w:r>
      <w:r w:rsidR="00273BE8">
        <w:rPr>
          <w:lang w:val="fr-FR"/>
        </w:rPr>
        <w:t xml:space="preserve">de </w:t>
      </w:r>
      <w:r w:rsidR="002979E9">
        <w:rPr>
          <w:lang w:val="fr-FR"/>
        </w:rPr>
        <w:t>l’esclave</w:t>
      </w:r>
      <w:r w:rsidR="001530DF">
        <w:rPr>
          <w:lang w:val="fr-FR"/>
        </w:rPr>
        <w:t xml:space="preserve">, on se contente, de prime abord et la plupart du temps, de la position de l’esclave </w:t>
      </w:r>
      <w:r w:rsidR="001530DF" w:rsidRPr="004C0B42">
        <w:rPr>
          <w:i/>
          <w:lang w:val="fr-FR"/>
        </w:rPr>
        <w:t>$</w:t>
      </w:r>
      <w:r w:rsidR="004C0B42">
        <w:rPr>
          <w:lang w:val="fr-FR"/>
        </w:rPr>
        <w:t xml:space="preserve"> san</w:t>
      </w:r>
      <w:r w:rsidR="004C0B42" w:rsidRPr="00CE7EB3">
        <w:rPr>
          <w:lang w:val="fr-FR"/>
        </w:rPr>
        <w:t xml:space="preserve">s </w:t>
      </w:r>
      <w:r w:rsidR="00CE7EB3">
        <w:rPr>
          <w:lang w:val="fr-FR"/>
        </w:rPr>
        <w:t>volonté</w:t>
      </w:r>
      <w:r w:rsidR="004C0B42">
        <w:rPr>
          <w:lang w:val="fr-FR"/>
        </w:rPr>
        <w:t xml:space="preserve"> </w:t>
      </w:r>
      <w:r w:rsidR="004C0B42" w:rsidRPr="004C0B42">
        <w:rPr>
          <w:i/>
          <w:lang w:val="fr-FR"/>
        </w:rPr>
        <w:t>a</w:t>
      </w:r>
      <w:r w:rsidR="00DF721E">
        <w:rPr>
          <w:lang w:val="fr-FR"/>
        </w:rPr>
        <w:t xml:space="preserve"> (</w:t>
      </w:r>
      <w:r w:rsidR="00DF721E" w:rsidRPr="00107A4B">
        <w:rPr>
          <w:i/>
          <w:lang w:val="fr-FR"/>
        </w:rPr>
        <w:t>cf</w:t>
      </w:r>
      <w:r w:rsidR="00DF721E">
        <w:rPr>
          <w:lang w:val="fr-FR"/>
        </w:rPr>
        <w:t>. § 3.6.2.).</w:t>
      </w:r>
    </w:p>
    <w:p w14:paraId="72FEF973" w14:textId="04038D6D" w:rsidR="00842B9B" w:rsidRPr="00CE7EB3" w:rsidRDefault="006E7E3F" w:rsidP="000258F5">
      <w:pPr>
        <w:widowControl w:val="0"/>
        <w:rPr>
          <w:lang w:val="fr-FR"/>
        </w:rPr>
      </w:pPr>
      <w:r>
        <w:rPr>
          <w:rFonts w:hint="eastAsia"/>
          <w:lang w:val="fr-FR"/>
        </w:rPr>
        <w:t xml:space="preserve">  </w:t>
      </w:r>
      <w:r w:rsidR="005E4072">
        <w:rPr>
          <w:lang w:val="fr-FR"/>
        </w:rPr>
        <w:t>Nous avons vu aussi que l</w:t>
      </w:r>
      <w:r>
        <w:rPr>
          <w:rFonts w:hint="eastAsia"/>
          <w:lang w:val="fr-FR"/>
        </w:rPr>
        <w:t>e</w:t>
      </w:r>
      <w:r w:rsidR="005E4072">
        <w:rPr>
          <w:lang w:val="fr-FR"/>
        </w:rPr>
        <w:t>s</w:t>
      </w:r>
      <w:r>
        <w:rPr>
          <w:rFonts w:hint="eastAsia"/>
          <w:lang w:val="fr-FR"/>
        </w:rPr>
        <w:t xml:space="preserve"> v</w:t>
      </w:r>
      <w:r>
        <w:rPr>
          <w:lang w:val="fr-FR"/>
        </w:rPr>
        <w:t>erbe</w:t>
      </w:r>
      <w:r w:rsidR="005E4072">
        <w:rPr>
          <w:lang w:val="fr-FR"/>
        </w:rPr>
        <w:t>s</w:t>
      </w:r>
      <w:r>
        <w:rPr>
          <w:lang w:val="fr-FR"/>
        </w:rPr>
        <w:t xml:space="preserve"> </w:t>
      </w:r>
      <w:r w:rsidRPr="006E7E3F">
        <w:rPr>
          <w:i/>
          <w:lang w:val="fr-FR"/>
        </w:rPr>
        <w:t>pétrifier</w:t>
      </w:r>
      <w:r>
        <w:rPr>
          <w:lang w:val="fr-FR"/>
        </w:rPr>
        <w:t xml:space="preserve"> ainsi que </w:t>
      </w:r>
      <w:r w:rsidRPr="006E7E3F">
        <w:rPr>
          <w:i/>
          <w:lang w:val="fr-FR"/>
        </w:rPr>
        <w:t>figer</w:t>
      </w:r>
      <w:r>
        <w:rPr>
          <w:lang w:val="fr-FR"/>
        </w:rPr>
        <w:t xml:space="preserve"> se rapport</w:t>
      </w:r>
      <w:r w:rsidR="005E4072">
        <w:rPr>
          <w:lang w:val="fr-FR"/>
        </w:rPr>
        <w:t>ai</w:t>
      </w:r>
      <w:r>
        <w:rPr>
          <w:lang w:val="fr-FR"/>
        </w:rPr>
        <w:t xml:space="preserve">ent à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Pr>
          <w:lang w:val="fr-FR"/>
        </w:rPr>
        <w:t xml:space="preserve"> en tant que fixation symptômatique de jouissance substitutive.</w:t>
      </w:r>
    </w:p>
    <w:p w14:paraId="64BF4345" w14:textId="6FC4A66C" w:rsidR="00DF721E" w:rsidRDefault="00DF721E" w:rsidP="00DF721E">
      <w:pPr>
        <w:widowControl w:val="0"/>
        <w:rPr>
          <w:lang w:val="fr-FR"/>
        </w:rPr>
      </w:pPr>
      <w:r>
        <w:rPr>
          <w:rFonts w:hint="eastAsia"/>
          <w:lang w:val="fr-FR"/>
        </w:rPr>
        <w:t xml:space="preserve">  Le non-sens </w:t>
      </w:r>
      <w:r>
        <w:rPr>
          <w:lang w:val="fr-FR"/>
        </w:rPr>
        <w:t xml:space="preserve">est le non-sens de signifiants </w:t>
      </w:r>
      <w:r w:rsidRPr="00DF721E">
        <w:rPr>
          <w:i/>
          <w:lang w:val="fr-FR"/>
        </w:rPr>
        <w:t>a</w:t>
      </w:r>
      <w:r>
        <w:rPr>
          <w:lang w:val="fr-FR"/>
        </w:rPr>
        <w:t xml:space="preserve"> qui ne veulent rien dire dans leur matérialité signifiante (</w:t>
      </w:r>
      <w:r w:rsidR="00273BE8" w:rsidRPr="00273BE8">
        <w:rPr>
          <w:i/>
          <w:lang w:val="fr-FR"/>
        </w:rPr>
        <w:t>Écrits</w:t>
      </w:r>
      <w:r w:rsidR="00273BE8">
        <w:rPr>
          <w:lang w:val="fr-FR"/>
        </w:rPr>
        <w:t xml:space="preserve">, </w:t>
      </w:r>
      <w:r>
        <w:rPr>
          <w:lang w:val="fr-FR"/>
        </w:rPr>
        <w:t>p.840).</w:t>
      </w:r>
    </w:p>
    <w:p w14:paraId="1EEFD65F" w14:textId="75C8603E" w:rsidR="00CC1C04" w:rsidRDefault="005E4072" w:rsidP="000258F5">
      <w:pPr>
        <w:widowControl w:val="0"/>
        <w:rPr>
          <w:lang w:val="fr-FR"/>
        </w:rPr>
      </w:pPr>
      <w:r>
        <w:rPr>
          <w:rFonts w:hint="eastAsia"/>
          <w:lang w:val="fr-FR"/>
        </w:rPr>
        <w:t xml:space="preserve">  </w:t>
      </w:r>
      <w:r>
        <w:rPr>
          <w:lang w:val="fr-FR"/>
        </w:rPr>
        <w:t xml:space="preserve">« </w:t>
      </w:r>
      <w:r>
        <w:rPr>
          <w:rFonts w:hint="eastAsia"/>
          <w:lang w:val="fr-FR"/>
        </w:rPr>
        <w:t>Le changement du sujet en signifiant</w:t>
      </w:r>
      <w:r>
        <w:rPr>
          <w:lang w:val="fr-FR"/>
        </w:rPr>
        <w:t xml:space="preserve"> » ainsi que « l’éclipse du sujet » se rapportent aussi à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Pr>
          <w:lang w:val="fr-FR"/>
        </w:rPr>
        <w:t xml:space="preserve"> en tant que structure d’identification</w:t>
      </w:r>
      <w:r w:rsidR="000F4380">
        <w:rPr>
          <w:lang w:val="fr-FR"/>
        </w:rPr>
        <w:t xml:space="preserve"> où « le sujet disparaît sous le signifiant qu’il devient » (</w:t>
      </w:r>
      <w:r w:rsidR="00DF721E" w:rsidRPr="00DF721E">
        <w:rPr>
          <w:i/>
          <w:lang w:val="fr-FR"/>
        </w:rPr>
        <w:t>ibid</w:t>
      </w:r>
      <w:r w:rsidR="00DF721E">
        <w:rPr>
          <w:lang w:val="fr-FR"/>
        </w:rPr>
        <w:t xml:space="preserve">., </w:t>
      </w:r>
      <w:r w:rsidR="000F4380">
        <w:rPr>
          <w:lang w:val="fr-FR"/>
        </w:rPr>
        <w:t>p.835).</w:t>
      </w:r>
    </w:p>
    <w:p w14:paraId="5C50FC12" w14:textId="713B01DF" w:rsidR="00DF721E" w:rsidRDefault="00107A4B" w:rsidP="000258F5">
      <w:pPr>
        <w:widowControl w:val="0"/>
        <w:rPr>
          <w:lang w:val="fr-FR"/>
        </w:rPr>
      </w:pPr>
      <w:r>
        <w:rPr>
          <w:rFonts w:hint="eastAsia"/>
          <w:lang w:val="fr-FR"/>
        </w:rPr>
        <w:t xml:space="preserve">  Donc </w:t>
      </w:r>
      <w:r>
        <w:rPr>
          <w:lang w:val="fr-FR"/>
        </w:rPr>
        <w:t xml:space="preserve">dans </w:t>
      </w:r>
      <w:r>
        <w:rPr>
          <w:rFonts w:hint="eastAsia"/>
          <w:lang w:val="fr-FR"/>
        </w:rPr>
        <w:t xml:space="preserve">le choix qui se fait selon le </w:t>
      </w:r>
      <w:r w:rsidRPr="006E7C47">
        <w:rPr>
          <w:rFonts w:hint="eastAsia"/>
          <w:i/>
          <w:lang w:val="fr-FR"/>
        </w:rPr>
        <w:t>vel</w:t>
      </w:r>
      <w:r>
        <w:rPr>
          <w:rFonts w:hint="eastAsia"/>
          <w:lang w:val="fr-FR"/>
        </w:rPr>
        <w:t xml:space="preserve"> d</w:t>
      </w:r>
      <w:r>
        <w:rPr>
          <w:lang w:val="fr-FR"/>
        </w:rPr>
        <w:t xml:space="preserve">’aliénation, on choisit la position de </w:t>
      </w:r>
      <w:r w:rsidRPr="006E7C47">
        <w:rPr>
          <w:i/>
          <w:lang w:val="fr-FR"/>
        </w:rPr>
        <w:t>$</w:t>
      </w:r>
      <w:r>
        <w:rPr>
          <w:lang w:val="fr-FR"/>
        </w:rPr>
        <w:t xml:space="preserve"> au détriment de la position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Pr>
          <w:lang w:val="fr-FR"/>
        </w:rPr>
        <w:t xml:space="preserve"> qui est celle de l’existence </w:t>
      </w:r>
      <w:r w:rsidR="00AB3DB7">
        <w:rPr>
          <w:lang w:val="fr-FR"/>
        </w:rPr>
        <w:t xml:space="preserve">en tant que </w:t>
      </w:r>
      <w:r w:rsidR="007C31B2">
        <w:rPr>
          <w:lang w:val="fr-FR"/>
        </w:rPr>
        <w:t>manière d’</w:t>
      </w:r>
      <w:r w:rsidR="006E7C47">
        <w:rPr>
          <w:lang w:val="fr-FR"/>
        </w:rPr>
        <w:t>être conforme à l’essentialité originaire. C’est un choix o</w:t>
      </w:r>
      <w:r w:rsidR="006A780B">
        <w:rPr>
          <w:lang w:val="fr-FR"/>
        </w:rPr>
        <w:t xml:space="preserve">ù on évite le choix existentiel qu’ordonne l’impératif catégorique de la conscience, </w:t>
      </w:r>
      <w:r w:rsidR="00273BE8">
        <w:rPr>
          <w:lang w:val="fr-FR"/>
        </w:rPr>
        <w:t>ou, autrement dit</w:t>
      </w:r>
      <w:r w:rsidR="006A780B">
        <w:rPr>
          <w:lang w:val="fr-FR"/>
        </w:rPr>
        <w:t>, du surmoi.</w:t>
      </w:r>
    </w:p>
    <w:p w14:paraId="572E8E8A" w14:textId="538AAB8F" w:rsidR="00785829" w:rsidRDefault="006A780B" w:rsidP="00B874C0">
      <w:pPr>
        <w:widowControl w:val="0"/>
        <w:rPr>
          <w:lang w:val="fr-FR"/>
        </w:rPr>
      </w:pPr>
      <w:r>
        <w:rPr>
          <w:rFonts w:hint="eastAsia"/>
          <w:lang w:val="fr-FR"/>
        </w:rPr>
        <w:t xml:space="preserve">  </w:t>
      </w:r>
      <w:r>
        <w:rPr>
          <w:lang w:val="fr-FR"/>
        </w:rPr>
        <w:t xml:space="preserve">« Un certain sens à recevoir » dans le choix de la position de </w:t>
      </w:r>
      <w:r w:rsidRPr="004415B2">
        <w:rPr>
          <w:i/>
          <w:lang w:val="fr-FR"/>
        </w:rPr>
        <w:t>$</w:t>
      </w:r>
      <w:r>
        <w:rPr>
          <w:lang w:val="fr-FR"/>
        </w:rPr>
        <w:t xml:space="preserve"> </w:t>
      </w:r>
      <w:r w:rsidR="00316C55">
        <w:rPr>
          <w:lang w:val="fr-FR"/>
        </w:rPr>
        <w:t>ne sert point à l’interprétation psychanalytique, puisque, comme le dit Lacan (</w:t>
      </w:r>
      <w:r w:rsidR="00316C55" w:rsidRPr="00316C55">
        <w:rPr>
          <w:i/>
          <w:lang w:val="fr-FR"/>
        </w:rPr>
        <w:t>ibid</w:t>
      </w:r>
      <w:r w:rsidR="00316C55">
        <w:rPr>
          <w:lang w:val="fr-FR"/>
        </w:rPr>
        <w:t xml:space="preserve">., p.842), « ce n’est pas l’effet de sens qui opère dans l’interprétation, mais l’articulation dans le symptôme des signifiants [ </w:t>
      </w:r>
      <w:r w:rsidR="00316C55" w:rsidRPr="00316C55">
        <w:rPr>
          <w:i/>
          <w:lang w:val="fr-FR"/>
        </w:rPr>
        <w:t>a</w:t>
      </w:r>
      <w:r w:rsidR="00316C55">
        <w:rPr>
          <w:lang w:val="fr-FR"/>
        </w:rPr>
        <w:t xml:space="preserve"> ] (sans aucun sens) qui s’y sont trouvés pris »</w:t>
      </w:r>
      <w:r w:rsidR="003E55EF">
        <w:rPr>
          <w:lang w:val="fr-FR"/>
        </w:rPr>
        <w:t xml:space="preserve"> et qui indiquent la localité de la vérité de l’</w:t>
      </w:r>
      <w:r w:rsidR="003E55EF" w:rsidRPr="003E55EF">
        <w:rPr>
          <w:strike/>
          <w:lang w:val="fr-FR"/>
        </w:rPr>
        <w:t>être</w:t>
      </w:r>
      <w:r w:rsidR="003E55EF">
        <w:rPr>
          <w:lang w:val="fr-FR"/>
        </w:rPr>
        <w:t xml:space="preserve"> du sujet </w:t>
      </w:r>
      <w:r w:rsidR="003E55EF" w:rsidRPr="0033630C">
        <w:rPr>
          <w:rFonts w:ascii="Cambria Math" w:hAnsi="Cambria Math"/>
          <w:strike/>
          <w:lang w:val="el-GR"/>
        </w:rPr>
        <w:t>φ</w:t>
      </w:r>
      <w:r w:rsidR="003E55EF">
        <w:rPr>
          <w:lang w:val="fr-FR"/>
        </w:rPr>
        <w:t xml:space="preserve"> en s’en séparant pour qu’elle s’ouvre</w:t>
      </w:r>
      <w:r w:rsidR="00CD6023">
        <w:rPr>
          <w:lang w:val="fr-FR"/>
        </w:rPr>
        <w:t>.</w:t>
      </w:r>
    </w:p>
    <w:p w14:paraId="07A1F321" w14:textId="2BBC4BE2" w:rsidR="00B874C0" w:rsidRDefault="00CD6023" w:rsidP="00B874C0">
      <w:pPr>
        <w:widowControl w:val="0"/>
        <w:rPr>
          <w:lang w:val="fr-FR"/>
        </w:rPr>
      </w:pPr>
      <w:r>
        <w:rPr>
          <w:lang w:val="fr-FR"/>
        </w:rPr>
        <w:lastRenderedPageBreak/>
        <w:t xml:space="preserve">  Plutôt, ce que Lacan appelle là le sens </w:t>
      </w:r>
      <w:r w:rsidR="006A780B">
        <w:rPr>
          <w:lang w:val="fr-FR"/>
        </w:rPr>
        <w:t xml:space="preserve">est </w:t>
      </w:r>
      <w:r>
        <w:rPr>
          <w:lang w:val="fr-FR"/>
        </w:rPr>
        <w:t>le sens à comprendre imaginairement et psychologiquement tel que, si nous nous contentons de comprendre le sens psychologique, nous restons en-deça du principe du plaisir qui nous empêche d’aller au-delà pour parvenir au moment ontologique de « l’avènement de notre propre être » (</w:t>
      </w:r>
      <w:r>
        <w:rPr>
          <w:i/>
          <w:lang w:val="fr-FR"/>
        </w:rPr>
        <w:t>ibid</w:t>
      </w:r>
      <w:r w:rsidRPr="009B2CA0">
        <w:rPr>
          <w:lang w:val="fr-FR"/>
        </w:rPr>
        <w:t>.</w:t>
      </w:r>
      <w:r>
        <w:rPr>
          <w:lang w:val="fr-FR"/>
        </w:rPr>
        <w:t>, p.844).</w:t>
      </w:r>
      <w:r w:rsidR="00E641C6">
        <w:rPr>
          <w:lang w:val="fr-FR"/>
        </w:rPr>
        <w:t xml:space="preserve"> Ainsi, le sens est là </w:t>
      </w:r>
      <w:r w:rsidR="006A780B">
        <w:rPr>
          <w:lang w:val="fr-FR"/>
        </w:rPr>
        <w:t xml:space="preserve">équivalent au plaisir qu’on a dans la renonciation </w:t>
      </w:r>
      <w:r w:rsidR="004415B2">
        <w:rPr>
          <w:lang w:val="fr-FR"/>
        </w:rPr>
        <w:t xml:space="preserve">au plus-de-jouir </w:t>
      </w:r>
      <w:r w:rsidR="004415B2" w:rsidRPr="004415B2">
        <w:rPr>
          <w:i/>
          <w:lang w:val="fr-FR"/>
        </w:rPr>
        <w:t>a</w:t>
      </w:r>
      <w:r w:rsidR="004415B2">
        <w:rPr>
          <w:lang w:val="fr-FR"/>
        </w:rPr>
        <w:t xml:space="preserve">. </w:t>
      </w:r>
    </w:p>
    <w:p w14:paraId="3181FFE8" w14:textId="7465B14C" w:rsidR="009B2CA0" w:rsidRDefault="009B2CA0" w:rsidP="00B874C0">
      <w:pPr>
        <w:widowControl w:val="0"/>
        <w:rPr>
          <w:lang w:val="fr-FR"/>
        </w:rPr>
      </w:pPr>
      <w:r>
        <w:rPr>
          <w:lang w:val="fr-FR"/>
        </w:rPr>
        <w:t xml:space="preserve">  Si Lacan (</w:t>
      </w:r>
      <w:r>
        <w:rPr>
          <w:i/>
          <w:lang w:val="fr-FR"/>
        </w:rPr>
        <w:t>ibid</w:t>
      </w:r>
      <w:r w:rsidRPr="009B2CA0">
        <w:rPr>
          <w:lang w:val="fr-FR"/>
        </w:rPr>
        <w:t>.</w:t>
      </w:r>
      <w:r>
        <w:rPr>
          <w:lang w:val="fr-FR"/>
        </w:rPr>
        <w:t>, p.842) dit que « l’inconscient n’a de sens qu’au champ de l’Autre »</w:t>
      </w:r>
      <w:r w:rsidR="00295327">
        <w:rPr>
          <w:lang w:val="fr-FR"/>
        </w:rPr>
        <w:t xml:space="preserve">, cela </w:t>
      </w:r>
      <w:r w:rsidR="00243C0C">
        <w:rPr>
          <w:lang w:val="fr-FR"/>
        </w:rPr>
        <w:t xml:space="preserve">ne </w:t>
      </w:r>
      <w:r w:rsidR="00295327">
        <w:rPr>
          <w:lang w:val="fr-FR"/>
        </w:rPr>
        <w:t xml:space="preserve">veut </w:t>
      </w:r>
      <w:r w:rsidR="00243C0C">
        <w:rPr>
          <w:lang w:val="fr-FR"/>
        </w:rPr>
        <w:t xml:space="preserve">pas </w:t>
      </w:r>
      <w:r w:rsidR="00295327">
        <w:rPr>
          <w:lang w:val="fr-FR"/>
        </w:rPr>
        <w:t xml:space="preserve">dire qu’on </w:t>
      </w:r>
      <w:r w:rsidR="00E27541">
        <w:rPr>
          <w:lang w:val="fr-FR"/>
        </w:rPr>
        <w:t xml:space="preserve">peut </w:t>
      </w:r>
      <w:r w:rsidR="00295327">
        <w:rPr>
          <w:lang w:val="fr-FR"/>
        </w:rPr>
        <w:t>cherche</w:t>
      </w:r>
      <w:r w:rsidR="00E27541">
        <w:rPr>
          <w:lang w:val="fr-FR"/>
        </w:rPr>
        <w:t>r</w:t>
      </w:r>
      <w:r w:rsidR="00295327">
        <w:rPr>
          <w:lang w:val="fr-FR"/>
        </w:rPr>
        <w:t xml:space="preserve"> </w:t>
      </w:r>
      <w:r w:rsidR="00E27541">
        <w:rPr>
          <w:lang w:val="fr-FR"/>
        </w:rPr>
        <w:t xml:space="preserve">dans le champ de l’Autre </w:t>
      </w:r>
      <w:r w:rsidR="00295327">
        <w:rPr>
          <w:lang w:val="fr-FR"/>
        </w:rPr>
        <w:t>un sens</w:t>
      </w:r>
      <w:r w:rsidR="00243C0C">
        <w:rPr>
          <w:lang w:val="fr-FR"/>
        </w:rPr>
        <w:t xml:space="preserve"> à comprendre pour</w:t>
      </w:r>
      <w:r w:rsidR="00295327">
        <w:rPr>
          <w:lang w:val="fr-FR"/>
        </w:rPr>
        <w:t xml:space="preserve"> une formation de l’</w:t>
      </w:r>
      <w:r w:rsidR="00243C0C">
        <w:rPr>
          <w:lang w:val="fr-FR"/>
        </w:rPr>
        <w:t xml:space="preserve">inconscient, mais que le terme </w:t>
      </w:r>
      <w:r w:rsidR="00243C0C" w:rsidRPr="00E27541">
        <w:rPr>
          <w:i/>
          <w:lang w:val="fr-FR"/>
        </w:rPr>
        <w:t>inconscient</w:t>
      </w:r>
      <w:r w:rsidR="00243C0C">
        <w:rPr>
          <w:lang w:val="fr-FR"/>
        </w:rPr>
        <w:t>, considéré sans rapport avec le champ de l’Autre en tant qu’il porte la localité de la vérité de l’</w:t>
      </w:r>
      <w:r w:rsidR="00243C0C" w:rsidRPr="005C6D13">
        <w:rPr>
          <w:strike/>
          <w:lang w:val="fr-FR"/>
        </w:rPr>
        <w:t>être</w:t>
      </w:r>
      <w:r w:rsidR="00243C0C">
        <w:rPr>
          <w:lang w:val="fr-FR"/>
        </w:rPr>
        <w:t xml:space="preserve"> du sujet, n</w:t>
      </w:r>
      <w:r w:rsidR="0020398B">
        <w:rPr>
          <w:lang w:val="fr-FR"/>
        </w:rPr>
        <w:t>e désigne rien</w:t>
      </w:r>
      <w:r w:rsidR="005C6D13">
        <w:rPr>
          <w:lang w:val="fr-FR"/>
        </w:rPr>
        <w:t xml:space="preserve"> qui mérite qu’on lui donne plus d’existence qu</w:t>
      </w:r>
      <w:r w:rsidR="00E27541">
        <w:rPr>
          <w:lang w:val="fr-FR"/>
        </w:rPr>
        <w:t>’à</w:t>
      </w:r>
      <w:r w:rsidR="005C6D13">
        <w:rPr>
          <w:lang w:val="fr-FR"/>
        </w:rPr>
        <w:t xml:space="preserve"> ce que désignerait le mot </w:t>
      </w:r>
      <w:r w:rsidR="005C6D13" w:rsidRPr="00E27541">
        <w:rPr>
          <w:i/>
          <w:lang w:val="fr-FR"/>
        </w:rPr>
        <w:t>in-noir</w:t>
      </w:r>
      <w:r w:rsidR="00E27541">
        <w:rPr>
          <w:lang w:val="fr-FR"/>
        </w:rPr>
        <w:t xml:space="preserve"> (</w:t>
      </w:r>
      <w:r w:rsidR="00E27541" w:rsidRPr="00E27541">
        <w:rPr>
          <w:i/>
          <w:lang w:val="fr-FR"/>
        </w:rPr>
        <w:t>ibid</w:t>
      </w:r>
      <w:r w:rsidR="00E27541">
        <w:rPr>
          <w:lang w:val="fr-FR"/>
        </w:rPr>
        <w:t>., p.830).</w:t>
      </w:r>
    </w:p>
    <w:p w14:paraId="6B4ECFB6" w14:textId="7B57DD42" w:rsidR="00182E1F" w:rsidRDefault="00E85BA2" w:rsidP="000258F5">
      <w:pPr>
        <w:widowControl w:val="0"/>
        <w:rPr>
          <w:lang w:val="fr-FR"/>
        </w:rPr>
      </w:pPr>
      <w:r>
        <w:rPr>
          <w:rFonts w:hint="eastAsia"/>
          <w:lang w:val="fr-FR"/>
        </w:rPr>
        <w:t xml:space="preserve">  </w:t>
      </w:r>
      <w:r>
        <w:rPr>
          <w:lang w:val="fr-FR"/>
        </w:rPr>
        <w:t>Ainsi, à partir de tou</w:t>
      </w:r>
      <w:r w:rsidR="001A1595">
        <w:rPr>
          <w:lang w:val="fr-FR"/>
        </w:rPr>
        <w:t>t</w:t>
      </w:r>
      <w:r>
        <w:rPr>
          <w:lang w:val="fr-FR"/>
        </w:rPr>
        <w:t xml:space="preserve"> cela, </w:t>
      </w:r>
      <w:r w:rsidR="001A1595">
        <w:rPr>
          <w:lang w:val="fr-FR"/>
        </w:rPr>
        <w:t xml:space="preserve">et </w:t>
      </w:r>
      <w:r>
        <w:rPr>
          <w:lang w:val="fr-FR"/>
        </w:rPr>
        <w:t xml:space="preserve">surtout, à partir de la remarque de </w:t>
      </w:r>
      <w:r>
        <w:rPr>
          <w:rFonts w:hint="eastAsia"/>
          <w:lang w:val="fr-FR"/>
        </w:rPr>
        <w:t xml:space="preserve">Lacan (pp.841-842) </w:t>
      </w:r>
      <w:r>
        <w:rPr>
          <w:lang w:val="fr-FR"/>
        </w:rPr>
        <w:t xml:space="preserve">qui </w:t>
      </w:r>
      <w:r>
        <w:rPr>
          <w:rFonts w:hint="eastAsia"/>
          <w:lang w:val="fr-FR"/>
        </w:rPr>
        <w:t xml:space="preserve">dit que </w:t>
      </w:r>
      <w:r>
        <w:rPr>
          <w:lang w:val="fr-FR"/>
        </w:rPr>
        <w:t xml:space="preserve">« </w:t>
      </w:r>
      <w:r>
        <w:rPr>
          <w:rFonts w:hint="eastAsia"/>
          <w:lang w:val="fr-FR"/>
        </w:rPr>
        <w:t xml:space="preserve">sur le champ du sens vient mordre </w:t>
      </w:r>
      <w:r w:rsidRPr="00CA09CB">
        <w:rPr>
          <w:rFonts w:hint="eastAsia"/>
          <w:i/>
          <w:lang w:val="fr-FR"/>
        </w:rPr>
        <w:t>le non-sens qui relève du champ de l</w:t>
      </w:r>
      <w:r w:rsidRPr="00CA09CB">
        <w:rPr>
          <w:i/>
          <w:lang w:val="fr-FR"/>
        </w:rPr>
        <w:t>’Autre</w:t>
      </w:r>
      <w:r>
        <w:rPr>
          <w:lang w:val="fr-FR"/>
        </w:rPr>
        <w:t xml:space="preserve"> », </w:t>
      </w:r>
      <w:r w:rsidR="001A1595">
        <w:rPr>
          <w:lang w:val="fr-FR"/>
        </w:rPr>
        <w:t xml:space="preserve">nous pouvons considérer que la place du sens dans la figure de la page 192 du Séminaire XI </w:t>
      </w:r>
      <w:r w:rsidR="00CA09CB">
        <w:rPr>
          <w:lang w:val="fr-FR"/>
        </w:rPr>
        <w:t>n’est pas le champ de l’</w:t>
      </w:r>
      <w:r w:rsidR="00CA09CB" w:rsidRPr="00C831D5">
        <w:rPr>
          <w:i/>
          <w:lang w:val="fr-FR"/>
        </w:rPr>
        <w:t>Autre</w:t>
      </w:r>
      <w:r w:rsidR="00CA09CB">
        <w:rPr>
          <w:lang w:val="fr-FR"/>
        </w:rPr>
        <w:t>, mais</w:t>
      </w:r>
      <w:r w:rsidR="001A1595">
        <w:rPr>
          <w:lang w:val="fr-FR"/>
        </w:rPr>
        <w:t xml:space="preserve"> la place de l’</w:t>
      </w:r>
      <w:r w:rsidR="001A1595" w:rsidRPr="00C831D5">
        <w:rPr>
          <w:i/>
          <w:lang w:val="fr-FR"/>
        </w:rPr>
        <w:t>autre</w:t>
      </w:r>
      <w:r w:rsidR="001A1595">
        <w:rPr>
          <w:lang w:val="fr-FR"/>
        </w:rPr>
        <w:t xml:space="preserve"> dans la structure du discours analytique où se situe le </w:t>
      </w:r>
      <w:r w:rsidR="001A1595" w:rsidRPr="006E2705">
        <w:rPr>
          <w:i/>
          <w:lang w:val="fr-FR"/>
        </w:rPr>
        <w:t>$</w:t>
      </w:r>
      <w:r w:rsidR="001A1595">
        <w:rPr>
          <w:lang w:val="fr-FR"/>
        </w:rPr>
        <w:t xml:space="preserve">, tandis que </w:t>
      </w:r>
      <w:r w:rsidR="006E2705">
        <w:rPr>
          <w:lang w:val="fr-FR"/>
        </w:rPr>
        <w:t>la place de l’être du sujet dans la même figure est la place de la vérité de l’</w:t>
      </w:r>
      <w:r w:rsidR="006E2705" w:rsidRPr="006E2705">
        <w:rPr>
          <w:strike/>
          <w:lang w:val="fr-FR"/>
        </w:rPr>
        <w:t>être</w:t>
      </w:r>
      <w:r w:rsidR="006E2705">
        <w:rPr>
          <w:lang w:val="fr-FR"/>
        </w:rPr>
        <w:t xml:space="preserve"> du sujet </w:t>
      </w:r>
      <w:r w:rsidR="006E2705" w:rsidRPr="0033630C">
        <w:rPr>
          <w:rFonts w:ascii="Cambria Math" w:hAnsi="Cambria Math"/>
          <w:strike/>
          <w:lang w:val="el-GR"/>
        </w:rPr>
        <w:t>φ</w:t>
      </w:r>
      <w:r w:rsidR="006E2705">
        <w:rPr>
          <w:lang w:val="fr-FR"/>
        </w:rPr>
        <w:t xml:space="preserve"> dans la structure du discours analytique. </w:t>
      </w:r>
      <w:r w:rsidR="00CA09CB">
        <w:rPr>
          <w:lang w:val="fr-FR"/>
        </w:rPr>
        <w:t xml:space="preserve">Et le domaine du non-sens </w:t>
      </w:r>
      <w:r w:rsidR="00CA09CB" w:rsidRPr="00182E1F">
        <w:rPr>
          <w:i/>
          <w:lang w:val="fr-FR"/>
        </w:rPr>
        <w:t>a</w:t>
      </w:r>
      <w:r w:rsidR="00CA09CB">
        <w:rPr>
          <w:lang w:val="fr-FR"/>
        </w:rPr>
        <w:t xml:space="preserve"> relève </w:t>
      </w:r>
      <w:r w:rsidR="00C831D5">
        <w:rPr>
          <w:lang w:val="fr-FR"/>
        </w:rPr>
        <w:t xml:space="preserve">certainement </w:t>
      </w:r>
      <w:r w:rsidR="00CA09CB">
        <w:rPr>
          <w:lang w:val="fr-FR"/>
        </w:rPr>
        <w:t>du lieu de l’Autre qui porte l’abîme de</w:t>
      </w:r>
      <w:r w:rsidR="00182E1F">
        <w:rPr>
          <w:lang w:val="fr-FR"/>
        </w:rPr>
        <w:t xml:space="preserve"> </w:t>
      </w:r>
      <w:r w:rsidR="00182E1F" w:rsidRPr="0033630C">
        <w:rPr>
          <w:rFonts w:ascii="Cambria Math" w:hAnsi="Cambria Math"/>
          <w:strike/>
          <w:lang w:val="el-GR"/>
        </w:rPr>
        <w:t>φ</w:t>
      </w:r>
      <w:r w:rsidR="00182E1F">
        <w:rPr>
          <w:lang w:val="fr-FR"/>
        </w:rPr>
        <w:t xml:space="preserve">. </w:t>
      </w:r>
    </w:p>
    <w:p w14:paraId="0833B287" w14:textId="51E67B14" w:rsidR="00DF721E" w:rsidRDefault="00182E1F" w:rsidP="000258F5">
      <w:pPr>
        <w:widowControl w:val="0"/>
        <w:rPr>
          <w:lang w:val="fr-FR"/>
        </w:rPr>
      </w:pPr>
      <w:r>
        <w:rPr>
          <w:lang w:val="fr-FR"/>
        </w:rPr>
        <w:t xml:space="preserve">  </w:t>
      </w:r>
      <w:r w:rsidR="00A512D8">
        <w:rPr>
          <w:lang w:val="fr-FR"/>
        </w:rPr>
        <w:t xml:space="preserve">Donc nous pouvons </w:t>
      </w:r>
      <w:r w:rsidR="00C831D5">
        <w:rPr>
          <w:lang w:val="fr-FR"/>
        </w:rPr>
        <w:t>considérer</w:t>
      </w:r>
      <w:r w:rsidR="006E2705">
        <w:rPr>
          <w:lang w:val="fr-FR"/>
        </w:rPr>
        <w:t xml:space="preserve"> que la figure de l’aliénation de la page 192 du Séminaire XI et notre figure de l’aliénation sont équivalentes l’une à l’autre.</w:t>
      </w:r>
    </w:p>
    <w:p w14:paraId="32F26402" w14:textId="77777777" w:rsidR="006E2705" w:rsidRDefault="006E2705" w:rsidP="000258F5">
      <w:pPr>
        <w:widowControl w:val="0"/>
        <w:rPr>
          <w:lang w:val="fr-FR"/>
        </w:rPr>
      </w:pPr>
    </w:p>
    <w:p w14:paraId="17F37B78" w14:textId="77777777" w:rsidR="006E2705" w:rsidRDefault="006E2705" w:rsidP="000258F5">
      <w:pPr>
        <w:widowControl w:val="0"/>
        <w:rPr>
          <w:lang w:val="fr-FR"/>
        </w:rPr>
      </w:pPr>
    </w:p>
    <w:p w14:paraId="61D00A1B" w14:textId="13A14A7E" w:rsidR="00096E4B" w:rsidRDefault="00096E4B" w:rsidP="00096E4B">
      <w:pPr>
        <w:widowControl w:val="0"/>
        <w:rPr>
          <w:lang w:val="fr-FR"/>
        </w:rPr>
      </w:pPr>
      <w:r>
        <w:rPr>
          <w:lang w:val="fr-FR"/>
        </w:rPr>
        <w:t>§ 4.3.2. La séparation</w:t>
      </w:r>
    </w:p>
    <w:p w14:paraId="64ABB2B4" w14:textId="100767F7" w:rsidR="00976C70" w:rsidRDefault="00976C70" w:rsidP="000258F5">
      <w:pPr>
        <w:widowControl w:val="0"/>
        <w:rPr>
          <w:lang w:val="fr-FR"/>
        </w:rPr>
      </w:pPr>
    </w:p>
    <w:p w14:paraId="555AE51A" w14:textId="6EBF657D" w:rsidR="00C57F17" w:rsidRDefault="00C57F17" w:rsidP="000258F5">
      <w:pPr>
        <w:widowControl w:val="0"/>
        <w:rPr>
          <w:lang w:val="fr-FR"/>
        </w:rPr>
      </w:pPr>
      <w:r>
        <w:rPr>
          <w:lang w:val="fr-FR"/>
        </w:rPr>
        <w:t xml:space="preserve">§ 4.3.2.1. </w:t>
      </w:r>
      <w:r w:rsidRPr="00C57F17">
        <w:rPr>
          <w:i/>
          <w:lang w:val="fr-FR"/>
        </w:rPr>
        <w:t>Ichspaltung</w:t>
      </w:r>
    </w:p>
    <w:p w14:paraId="72DDBF4B" w14:textId="77777777" w:rsidR="00C57F17" w:rsidRDefault="00C57F17" w:rsidP="000258F5">
      <w:pPr>
        <w:widowControl w:val="0"/>
        <w:rPr>
          <w:lang w:val="fr-FR"/>
        </w:rPr>
      </w:pPr>
    </w:p>
    <w:p w14:paraId="7F08F301" w14:textId="77777777" w:rsidR="005B516D" w:rsidRDefault="00096E4B" w:rsidP="000258F5">
      <w:pPr>
        <w:widowControl w:val="0"/>
        <w:rPr>
          <w:lang w:val="fr-FR"/>
        </w:rPr>
      </w:pPr>
      <w:r>
        <w:rPr>
          <w:rFonts w:hint="eastAsia"/>
          <w:lang w:val="fr-FR"/>
        </w:rPr>
        <w:t xml:space="preserve">  </w:t>
      </w:r>
      <w:r>
        <w:rPr>
          <w:lang w:val="fr-FR"/>
        </w:rPr>
        <w:t>« Venons à la seconde opération (...) [ que ] nous appellerons : séparation », dit Lacan (</w:t>
      </w:r>
      <w:r w:rsidRPr="00096E4B">
        <w:rPr>
          <w:i/>
          <w:lang w:val="fr-FR"/>
        </w:rPr>
        <w:t>Écrits</w:t>
      </w:r>
      <w:r>
        <w:rPr>
          <w:lang w:val="fr-FR"/>
        </w:rPr>
        <w:t>, p.842).</w:t>
      </w:r>
      <w:r w:rsidR="008C5AC4">
        <w:rPr>
          <w:lang w:val="fr-FR"/>
        </w:rPr>
        <w:t xml:space="preserve"> </w:t>
      </w:r>
    </w:p>
    <w:p w14:paraId="43B18857" w14:textId="3C75AD07" w:rsidR="002E600B" w:rsidRDefault="00C54906" w:rsidP="000258F5">
      <w:pPr>
        <w:widowControl w:val="0"/>
        <w:rPr>
          <w:lang w:val="fr-FR"/>
        </w:rPr>
      </w:pPr>
      <w:r>
        <w:rPr>
          <w:rFonts w:hint="eastAsia"/>
          <w:lang w:val="fr-FR"/>
        </w:rPr>
        <w:t xml:space="preserve">  Pour déchiffrer </w:t>
      </w:r>
      <w:r>
        <w:rPr>
          <w:lang w:val="fr-FR"/>
        </w:rPr>
        <w:t>ce que Lacan dit du</w:t>
      </w:r>
      <w:r>
        <w:rPr>
          <w:rFonts w:hint="eastAsia"/>
          <w:lang w:val="fr-FR"/>
        </w:rPr>
        <w:t xml:space="preserve"> concept compliqué </w:t>
      </w:r>
      <w:r>
        <w:rPr>
          <w:lang w:val="fr-FR"/>
        </w:rPr>
        <w:t xml:space="preserve">de la séparation, nous </w:t>
      </w:r>
      <w:r>
        <w:rPr>
          <w:lang w:val="fr-FR"/>
        </w:rPr>
        <w:lastRenderedPageBreak/>
        <w:t>supposons au départ que, pour a</w:t>
      </w:r>
      <w:r w:rsidR="006F58CE">
        <w:rPr>
          <w:lang w:val="fr-FR"/>
        </w:rPr>
        <w:t>utant que la séparation f</w:t>
      </w:r>
      <w:r w:rsidR="00F833E5">
        <w:rPr>
          <w:lang w:val="fr-FR"/>
        </w:rPr>
        <w:t>ait</w:t>
      </w:r>
      <w:r w:rsidR="006F58CE">
        <w:rPr>
          <w:lang w:val="fr-FR"/>
        </w:rPr>
        <w:t xml:space="preserve"> un</w:t>
      </w:r>
      <w:r>
        <w:rPr>
          <w:lang w:val="fr-FR"/>
        </w:rPr>
        <w:t xml:space="preserve"> couple conceptuel avec l’aliénation, la séparation implique </w:t>
      </w:r>
      <w:r w:rsidR="006F58CE">
        <w:rPr>
          <w:lang w:val="fr-FR"/>
        </w:rPr>
        <w:t>la</w:t>
      </w:r>
      <w:r>
        <w:rPr>
          <w:lang w:val="fr-FR"/>
        </w:rPr>
        <w:t xml:space="preserve"> résolution de l’aliénation</w:t>
      </w:r>
      <w:r w:rsidR="006F58CE">
        <w:rPr>
          <w:lang w:val="fr-FR"/>
        </w:rPr>
        <w:t xml:space="preserve"> que Lacan appelle </w:t>
      </w:r>
      <w:r w:rsidR="00585840">
        <w:rPr>
          <w:lang w:val="fr-FR"/>
        </w:rPr>
        <w:t xml:space="preserve">dans sa </w:t>
      </w:r>
      <w:r w:rsidR="00585840" w:rsidRPr="00585840">
        <w:rPr>
          <w:i/>
          <w:lang w:val="fr-FR"/>
        </w:rPr>
        <w:t xml:space="preserve">Proposition du 9 octobre </w:t>
      </w:r>
      <w:r w:rsidR="006F58CE" w:rsidRPr="00585840">
        <w:rPr>
          <w:i/>
          <w:lang w:val="fr-FR"/>
        </w:rPr>
        <w:t>1967</w:t>
      </w:r>
      <w:r w:rsidR="006F58CE">
        <w:rPr>
          <w:lang w:val="fr-FR"/>
        </w:rPr>
        <w:t xml:space="preserve"> la destitution subjective. Pourtant, </w:t>
      </w:r>
      <w:r w:rsidR="00585840">
        <w:rPr>
          <w:lang w:val="fr-FR"/>
        </w:rPr>
        <w:t xml:space="preserve">Lacan dit </w:t>
      </w:r>
      <w:r w:rsidR="001F2543">
        <w:rPr>
          <w:lang w:val="fr-FR"/>
        </w:rPr>
        <w:t>à la page 844 de</w:t>
      </w:r>
      <w:r w:rsidR="00585840">
        <w:rPr>
          <w:lang w:val="fr-FR"/>
        </w:rPr>
        <w:t xml:space="preserve"> la </w:t>
      </w:r>
      <w:r w:rsidR="00585840" w:rsidRPr="00585840">
        <w:rPr>
          <w:i/>
          <w:lang w:val="fr-FR"/>
        </w:rPr>
        <w:t>Position de l’inconscient</w:t>
      </w:r>
      <w:r w:rsidR="00585840">
        <w:rPr>
          <w:lang w:val="fr-FR"/>
        </w:rPr>
        <w:t xml:space="preserve"> que la séparation a pour résultat « le retour de l’aliénation »</w:t>
      </w:r>
      <w:r w:rsidR="001F2543">
        <w:rPr>
          <w:lang w:val="fr-FR"/>
        </w:rPr>
        <w:t xml:space="preserve">. </w:t>
      </w:r>
      <w:r w:rsidR="002E600B">
        <w:rPr>
          <w:lang w:val="fr-FR"/>
        </w:rPr>
        <w:t xml:space="preserve">Nous supposons que </w:t>
      </w:r>
      <w:r w:rsidR="00AC4DE7">
        <w:rPr>
          <w:lang w:val="fr-FR"/>
        </w:rPr>
        <w:t xml:space="preserve">ce va-et-vient de l’aliénation et de la séparation </w:t>
      </w:r>
      <w:r w:rsidR="002E600B">
        <w:rPr>
          <w:lang w:val="fr-FR"/>
        </w:rPr>
        <w:t>est ce que Lacan appelle</w:t>
      </w:r>
      <w:r w:rsidR="00251044">
        <w:rPr>
          <w:lang w:val="fr-FR"/>
        </w:rPr>
        <w:t>,</w:t>
      </w:r>
      <w:r w:rsidR="002E600B" w:rsidRPr="00F833E5">
        <w:rPr>
          <w:lang w:val="fr-FR"/>
        </w:rPr>
        <w:t xml:space="preserve"> </w:t>
      </w:r>
      <w:r w:rsidR="00251044">
        <w:rPr>
          <w:lang w:val="fr-FR"/>
        </w:rPr>
        <w:t xml:space="preserve">dans la </w:t>
      </w:r>
      <w:r w:rsidR="00251044" w:rsidRPr="00251044">
        <w:rPr>
          <w:i/>
          <w:lang w:val="fr-FR"/>
        </w:rPr>
        <w:t>Position de l’inconscient</w:t>
      </w:r>
      <w:r w:rsidR="00251044">
        <w:rPr>
          <w:lang w:val="fr-FR"/>
        </w:rPr>
        <w:t xml:space="preserve"> ainsi que le Séminaire XI, la </w:t>
      </w:r>
      <w:r w:rsidR="002E600B" w:rsidRPr="00F833E5">
        <w:rPr>
          <w:lang w:val="fr-FR"/>
        </w:rPr>
        <w:t xml:space="preserve">pulsation temporelle </w:t>
      </w:r>
      <w:r w:rsidR="002E600B">
        <w:rPr>
          <w:lang w:val="fr-FR"/>
        </w:rPr>
        <w:t xml:space="preserve">de la causation du sujet. </w:t>
      </w:r>
    </w:p>
    <w:p w14:paraId="2087AD13" w14:textId="7096DBFB" w:rsidR="00976C70" w:rsidRDefault="00F833E5" w:rsidP="000258F5">
      <w:pPr>
        <w:widowControl w:val="0"/>
        <w:rPr>
          <w:lang w:val="fr-FR"/>
        </w:rPr>
      </w:pPr>
      <w:r>
        <w:rPr>
          <w:rFonts w:hint="eastAsia"/>
          <w:lang w:val="fr-FR"/>
        </w:rPr>
        <w:t xml:space="preserve">  Nous </w:t>
      </w:r>
      <w:r w:rsidR="00DC78BF">
        <w:rPr>
          <w:lang w:val="fr-FR"/>
        </w:rPr>
        <w:t xml:space="preserve">avons </w:t>
      </w:r>
      <w:r>
        <w:rPr>
          <w:lang w:val="fr-FR"/>
        </w:rPr>
        <w:t xml:space="preserve">déjà </w:t>
      </w:r>
      <w:r w:rsidR="00DC78BF">
        <w:rPr>
          <w:lang w:val="fr-FR"/>
        </w:rPr>
        <w:t>remarqué</w:t>
      </w:r>
      <w:r>
        <w:rPr>
          <w:lang w:val="fr-FR"/>
        </w:rPr>
        <w:t xml:space="preserve"> qu’</w:t>
      </w:r>
      <w:r w:rsidR="00DC78BF">
        <w:rPr>
          <w:lang w:val="fr-FR"/>
        </w:rPr>
        <w:t xml:space="preserve">aux pages 835-836 des </w:t>
      </w:r>
      <w:r w:rsidR="00DC78BF" w:rsidRPr="00096E4B">
        <w:rPr>
          <w:i/>
          <w:lang w:val="fr-FR"/>
        </w:rPr>
        <w:t>Écrits</w:t>
      </w:r>
      <w:r w:rsidR="00DC78BF">
        <w:rPr>
          <w:lang w:val="fr-FR"/>
        </w:rPr>
        <w:t xml:space="preserve">, Lacan </w:t>
      </w:r>
      <w:r w:rsidR="008C5AC4">
        <w:rPr>
          <w:lang w:val="fr-FR"/>
        </w:rPr>
        <w:t>parl</w:t>
      </w:r>
      <w:r>
        <w:rPr>
          <w:lang w:val="fr-FR"/>
        </w:rPr>
        <w:t xml:space="preserve">ait </w:t>
      </w:r>
      <w:r w:rsidR="00DC78BF">
        <w:rPr>
          <w:lang w:val="fr-FR"/>
        </w:rPr>
        <w:t>de la séparation sans la nommer comme telle</w:t>
      </w:r>
      <w:r w:rsidR="002A3487">
        <w:rPr>
          <w:lang w:val="fr-FR"/>
        </w:rPr>
        <w:t>,</w:t>
      </w:r>
      <w:r w:rsidR="008C5AC4">
        <w:rPr>
          <w:lang w:val="fr-FR"/>
        </w:rPr>
        <w:t xml:space="preserve"> </w:t>
      </w:r>
      <w:r w:rsidR="00DC78BF">
        <w:rPr>
          <w:lang w:val="fr-FR"/>
        </w:rPr>
        <w:t xml:space="preserve">mais </w:t>
      </w:r>
      <w:r w:rsidR="008C5AC4">
        <w:rPr>
          <w:lang w:val="fr-FR"/>
        </w:rPr>
        <w:t xml:space="preserve">sous les noms du « second mouvement » et du « subornement </w:t>
      </w:r>
      <w:r w:rsidR="005B516D">
        <w:rPr>
          <w:lang w:val="fr-FR"/>
        </w:rPr>
        <w:t xml:space="preserve">second </w:t>
      </w:r>
      <w:r w:rsidR="008C5AC4">
        <w:rPr>
          <w:lang w:val="fr-FR"/>
        </w:rPr>
        <w:t>»</w:t>
      </w:r>
      <w:r w:rsidR="005B516D">
        <w:rPr>
          <w:lang w:val="fr-FR"/>
        </w:rPr>
        <w:t xml:space="preserve"> : </w:t>
      </w:r>
    </w:p>
    <w:p w14:paraId="29F80BCE" w14:textId="77777777" w:rsidR="00DC78BF" w:rsidRDefault="00DC78BF" w:rsidP="000258F5">
      <w:pPr>
        <w:widowControl w:val="0"/>
        <w:rPr>
          <w:lang w:val="fr-FR"/>
        </w:rPr>
      </w:pPr>
    </w:p>
    <w:p w14:paraId="4A80E0DD" w14:textId="71DA6F4D" w:rsidR="00096E4B" w:rsidRDefault="005B516D" w:rsidP="000258F5">
      <w:pPr>
        <w:widowControl w:val="0"/>
        <w:rPr>
          <w:lang w:val="fr-FR"/>
        </w:rPr>
      </w:pPr>
      <w:r>
        <w:rPr>
          <w:rFonts w:hint="eastAsia"/>
          <w:lang w:val="fr-FR"/>
        </w:rPr>
        <w:t xml:space="preserve">  </w:t>
      </w:r>
      <w:r>
        <w:rPr>
          <w:lang w:val="fr-FR"/>
        </w:rPr>
        <w:t xml:space="preserve">“Mais au second [ mouvement ], le désir faisant son lit de la coupure signifiante où s’effectue la métonymie, la diachronie ( dite « histoire » ) qui s’est inscrite dans le </w:t>
      </w:r>
      <w:r w:rsidRPr="002A3487">
        <w:rPr>
          <w:i/>
          <w:lang w:val="fr-FR"/>
        </w:rPr>
        <w:t>fading</w:t>
      </w:r>
      <w:r>
        <w:rPr>
          <w:lang w:val="fr-FR"/>
        </w:rPr>
        <w:t xml:space="preserve">, fait retour à la sorte de fixité que Freud décerne au voeu inconscient (dernière phrase de la </w:t>
      </w:r>
      <w:r w:rsidRPr="002A3487">
        <w:rPr>
          <w:i/>
          <w:lang w:val="fr-FR"/>
        </w:rPr>
        <w:t>Traumdeutung</w:t>
      </w:r>
      <w:r>
        <w:rPr>
          <w:lang w:val="fr-FR"/>
        </w:rPr>
        <w:t>).</w:t>
      </w:r>
    </w:p>
    <w:p w14:paraId="3ED44EA9" w14:textId="2E47C0CC" w:rsidR="005B516D" w:rsidRDefault="005B516D" w:rsidP="000258F5">
      <w:pPr>
        <w:widowControl w:val="0"/>
        <w:rPr>
          <w:lang w:val="fr-FR"/>
        </w:rPr>
      </w:pPr>
      <w:r>
        <w:rPr>
          <w:lang w:val="fr-FR"/>
        </w:rPr>
        <w:t xml:space="preserve">  “Ce subornement second ne boucle pas seulement l’effet du premier</w:t>
      </w:r>
      <w:r w:rsidR="002A3487">
        <w:rPr>
          <w:lang w:val="fr-FR"/>
        </w:rPr>
        <w:t xml:space="preserve"> en projetant la topologie du sujet dans l’instant [entendons : instance ] du fantasme ; il le scelle, en refusant au sujet du désir qu’il se sache effet de parole, soit ce qu’il est de n’être autre que le désir de l’Autre.”</w:t>
      </w:r>
    </w:p>
    <w:p w14:paraId="322CA4EB" w14:textId="77777777" w:rsidR="005B516D" w:rsidRDefault="005B516D" w:rsidP="000258F5">
      <w:pPr>
        <w:widowControl w:val="0"/>
        <w:rPr>
          <w:lang w:val="fr-FR"/>
        </w:rPr>
      </w:pPr>
    </w:p>
    <w:p w14:paraId="4C3428DD" w14:textId="58F16096" w:rsidR="00E261F0" w:rsidRDefault="002A3487" w:rsidP="000258F5">
      <w:pPr>
        <w:widowControl w:val="0"/>
        <w:rPr>
          <w:lang w:val="fr-FR"/>
        </w:rPr>
      </w:pPr>
      <w:r>
        <w:rPr>
          <w:rFonts w:hint="eastAsia"/>
          <w:lang w:val="fr-FR"/>
        </w:rPr>
        <w:t xml:space="preserve">  Pour le moment, nous laiss</w:t>
      </w:r>
      <w:r w:rsidR="00F833E5">
        <w:rPr>
          <w:rFonts w:hint="eastAsia"/>
          <w:lang w:val="fr-FR"/>
        </w:rPr>
        <w:t xml:space="preserve">ons ce passage </w:t>
      </w:r>
      <w:r w:rsidR="00CA6215">
        <w:rPr>
          <w:lang w:val="fr-FR"/>
        </w:rPr>
        <w:t xml:space="preserve">compliqué </w:t>
      </w:r>
      <w:r>
        <w:rPr>
          <w:rFonts w:hint="eastAsia"/>
          <w:lang w:val="fr-FR"/>
        </w:rPr>
        <w:t xml:space="preserve">pour nous </w:t>
      </w:r>
      <w:r>
        <w:rPr>
          <w:lang w:val="fr-FR"/>
        </w:rPr>
        <w:t>l’</w:t>
      </w:r>
      <w:r>
        <w:rPr>
          <w:rFonts w:hint="eastAsia"/>
          <w:lang w:val="fr-FR"/>
        </w:rPr>
        <w:t>ex</w:t>
      </w:r>
      <w:r>
        <w:rPr>
          <w:lang w:val="fr-FR"/>
        </w:rPr>
        <w:t>pliquer un peu plus tard.</w:t>
      </w:r>
      <w:r w:rsidR="00E261F0">
        <w:rPr>
          <w:lang w:val="fr-FR"/>
        </w:rPr>
        <w:t xml:space="preserve"> D’abord nous </w:t>
      </w:r>
      <w:r w:rsidR="00D55E0A">
        <w:rPr>
          <w:lang w:val="fr-FR"/>
        </w:rPr>
        <w:t xml:space="preserve">partons </w:t>
      </w:r>
      <w:r w:rsidR="00E261F0">
        <w:rPr>
          <w:lang w:val="fr-FR"/>
        </w:rPr>
        <w:t xml:space="preserve">de la page 842 </w:t>
      </w:r>
      <w:r w:rsidR="00F833E5">
        <w:rPr>
          <w:lang w:val="fr-FR"/>
        </w:rPr>
        <w:t>où Lacan commence le développement d</w:t>
      </w:r>
      <w:r w:rsidR="00E261F0">
        <w:rPr>
          <w:lang w:val="fr-FR"/>
        </w:rPr>
        <w:t>u concept de la séparation.</w:t>
      </w:r>
    </w:p>
    <w:p w14:paraId="11BC1D31" w14:textId="49963CD8" w:rsidR="002A3487" w:rsidRPr="00D55E0A" w:rsidRDefault="00D55E0A" w:rsidP="000258F5">
      <w:pPr>
        <w:widowControl w:val="0"/>
        <w:rPr>
          <w:lang w:val="fr-FR"/>
        </w:rPr>
      </w:pPr>
      <w:r>
        <w:rPr>
          <w:lang w:val="fr-FR"/>
        </w:rPr>
        <w:t xml:space="preserve">  Lacan dit qu’il reconnaît dans la séparation « ce que Freud appelle </w:t>
      </w:r>
      <w:r w:rsidRPr="009C0F78">
        <w:rPr>
          <w:i/>
          <w:lang w:val="fr-FR"/>
        </w:rPr>
        <w:t>Ichspaltung</w:t>
      </w:r>
      <w:r>
        <w:rPr>
          <w:lang w:val="fr-FR"/>
        </w:rPr>
        <w:t xml:space="preserve"> ou refente du sujet</w:t>
      </w:r>
      <w:r w:rsidR="009C0F78">
        <w:rPr>
          <w:lang w:val="fr-FR"/>
        </w:rPr>
        <w:t xml:space="preserve"> </w:t>
      </w:r>
      <w:r>
        <w:rPr>
          <w:lang w:val="fr-FR"/>
        </w:rPr>
        <w:t>»</w:t>
      </w:r>
      <w:r w:rsidR="009C0F78">
        <w:rPr>
          <w:lang w:val="fr-FR"/>
        </w:rPr>
        <w:t>, et qu’il saisit là « pourquoi, dans le texte où Freud l’introduit, il la fonde dans une refente non du sujet, mais de l’objet (phallique nommément) ».</w:t>
      </w:r>
    </w:p>
    <w:p w14:paraId="5585EE83" w14:textId="77777777" w:rsidR="000238D0" w:rsidRDefault="00ED42E6" w:rsidP="00682C7C">
      <w:pPr>
        <w:widowControl w:val="0"/>
        <w:rPr>
          <w:lang w:val="fr-FR"/>
        </w:rPr>
      </w:pPr>
      <w:r>
        <w:rPr>
          <w:rFonts w:hint="eastAsia"/>
          <w:lang w:val="fr-FR"/>
        </w:rPr>
        <w:t xml:space="preserve">  </w:t>
      </w:r>
      <w:r w:rsidR="00FF59FE">
        <w:rPr>
          <w:lang w:val="fr-FR"/>
        </w:rPr>
        <w:t>En effet, d</w:t>
      </w:r>
      <w:r>
        <w:rPr>
          <w:rFonts w:hint="eastAsia"/>
          <w:lang w:val="fr-FR"/>
        </w:rPr>
        <w:t xml:space="preserve">ans </w:t>
      </w:r>
      <w:r w:rsidR="0037033C">
        <w:rPr>
          <w:lang w:val="fr-FR"/>
        </w:rPr>
        <w:t xml:space="preserve">son </w:t>
      </w:r>
      <w:r w:rsidR="009E73CC">
        <w:rPr>
          <w:lang w:val="fr-FR"/>
        </w:rPr>
        <w:t>écrit sur l’</w:t>
      </w:r>
      <w:r w:rsidR="009E73CC" w:rsidRPr="009E73CC">
        <w:rPr>
          <w:i/>
          <w:lang w:val="fr-FR"/>
        </w:rPr>
        <w:t>Ichspaltung</w:t>
      </w:r>
      <w:r w:rsidR="009E73CC">
        <w:rPr>
          <w:lang w:val="fr-FR"/>
        </w:rPr>
        <w:t xml:space="preserve"> « sur quoi</w:t>
      </w:r>
      <w:r w:rsidR="00345E6F">
        <w:rPr>
          <w:lang w:val="fr-FR"/>
        </w:rPr>
        <w:t xml:space="preserve">, dit Lacan (1958a, p.752), </w:t>
      </w:r>
      <w:r w:rsidR="009E73CC">
        <w:rPr>
          <w:lang w:val="fr-FR"/>
        </w:rPr>
        <w:t xml:space="preserve">la plume de Freud </w:t>
      </w:r>
      <w:r w:rsidR="009E73CC" w:rsidRPr="009E73CC">
        <w:rPr>
          <w:i/>
          <w:lang w:val="fr-FR"/>
        </w:rPr>
        <w:t>in articulo mortis</w:t>
      </w:r>
      <w:r w:rsidR="009E73CC">
        <w:rPr>
          <w:lang w:val="fr-FR"/>
        </w:rPr>
        <w:t xml:space="preserve"> s’est arrêtée »</w:t>
      </w:r>
      <w:r w:rsidR="00345E6F">
        <w:rPr>
          <w:lang w:val="fr-FR"/>
        </w:rPr>
        <w:t xml:space="preserve">, </w:t>
      </w:r>
      <w:r w:rsidR="0037033C">
        <w:rPr>
          <w:lang w:val="fr-FR"/>
        </w:rPr>
        <w:t xml:space="preserve">Freud remarque que </w:t>
      </w:r>
      <w:r w:rsidR="00345E6F">
        <w:rPr>
          <w:lang w:val="fr-FR"/>
        </w:rPr>
        <w:t xml:space="preserve">la division de position </w:t>
      </w:r>
      <w:r w:rsidR="004A4A08">
        <w:rPr>
          <w:lang w:val="fr-FR"/>
        </w:rPr>
        <w:t>subjective de l’enfant</w:t>
      </w:r>
      <w:r w:rsidR="00736181">
        <w:rPr>
          <w:lang w:val="fr-FR"/>
        </w:rPr>
        <w:t xml:space="preserve"> qui reconnaît ou méconnaît </w:t>
      </w:r>
      <w:r w:rsidR="00B8544B">
        <w:rPr>
          <w:lang w:val="fr-FR"/>
        </w:rPr>
        <w:t xml:space="preserve">la réalité </w:t>
      </w:r>
      <w:r w:rsidR="00736181">
        <w:rPr>
          <w:lang w:val="fr-FR"/>
        </w:rPr>
        <w:t>du danger de sa propre</w:t>
      </w:r>
      <w:r w:rsidR="00B8544B">
        <w:rPr>
          <w:lang w:val="fr-FR"/>
        </w:rPr>
        <w:t xml:space="preserve"> castration</w:t>
      </w:r>
      <w:r w:rsidR="00F02B7F">
        <w:rPr>
          <w:lang w:val="fr-FR"/>
        </w:rPr>
        <w:t xml:space="preserve"> peut avoi</w:t>
      </w:r>
      <w:r w:rsidR="0023681D">
        <w:rPr>
          <w:lang w:val="fr-FR"/>
        </w:rPr>
        <w:t xml:space="preserve">r pour conséquence </w:t>
      </w:r>
      <w:r w:rsidR="00682C7C">
        <w:rPr>
          <w:lang w:val="fr-FR"/>
        </w:rPr>
        <w:t xml:space="preserve">le fétichisme où l’objet-fétiche se substitue </w:t>
      </w:r>
      <w:r w:rsidR="00FF59FE">
        <w:rPr>
          <w:lang w:val="fr-FR"/>
        </w:rPr>
        <w:t xml:space="preserve">au </w:t>
      </w:r>
      <w:r w:rsidR="00FF59FE">
        <w:rPr>
          <w:lang w:val="fr-FR"/>
        </w:rPr>
        <w:lastRenderedPageBreak/>
        <w:t xml:space="preserve">phallus manquant de la femme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FF59FE">
        <w:rPr>
          <w:lang w:val="fr-FR"/>
        </w:rPr>
        <w:t xml:space="preserve"> .</w:t>
      </w:r>
      <w:r w:rsidR="007471FD">
        <w:rPr>
          <w:lang w:val="fr-FR"/>
        </w:rPr>
        <w:t xml:space="preserve"> </w:t>
      </w:r>
    </w:p>
    <w:p w14:paraId="64BE6FF4" w14:textId="7A780BE2" w:rsidR="000238D0" w:rsidRDefault="000238D0" w:rsidP="00682C7C">
      <w:pPr>
        <w:widowControl w:val="0"/>
        <w:rPr>
          <w:lang w:val="fr-FR"/>
        </w:rPr>
      </w:pPr>
      <w:r>
        <w:rPr>
          <w:rFonts w:hint="eastAsia"/>
          <w:lang w:val="fr-FR"/>
        </w:rPr>
        <w:t xml:space="preserve">  C</w:t>
      </w:r>
      <w:r>
        <w:rPr>
          <w:lang w:val="fr-FR"/>
        </w:rPr>
        <w:t xml:space="preserve">’est-à-dire, </w:t>
      </w:r>
      <w:r w:rsidR="00EA4C70">
        <w:rPr>
          <w:lang w:val="fr-FR"/>
        </w:rPr>
        <w:t>l’</w:t>
      </w:r>
      <w:r w:rsidR="00EA4C70" w:rsidRPr="00A55814">
        <w:rPr>
          <w:i/>
          <w:lang w:val="fr-FR"/>
        </w:rPr>
        <w:t>Ichspaltung</w:t>
      </w:r>
      <w:r w:rsidR="00EA4C70">
        <w:rPr>
          <w:lang w:val="fr-FR"/>
        </w:rPr>
        <w:t xml:space="preserve"> et le fétiche sont tous les deux déterminés par </w:t>
      </w:r>
      <w:r>
        <w:rPr>
          <w:lang w:val="fr-FR"/>
        </w:rPr>
        <w:t xml:space="preserve">la même </w:t>
      </w:r>
      <w:r w:rsidR="00EA4C70">
        <w:rPr>
          <w:lang w:val="fr-FR"/>
        </w:rPr>
        <w:t xml:space="preserve">et unique </w:t>
      </w:r>
      <w:r>
        <w:rPr>
          <w:lang w:val="fr-FR"/>
        </w:rPr>
        <w:t>structure</w:t>
      </w:r>
      <w:r w:rsidR="00EA4C70">
        <w:rPr>
          <w:lang w:val="fr-FR"/>
        </w:rPr>
        <w:t xml:space="preserve"> qui est la structure phénoménologique de la vérité de l’</w:t>
      </w:r>
      <w:r w:rsidR="00EA4C70" w:rsidRPr="00A55814">
        <w:rPr>
          <w:strike/>
          <w:lang w:val="fr-FR"/>
        </w:rPr>
        <w:t>être</w:t>
      </w:r>
      <w:r w:rsidR="00EA4C70">
        <w:rPr>
          <w:lang w:val="fr-FR"/>
        </w:rPr>
        <w:t xml:space="preserve"> </w:t>
      </w:r>
      <w:r w:rsidR="00A55814">
        <w:rPr>
          <w:lang w:val="fr-FR"/>
        </w:rPr>
        <w:t>du sujet.</w:t>
      </w:r>
    </w:p>
    <w:p w14:paraId="544A9412" w14:textId="7E32D960" w:rsidR="00D55E0A" w:rsidRDefault="00A55814" w:rsidP="00682C7C">
      <w:pPr>
        <w:widowControl w:val="0"/>
        <w:rPr>
          <w:lang w:val="fr-FR"/>
        </w:rPr>
      </w:pPr>
      <w:r>
        <w:rPr>
          <w:lang w:val="fr-FR"/>
        </w:rPr>
        <w:t xml:space="preserve">  Donc n</w:t>
      </w:r>
      <w:r w:rsidR="007471FD">
        <w:rPr>
          <w:lang w:val="fr-FR"/>
        </w:rPr>
        <w:t>ous pouvons poser cette équivalence :</w:t>
      </w:r>
    </w:p>
    <w:p w14:paraId="3B175AF6" w14:textId="77777777" w:rsidR="007471FD" w:rsidRDefault="007471FD" w:rsidP="00682C7C">
      <w:pPr>
        <w:widowControl w:val="0"/>
        <w:rPr>
          <w:lang w:val="fr-FR"/>
        </w:rPr>
      </w:pPr>
    </w:p>
    <w:p w14:paraId="730704F4" w14:textId="7442143F" w:rsidR="007471FD" w:rsidRDefault="00ED4E39" w:rsidP="007471FD">
      <w:pPr>
        <w:widowControl w:val="0"/>
        <w:jc w:val="center"/>
        <w:rPr>
          <w:lang w:val="fr-FR"/>
        </w:rPr>
      </w:pPr>
      <m:oMath>
        <m:f>
          <m:fPr>
            <m:ctrlPr>
              <w:rPr>
                <w:rFonts w:ascii="Cambria Math" w:hAnsi="Cambria Math"/>
                <w:sz w:val="28"/>
                <w:szCs w:val="28"/>
                <w:lang w:val="de-DE"/>
              </w:rPr>
            </m:ctrlPr>
          </m:fPr>
          <m:num>
            <m:r>
              <w:rPr>
                <w:rFonts w:ascii="Cambria Math" w:hAnsi="Cambria Math"/>
                <w:sz w:val="28"/>
                <w:szCs w:val="28"/>
                <w:lang w:val="fr-FR"/>
              </w:rPr>
              <m:t xml:space="preserve">  </m:t>
            </m:r>
            <m:r>
              <w:rPr>
                <w:rFonts w:ascii="Cambria Math" w:hAnsi="Cambria Math"/>
                <w:sz w:val="28"/>
                <w:szCs w:val="28"/>
                <w:lang w:val="de-DE"/>
              </w:rPr>
              <m:t>a</m:t>
            </m:r>
            <m:r>
              <w:rPr>
                <w:rFonts w:ascii="Cambria Math" w:hAnsi="Cambria Math"/>
                <w:sz w:val="28"/>
                <w:szCs w:val="28"/>
                <w:lang w:val="fr-FR"/>
              </w:rPr>
              <m:t xml:space="preserve">  </m:t>
            </m:r>
          </m:num>
          <m:den>
            <m:r>
              <m:rPr>
                <m:sty m:val="p"/>
              </m:rPr>
              <w:rPr>
                <w:rFonts w:ascii="Cambria Math" w:hAnsi="Cambria Math"/>
                <w:sz w:val="28"/>
                <w:szCs w:val="28"/>
                <w:lang w:val="fr-FR"/>
              </w:rPr>
              <m:t xml:space="preserve">  </m:t>
            </m:r>
            <m:r>
              <m:rPr>
                <m:sty m:val="p"/>
              </m:rPr>
              <w:rPr>
                <w:rFonts w:ascii="Cambria Math" w:hAnsi="Cambria Math"/>
                <w:strike/>
                <w:sz w:val="28"/>
                <w:szCs w:val="28"/>
                <w:lang w:val="el-GR"/>
              </w:rPr>
              <m:t>φ</m:t>
            </m:r>
            <m:r>
              <m:rPr>
                <m:sty m:val="p"/>
              </m:rPr>
              <w:rPr>
                <w:rFonts w:ascii="Cambria Math" w:hAnsi="Cambria Math"/>
                <w:sz w:val="28"/>
                <w:szCs w:val="28"/>
                <w:lang w:val="fr-FR"/>
              </w:rPr>
              <m:t xml:space="preserve">  </m:t>
            </m:r>
          </m:den>
        </m:f>
      </m:oMath>
      <w:r w:rsidR="007471FD">
        <w:rPr>
          <w:rFonts w:hint="eastAsia"/>
          <w:lang w:val="fr-FR"/>
        </w:rPr>
        <w:t xml:space="preserve"> </w:t>
      </w:r>
      <w:r w:rsidR="007471FD">
        <w:rPr>
          <w:lang w:val="fr-FR"/>
        </w:rPr>
        <w:t xml:space="preserve">≡ </w:t>
      </w:r>
      <m:oMath>
        <m:f>
          <m:fPr>
            <m:ctrlPr>
              <w:rPr>
                <w:rFonts w:ascii="Cambria Math" w:hAnsi="Cambria Math"/>
                <w:sz w:val="28"/>
                <w:szCs w:val="28"/>
                <w:lang w:val="fr-FR"/>
              </w:rPr>
            </m:ctrlPr>
          </m:fPr>
          <m:num>
            <m:r>
              <m:rPr>
                <m:sty m:val="p"/>
              </m:rPr>
              <w:rPr>
                <w:rFonts w:ascii="Cambria Math" w:hAnsi="Cambria Math"/>
                <w:sz w:val="28"/>
                <w:szCs w:val="28"/>
                <w:lang w:val="fr-FR"/>
              </w:rPr>
              <m:t xml:space="preserve"> méconnaissance </m:t>
            </m:r>
          </m:num>
          <m:den>
            <m:r>
              <m:rPr>
                <m:sty m:val="p"/>
              </m:rPr>
              <w:rPr>
                <w:rFonts w:ascii="Cambria Math" w:hAnsi="Cambria Math"/>
                <w:sz w:val="28"/>
                <w:szCs w:val="28"/>
                <w:lang w:val="fr-FR"/>
              </w:rPr>
              <m:t xml:space="preserve"> reconnaissance </m:t>
            </m:r>
          </m:den>
        </m:f>
      </m:oMath>
    </w:p>
    <w:p w14:paraId="29F8B320" w14:textId="77777777" w:rsidR="007471FD" w:rsidRDefault="007471FD" w:rsidP="00682C7C">
      <w:pPr>
        <w:widowControl w:val="0"/>
        <w:rPr>
          <w:lang w:val="fr-FR"/>
        </w:rPr>
      </w:pPr>
    </w:p>
    <w:p w14:paraId="0E3BC230" w14:textId="77777777" w:rsidR="00A55814" w:rsidRDefault="00FF59FE" w:rsidP="00F531DB">
      <w:pPr>
        <w:widowControl w:val="0"/>
        <w:rPr>
          <w:lang w:val="fr-FR"/>
        </w:rPr>
      </w:pPr>
      <w:r>
        <w:rPr>
          <w:lang w:val="fr-FR"/>
        </w:rPr>
        <w:t xml:space="preserve">  </w:t>
      </w:r>
      <w:r w:rsidR="00A55814">
        <w:rPr>
          <w:lang w:val="fr-FR"/>
        </w:rPr>
        <w:t>Puisque Lacan reconnaît dans la séparation la structure de l’</w:t>
      </w:r>
      <w:r w:rsidR="00A55814" w:rsidRPr="00A55814">
        <w:rPr>
          <w:i/>
          <w:lang w:val="fr-FR"/>
        </w:rPr>
        <w:t>Ichspaltung</w:t>
      </w:r>
      <w:r w:rsidR="00A55814">
        <w:rPr>
          <w:lang w:val="fr-FR"/>
        </w:rPr>
        <w:t>,</w:t>
      </w:r>
      <w:r>
        <w:rPr>
          <w:lang w:val="fr-FR"/>
        </w:rPr>
        <w:t xml:space="preserve"> la ligne de la séparation </w:t>
      </w:r>
      <w:r w:rsidR="00F531DB">
        <w:rPr>
          <w:lang w:val="fr-FR"/>
        </w:rPr>
        <w:t xml:space="preserve">et celle de la division </w:t>
      </w:r>
      <w:r>
        <w:rPr>
          <w:lang w:val="fr-FR"/>
        </w:rPr>
        <w:t>co</w:t>
      </w:r>
      <w:r w:rsidR="00F531DB">
        <w:rPr>
          <w:lang w:val="fr-FR"/>
        </w:rPr>
        <w:t xml:space="preserve">ïncident. </w:t>
      </w:r>
    </w:p>
    <w:p w14:paraId="3F13445E" w14:textId="5FAD2DA5" w:rsidR="00CA6215" w:rsidRDefault="00A55814" w:rsidP="00F531DB">
      <w:pPr>
        <w:widowControl w:val="0"/>
        <w:rPr>
          <w:lang w:val="fr-FR"/>
        </w:rPr>
      </w:pPr>
      <w:r>
        <w:rPr>
          <w:lang w:val="fr-FR"/>
        </w:rPr>
        <w:t xml:space="preserve">  C’est-à-dire, d</w:t>
      </w:r>
      <w:r w:rsidR="00F531DB">
        <w:rPr>
          <w:lang w:val="fr-FR"/>
        </w:rPr>
        <w:t>ans la séparation</w:t>
      </w:r>
      <w:r w:rsidR="00AD0029">
        <w:rPr>
          <w:lang w:val="fr-FR"/>
        </w:rPr>
        <w:t>,</w:t>
      </w:r>
      <w:r w:rsidR="00F531DB">
        <w:rPr>
          <w:lang w:val="fr-FR"/>
        </w:rPr>
        <w:t xml:space="preserve"> le </w:t>
      </w:r>
      <w:r w:rsidR="00F531DB" w:rsidRPr="00F531DB">
        <w:rPr>
          <w:i/>
          <w:lang w:val="fr-FR"/>
        </w:rPr>
        <w:t>a</w:t>
      </w:r>
      <w:r w:rsidR="00F531DB">
        <w:rPr>
          <w:lang w:val="fr-FR"/>
        </w:rPr>
        <w:t xml:space="preserve"> </w:t>
      </w:r>
      <w:r w:rsidR="001933B3">
        <w:rPr>
          <w:lang w:val="fr-FR"/>
        </w:rPr>
        <w:t xml:space="preserve">et le </w:t>
      </w:r>
      <w:r w:rsidR="001933B3" w:rsidRPr="0033630C">
        <w:rPr>
          <w:rFonts w:ascii="Cambria Math" w:hAnsi="Cambria Math"/>
          <w:strike/>
          <w:lang w:val="el-GR"/>
        </w:rPr>
        <w:t>φ</w:t>
      </w:r>
      <w:r w:rsidR="001933B3">
        <w:rPr>
          <w:lang w:val="fr-FR"/>
        </w:rPr>
        <w:t xml:space="preserve"> </w:t>
      </w:r>
      <w:r w:rsidR="00AD0029">
        <w:rPr>
          <w:lang w:val="fr-FR"/>
        </w:rPr>
        <w:t>devrai</w:t>
      </w:r>
      <w:r w:rsidR="001933B3">
        <w:rPr>
          <w:lang w:val="fr-FR"/>
        </w:rPr>
        <w:t>en</w:t>
      </w:r>
      <w:r w:rsidR="00AD0029">
        <w:rPr>
          <w:lang w:val="fr-FR"/>
        </w:rPr>
        <w:t xml:space="preserve">t </w:t>
      </w:r>
      <w:r w:rsidR="00F531DB">
        <w:rPr>
          <w:lang w:val="fr-FR"/>
        </w:rPr>
        <w:t>se sépare</w:t>
      </w:r>
      <w:r w:rsidR="00AD0029">
        <w:rPr>
          <w:lang w:val="fr-FR"/>
        </w:rPr>
        <w:t>r</w:t>
      </w:r>
      <w:r w:rsidR="001933B3">
        <w:rPr>
          <w:lang w:val="fr-FR"/>
        </w:rPr>
        <w:t xml:space="preserve"> l’un de l’autre.</w:t>
      </w:r>
    </w:p>
    <w:p w14:paraId="10A44436" w14:textId="5CABDB8C" w:rsidR="00CA6215" w:rsidRDefault="00CA6215" w:rsidP="00F531DB">
      <w:pPr>
        <w:widowControl w:val="0"/>
        <w:rPr>
          <w:lang w:val="fr-FR"/>
        </w:rPr>
      </w:pPr>
      <w:r>
        <w:rPr>
          <w:rFonts w:hint="eastAsia"/>
          <w:lang w:val="fr-FR"/>
        </w:rPr>
        <w:t xml:space="preserve">  D</w:t>
      </w:r>
      <w:r>
        <w:rPr>
          <w:lang w:val="fr-FR"/>
        </w:rPr>
        <w:t>’ailleurs, Lacan (</w:t>
      </w:r>
      <w:r w:rsidRPr="00096E4B">
        <w:rPr>
          <w:i/>
          <w:lang w:val="fr-FR"/>
        </w:rPr>
        <w:t>Écrits</w:t>
      </w:r>
      <w:r w:rsidR="00C16CA7">
        <w:rPr>
          <w:lang w:val="fr-FR"/>
        </w:rPr>
        <w:t>, p.848</w:t>
      </w:r>
      <w:r>
        <w:rPr>
          <w:lang w:val="fr-FR"/>
        </w:rPr>
        <w:t>)</w:t>
      </w:r>
      <w:r w:rsidR="00C16CA7">
        <w:rPr>
          <w:lang w:val="fr-FR"/>
        </w:rPr>
        <w:t xml:space="preserve"> dit que « c’est entre le sein [ </w:t>
      </w:r>
      <w:r w:rsidR="00C16CA7" w:rsidRPr="00C16CA7">
        <w:rPr>
          <w:i/>
          <w:lang w:val="fr-FR"/>
        </w:rPr>
        <w:t>a</w:t>
      </w:r>
      <w:r w:rsidR="00C16CA7">
        <w:rPr>
          <w:lang w:val="fr-FR"/>
        </w:rPr>
        <w:t xml:space="preserve"> ] et la mère [ Ⱥ ] que passe le plan de séparation qui fait du sein l’objet perdu en cause dans le désir », ce qui revient à dire que le plan de séparation passe entre le </w:t>
      </w:r>
      <w:r w:rsidR="00C16CA7" w:rsidRPr="00C16CA7">
        <w:rPr>
          <w:i/>
          <w:lang w:val="fr-FR"/>
        </w:rPr>
        <w:t>a</w:t>
      </w:r>
      <w:r w:rsidR="00C16CA7">
        <w:rPr>
          <w:lang w:val="fr-FR"/>
        </w:rPr>
        <w:t xml:space="preserve"> et le </w:t>
      </w:r>
      <w:r w:rsidR="00C16CA7" w:rsidRPr="0033630C">
        <w:rPr>
          <w:rFonts w:ascii="Cambria Math" w:hAnsi="Cambria Math"/>
          <w:strike/>
          <w:lang w:val="el-GR"/>
        </w:rPr>
        <w:t>φ</w:t>
      </w:r>
      <w:r w:rsidR="00C16CA7">
        <w:rPr>
          <w:lang w:val="fr-FR"/>
        </w:rPr>
        <w:t xml:space="preserve">, puisque </w:t>
      </w:r>
      <w:r w:rsidR="00C16CA7" w:rsidRPr="0033630C">
        <w:rPr>
          <w:rFonts w:ascii="Cambria Math" w:hAnsi="Cambria Math"/>
          <w:strike/>
          <w:lang w:val="el-GR"/>
        </w:rPr>
        <w:t>φ</w:t>
      </w:r>
      <w:r w:rsidR="00C16CA7">
        <w:rPr>
          <w:lang w:val="fr-FR"/>
        </w:rPr>
        <w:t xml:space="preserve"> ≡ Ⱥ.</w:t>
      </w:r>
    </w:p>
    <w:p w14:paraId="3FA55755" w14:textId="77777777" w:rsidR="00C57F17" w:rsidRDefault="00C57F17" w:rsidP="00F531DB">
      <w:pPr>
        <w:widowControl w:val="0"/>
        <w:rPr>
          <w:lang w:val="fr-FR"/>
        </w:rPr>
      </w:pPr>
    </w:p>
    <w:p w14:paraId="45143983" w14:textId="77777777" w:rsidR="00C57F17" w:rsidRDefault="00C57F17" w:rsidP="00F531DB">
      <w:pPr>
        <w:widowControl w:val="0"/>
        <w:rPr>
          <w:lang w:val="fr-FR"/>
        </w:rPr>
      </w:pPr>
    </w:p>
    <w:p w14:paraId="33EF2411" w14:textId="48377347" w:rsidR="00C57F17" w:rsidRDefault="00C57F17" w:rsidP="00F531DB">
      <w:pPr>
        <w:widowControl w:val="0"/>
        <w:rPr>
          <w:lang w:val="fr-FR"/>
        </w:rPr>
      </w:pPr>
      <w:r>
        <w:rPr>
          <w:lang w:val="fr-FR"/>
        </w:rPr>
        <w:t>§</w:t>
      </w:r>
      <w:r>
        <w:rPr>
          <w:rFonts w:hint="eastAsia"/>
          <w:lang w:val="fr-FR"/>
        </w:rPr>
        <w:t xml:space="preserve"> 4.3.2.2. Le bord</w:t>
      </w:r>
    </w:p>
    <w:p w14:paraId="784772F8" w14:textId="77777777" w:rsidR="00C57F17" w:rsidRDefault="00C57F17" w:rsidP="00F531DB">
      <w:pPr>
        <w:widowControl w:val="0"/>
        <w:rPr>
          <w:lang w:val="fr-FR"/>
        </w:rPr>
      </w:pPr>
    </w:p>
    <w:p w14:paraId="4BF06581" w14:textId="32D3EFAB" w:rsidR="007E33DC" w:rsidRDefault="00C16CA7" w:rsidP="00F531DB">
      <w:pPr>
        <w:widowControl w:val="0"/>
        <w:rPr>
          <w:lang w:val="fr-FR"/>
        </w:rPr>
      </w:pPr>
      <w:r>
        <w:rPr>
          <w:lang w:val="fr-FR"/>
        </w:rPr>
        <w:t xml:space="preserve">  </w:t>
      </w:r>
      <w:r w:rsidR="00A55814">
        <w:rPr>
          <w:lang w:val="fr-FR"/>
        </w:rPr>
        <w:t>Alors</w:t>
      </w:r>
      <w:r w:rsidR="00AD0029">
        <w:rPr>
          <w:lang w:val="fr-FR"/>
        </w:rPr>
        <w:t xml:space="preserve">, </w:t>
      </w:r>
      <w:r>
        <w:rPr>
          <w:lang w:val="fr-FR"/>
        </w:rPr>
        <w:t>au moment de la séparation</w:t>
      </w:r>
      <w:r w:rsidR="007E33DC">
        <w:rPr>
          <w:lang w:val="fr-FR"/>
        </w:rPr>
        <w:t>,</w:t>
      </w:r>
      <w:r>
        <w:rPr>
          <w:lang w:val="fr-FR"/>
        </w:rPr>
        <w:t xml:space="preserve"> </w:t>
      </w:r>
      <w:r w:rsidR="00AD0029">
        <w:rPr>
          <w:lang w:val="fr-FR"/>
        </w:rPr>
        <w:t>nous pourrions « y éprouver la structure du bor</w:t>
      </w:r>
      <w:r>
        <w:rPr>
          <w:lang w:val="fr-FR"/>
        </w:rPr>
        <w:t>d dans sa fonction de limite » (</w:t>
      </w:r>
      <w:r w:rsidRPr="005422A0">
        <w:rPr>
          <w:i/>
          <w:lang w:val="fr-FR"/>
        </w:rPr>
        <w:t>ibid</w:t>
      </w:r>
      <w:r>
        <w:rPr>
          <w:lang w:val="fr-FR"/>
        </w:rPr>
        <w:t>.</w:t>
      </w:r>
      <w:r w:rsidR="00AD0029">
        <w:rPr>
          <w:lang w:val="fr-FR"/>
        </w:rPr>
        <w:t xml:space="preserve">, p.842), </w:t>
      </w:r>
      <w:r w:rsidR="007E33DC">
        <w:rPr>
          <w:lang w:val="fr-FR"/>
        </w:rPr>
        <w:t>parce que</w:t>
      </w:r>
      <w:r w:rsidR="00AD0029">
        <w:rPr>
          <w:lang w:val="fr-FR"/>
        </w:rPr>
        <w:t xml:space="preserve"> le trou de la localité du </w:t>
      </w:r>
      <w:r w:rsidR="00AD0029" w:rsidRPr="0033630C">
        <w:rPr>
          <w:rFonts w:ascii="Cambria Math" w:hAnsi="Cambria Math"/>
          <w:strike/>
          <w:lang w:val="el-GR"/>
        </w:rPr>
        <w:t>φ</w:t>
      </w:r>
      <w:r w:rsidR="00AD0029">
        <w:rPr>
          <w:lang w:val="fr-FR"/>
        </w:rPr>
        <w:t xml:space="preserve"> </w:t>
      </w:r>
      <w:r w:rsidR="0029790B">
        <w:rPr>
          <w:lang w:val="fr-FR"/>
        </w:rPr>
        <w:t>s’ouvre</w:t>
      </w:r>
      <w:r w:rsidR="001D56A9">
        <w:rPr>
          <w:lang w:val="fr-FR"/>
        </w:rPr>
        <w:t xml:space="preserve"> à ce moment où le </w:t>
      </w:r>
      <w:r w:rsidR="001D56A9" w:rsidRPr="001D56A9">
        <w:rPr>
          <w:i/>
          <w:lang w:val="fr-FR"/>
        </w:rPr>
        <w:t>a</w:t>
      </w:r>
      <w:r w:rsidR="001D56A9">
        <w:rPr>
          <w:lang w:val="fr-FR"/>
        </w:rPr>
        <w:t xml:space="preserve"> s’en sépare.</w:t>
      </w:r>
    </w:p>
    <w:p w14:paraId="7B675D0A" w14:textId="44B0CFEC" w:rsidR="0029790B" w:rsidRDefault="0029790B" w:rsidP="0029790B">
      <w:pPr>
        <w:widowControl w:val="0"/>
        <w:rPr>
          <w:lang w:val="fr-FR"/>
        </w:rPr>
      </w:pPr>
      <w:r>
        <w:rPr>
          <w:rFonts w:hint="eastAsia"/>
          <w:lang w:val="fr-FR"/>
        </w:rPr>
        <w:t xml:space="preserve">  Pourtant, la séparation est </w:t>
      </w:r>
      <w:r>
        <w:rPr>
          <w:lang w:val="fr-FR"/>
        </w:rPr>
        <w:t xml:space="preserve">à la fois </w:t>
      </w:r>
      <w:r>
        <w:rPr>
          <w:rFonts w:hint="eastAsia"/>
          <w:lang w:val="fr-FR"/>
        </w:rPr>
        <w:t xml:space="preserve">une opération </w:t>
      </w:r>
      <w:r>
        <w:rPr>
          <w:lang w:val="fr-FR"/>
        </w:rPr>
        <w:t>« où se ferme la causation du sujet » (</w:t>
      </w:r>
      <w:r w:rsidRPr="005422A0">
        <w:rPr>
          <w:i/>
          <w:lang w:val="fr-FR"/>
        </w:rPr>
        <w:t>ibid</w:t>
      </w:r>
      <w:r>
        <w:rPr>
          <w:lang w:val="fr-FR"/>
        </w:rPr>
        <w:t xml:space="preserve">.), c’est-à-dire, si le trou s’ouvre, c’est pour se refermer </w:t>
      </w:r>
      <w:r w:rsidR="001B5515">
        <w:rPr>
          <w:lang w:val="fr-FR"/>
        </w:rPr>
        <w:t xml:space="preserve">aussitôt </w:t>
      </w:r>
      <w:r>
        <w:rPr>
          <w:lang w:val="fr-FR"/>
        </w:rPr>
        <w:t>en une pulsation temporelle</w:t>
      </w:r>
      <w:r w:rsidR="001B5515">
        <w:rPr>
          <w:lang w:val="fr-FR"/>
        </w:rPr>
        <w:t>.</w:t>
      </w:r>
    </w:p>
    <w:p w14:paraId="4C1F6582" w14:textId="7A028696" w:rsidR="00D55E0A" w:rsidRPr="001B5515" w:rsidRDefault="001B5515" w:rsidP="0040184D">
      <w:pPr>
        <w:widowControl w:val="0"/>
        <w:rPr>
          <w:lang w:val="fr-FR"/>
        </w:rPr>
      </w:pPr>
      <w:r>
        <w:rPr>
          <w:lang w:val="fr-FR"/>
        </w:rPr>
        <w:t xml:space="preserve">  Peut-être, il nous faudrait considérer que ce terme </w:t>
      </w:r>
      <w:r w:rsidRPr="00055463">
        <w:rPr>
          <w:i/>
          <w:lang w:val="fr-FR"/>
        </w:rPr>
        <w:t>temporel</w:t>
      </w:r>
      <w:r>
        <w:rPr>
          <w:lang w:val="fr-FR"/>
        </w:rPr>
        <w:t xml:space="preserve"> se rapporte à la temporalité extatique en tant que localité de l’</w:t>
      </w:r>
      <w:r w:rsidRPr="00055463">
        <w:rPr>
          <w:strike/>
          <w:lang w:val="fr-FR"/>
        </w:rPr>
        <w:t>être</w:t>
      </w:r>
      <w:r>
        <w:rPr>
          <w:lang w:val="fr-FR"/>
        </w:rPr>
        <w:t>.</w:t>
      </w:r>
      <w:r w:rsidR="00055463">
        <w:rPr>
          <w:lang w:val="fr-FR"/>
        </w:rPr>
        <w:t xml:space="preserve"> C’est-à-dire, ce que Lacan appelle pulsation temporelle ne serait pas temporel au sens ordinaire du mot, mais plut</w:t>
      </w:r>
      <w:r w:rsidR="0040184D">
        <w:rPr>
          <w:lang w:val="fr-FR"/>
        </w:rPr>
        <w:t>ôt structural</w:t>
      </w:r>
      <w:r w:rsidR="00055463">
        <w:rPr>
          <w:lang w:val="fr-FR"/>
        </w:rPr>
        <w:t xml:space="preserve">, et ce serait une sorte de fluctuation structurale de la structure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055463">
        <w:rPr>
          <w:lang w:val="fr-FR"/>
        </w:rPr>
        <w:t xml:space="preserve"> qui permet</w:t>
      </w:r>
      <w:r w:rsidR="0040184D">
        <w:rPr>
          <w:lang w:val="fr-FR"/>
        </w:rPr>
        <w:t xml:space="preserve"> l’opération de la séparation.</w:t>
      </w:r>
    </w:p>
    <w:p w14:paraId="77495037" w14:textId="620A1499" w:rsidR="00B5613F" w:rsidRDefault="0040184D" w:rsidP="000258F5">
      <w:pPr>
        <w:widowControl w:val="0"/>
        <w:rPr>
          <w:lang w:val="fr-FR"/>
        </w:rPr>
      </w:pPr>
      <w:r>
        <w:rPr>
          <w:rFonts w:hint="eastAsia"/>
          <w:lang w:val="fr-FR"/>
        </w:rPr>
        <w:t xml:space="preserve">  En tout cas, le bord du trou qui s</w:t>
      </w:r>
      <w:r>
        <w:rPr>
          <w:lang w:val="fr-FR"/>
        </w:rPr>
        <w:t xml:space="preserve">’ouvre </w:t>
      </w:r>
      <w:r w:rsidR="004A0CA5">
        <w:rPr>
          <w:lang w:val="fr-FR"/>
        </w:rPr>
        <w:t>va se tordre</w:t>
      </w:r>
      <w:r w:rsidR="00AF5B70">
        <w:rPr>
          <w:lang w:val="fr-FR"/>
        </w:rPr>
        <w:t xml:space="preserve">, puisque c’est le bord de la bande </w:t>
      </w:r>
      <w:r w:rsidR="00AF5B70">
        <w:rPr>
          <w:lang w:val="fr-FR"/>
        </w:rPr>
        <w:lastRenderedPageBreak/>
        <w:t>de M</w:t>
      </w:r>
      <w:r w:rsidR="00AF5B70" w:rsidRPr="00AF5B70">
        <w:rPr>
          <w:lang w:val="fr-FR"/>
        </w:rPr>
        <w:t>öbius</w:t>
      </w:r>
      <w:r w:rsidR="00AF5B70">
        <w:rPr>
          <w:lang w:val="fr-FR"/>
        </w:rPr>
        <w:t>,</w:t>
      </w:r>
      <w:r w:rsidR="004A0CA5">
        <w:rPr>
          <w:lang w:val="fr-FR"/>
        </w:rPr>
        <w:t xml:space="preserve"> </w:t>
      </w:r>
      <w:r w:rsidR="001E0530">
        <w:rPr>
          <w:lang w:val="fr-FR"/>
        </w:rPr>
        <w:t>dans la forme de huit intérieur</w:t>
      </w:r>
      <w:r w:rsidR="0083188D">
        <w:rPr>
          <w:lang w:val="fr-FR"/>
        </w:rPr>
        <w:t xml:space="preserve">, </w:t>
      </w:r>
      <w:r w:rsidR="000D6EB2">
        <w:rPr>
          <w:lang w:val="fr-FR"/>
        </w:rPr>
        <w:t xml:space="preserve">et en même temps, </w:t>
      </w:r>
      <w:r w:rsidR="0083188D">
        <w:rPr>
          <w:lang w:val="fr-FR"/>
        </w:rPr>
        <w:t xml:space="preserve">cette ligne tordue </w:t>
      </w:r>
      <w:r w:rsidR="004A0CA5">
        <w:rPr>
          <w:lang w:val="fr-FR"/>
        </w:rPr>
        <w:t>de</w:t>
      </w:r>
      <w:r w:rsidR="0083188D">
        <w:rPr>
          <w:lang w:val="fr-FR"/>
        </w:rPr>
        <w:t xml:space="preserve"> huit intérieur </w:t>
      </w:r>
      <w:r w:rsidR="000D6EB2">
        <w:rPr>
          <w:lang w:val="fr-FR"/>
        </w:rPr>
        <w:t xml:space="preserve">« motive l’empiétement de l’inconscient », </w:t>
      </w:r>
      <w:r w:rsidR="004A0CA5">
        <w:rPr>
          <w:lang w:val="fr-FR"/>
        </w:rPr>
        <w:t xml:space="preserve">qui consiste en ceci, </w:t>
      </w:r>
      <w:r w:rsidR="0083188D">
        <w:rPr>
          <w:lang w:val="fr-FR"/>
        </w:rPr>
        <w:t>que</w:t>
      </w:r>
      <w:r w:rsidR="00CB686F">
        <w:rPr>
          <w:lang w:val="fr-FR"/>
        </w:rPr>
        <w:t>,</w:t>
      </w:r>
      <w:r w:rsidR="00CB686F" w:rsidRPr="00CB686F">
        <w:rPr>
          <w:lang w:val="fr-FR"/>
        </w:rPr>
        <w:t xml:space="preserve"> </w:t>
      </w:r>
      <w:r w:rsidR="00CB686F">
        <w:rPr>
          <w:lang w:val="fr-FR"/>
        </w:rPr>
        <w:t>tout comme dans la figure à la Venn de l’aliénation,</w:t>
      </w:r>
      <w:r w:rsidR="0083188D">
        <w:rPr>
          <w:lang w:val="fr-FR"/>
        </w:rPr>
        <w:t xml:space="preserve"> le </w:t>
      </w:r>
      <w:r w:rsidR="0083188D" w:rsidRPr="00CD1CEA">
        <w:rPr>
          <w:i/>
          <w:lang w:val="fr-FR"/>
        </w:rPr>
        <w:t>a</w:t>
      </w:r>
      <w:r w:rsidR="0083188D">
        <w:rPr>
          <w:lang w:val="fr-FR"/>
        </w:rPr>
        <w:t xml:space="preserve"> en tant que domaine du non-sens </w:t>
      </w:r>
      <w:r w:rsidR="00CD1CEA">
        <w:rPr>
          <w:lang w:val="fr-FR"/>
        </w:rPr>
        <w:t>mord (</w:t>
      </w:r>
      <w:r w:rsidR="00CD1CEA" w:rsidRPr="00CD1CEA">
        <w:rPr>
          <w:i/>
          <w:lang w:val="fr-FR"/>
        </w:rPr>
        <w:t>cf</w:t>
      </w:r>
      <w:r w:rsidR="00CD1CEA">
        <w:rPr>
          <w:lang w:val="fr-FR"/>
        </w:rPr>
        <w:t xml:space="preserve">. p.841) sur le domaine du </w:t>
      </w:r>
      <w:r w:rsidR="00CD1CEA" w:rsidRPr="00CD1CEA">
        <w:rPr>
          <w:i/>
          <w:lang w:val="fr-FR"/>
        </w:rPr>
        <w:t>$</w:t>
      </w:r>
      <w:r w:rsidR="009E744B">
        <w:rPr>
          <w:lang w:val="fr-FR"/>
        </w:rPr>
        <w:t xml:space="preserve">, ce qui veut dire que cet empiétement de l’inconscient est sa refermeture. Telles sont la pulsation temporelle ou la fluctuation structurale </w:t>
      </w:r>
      <w:r w:rsidR="00CB686F">
        <w:rPr>
          <w:lang w:val="fr-FR"/>
        </w:rPr>
        <w:t>de fermeture et d’ouverture de l’</w:t>
      </w:r>
      <w:r w:rsidR="00795F33">
        <w:rPr>
          <w:lang w:val="fr-FR"/>
        </w:rPr>
        <w:t>inconscient.</w:t>
      </w:r>
    </w:p>
    <w:p w14:paraId="0B18348F" w14:textId="302DB68A" w:rsidR="00AD0029" w:rsidRDefault="00B5613F" w:rsidP="000258F5">
      <w:pPr>
        <w:widowControl w:val="0"/>
        <w:rPr>
          <w:lang w:val="fr-FR"/>
        </w:rPr>
      </w:pPr>
      <w:r>
        <w:rPr>
          <w:lang w:val="fr-FR"/>
        </w:rPr>
        <w:t xml:space="preserve">  </w:t>
      </w:r>
      <w:r w:rsidR="00F40E5E">
        <w:rPr>
          <w:lang w:val="fr-FR"/>
        </w:rPr>
        <w:t xml:space="preserve">Voilà </w:t>
      </w:r>
      <w:r w:rsidR="002D1664">
        <w:rPr>
          <w:lang w:val="fr-FR"/>
        </w:rPr>
        <w:t xml:space="preserve">une </w:t>
      </w:r>
      <w:r w:rsidR="00B551D0">
        <w:rPr>
          <w:lang w:val="fr-FR"/>
        </w:rPr>
        <w:t xml:space="preserve">image que </w:t>
      </w:r>
      <w:r w:rsidR="00F40E5E">
        <w:rPr>
          <w:lang w:val="fr-FR"/>
        </w:rPr>
        <w:t xml:space="preserve">nous pourrions </w:t>
      </w:r>
      <w:r w:rsidR="00B551D0">
        <w:rPr>
          <w:lang w:val="fr-FR"/>
        </w:rPr>
        <w:t>nous former</w:t>
      </w:r>
      <w:r w:rsidR="00F40E5E">
        <w:rPr>
          <w:lang w:val="fr-FR"/>
        </w:rPr>
        <w:t xml:space="preserve"> </w:t>
      </w:r>
      <w:r>
        <w:rPr>
          <w:lang w:val="fr-FR"/>
        </w:rPr>
        <w:t>à partir du premier paragraphe</w:t>
      </w:r>
      <w:r w:rsidR="00E67A98">
        <w:rPr>
          <w:lang w:val="fr-FR"/>
        </w:rPr>
        <w:t xml:space="preserve"> concernant la séparation à la page 842 des </w:t>
      </w:r>
      <w:r w:rsidR="00E67A98" w:rsidRPr="00096E4B">
        <w:rPr>
          <w:i/>
          <w:lang w:val="fr-FR"/>
        </w:rPr>
        <w:t>Écrits</w:t>
      </w:r>
      <w:r w:rsidR="00E67A98">
        <w:rPr>
          <w:lang w:val="fr-FR"/>
        </w:rPr>
        <w:t>.</w:t>
      </w:r>
    </w:p>
    <w:p w14:paraId="124E4981" w14:textId="77777777" w:rsidR="00C57F17" w:rsidRDefault="00C57F17" w:rsidP="000258F5">
      <w:pPr>
        <w:widowControl w:val="0"/>
        <w:rPr>
          <w:lang w:val="fr-FR"/>
        </w:rPr>
      </w:pPr>
    </w:p>
    <w:p w14:paraId="6066A41E" w14:textId="77777777" w:rsidR="00C57F17" w:rsidRDefault="00C57F17" w:rsidP="000258F5">
      <w:pPr>
        <w:widowControl w:val="0"/>
        <w:rPr>
          <w:lang w:val="fr-FR"/>
        </w:rPr>
      </w:pPr>
    </w:p>
    <w:p w14:paraId="251AB6E9" w14:textId="6A5C5C2F" w:rsidR="00C57F17" w:rsidRDefault="00C57F17" w:rsidP="00C57F17">
      <w:pPr>
        <w:widowControl w:val="0"/>
        <w:rPr>
          <w:lang w:val="fr-FR"/>
        </w:rPr>
      </w:pPr>
      <w:r>
        <w:rPr>
          <w:lang w:val="fr-FR"/>
        </w:rPr>
        <w:t>§</w:t>
      </w:r>
      <w:r>
        <w:rPr>
          <w:rFonts w:hint="eastAsia"/>
          <w:lang w:val="fr-FR"/>
        </w:rPr>
        <w:t xml:space="preserve"> 4.3.2.3. Le subornement</w:t>
      </w:r>
    </w:p>
    <w:p w14:paraId="57397FF1" w14:textId="77777777" w:rsidR="00C57F17" w:rsidRPr="00FF59FE" w:rsidRDefault="00C57F17" w:rsidP="000258F5">
      <w:pPr>
        <w:widowControl w:val="0"/>
        <w:rPr>
          <w:lang w:val="fr-FR"/>
        </w:rPr>
      </w:pPr>
    </w:p>
    <w:p w14:paraId="0896D3E3" w14:textId="77777777" w:rsidR="00D63B00" w:rsidRDefault="00850F47" w:rsidP="000258F5">
      <w:pPr>
        <w:widowControl w:val="0"/>
        <w:rPr>
          <w:lang w:val="fr-FR"/>
        </w:rPr>
      </w:pPr>
      <w:r>
        <w:rPr>
          <w:rFonts w:hint="eastAsia"/>
          <w:lang w:val="fr-FR"/>
        </w:rPr>
        <w:t xml:space="preserve"> </w:t>
      </w:r>
      <w:r>
        <w:rPr>
          <w:lang w:val="fr-FR"/>
        </w:rPr>
        <w:t xml:space="preserve"> Avant d’entrer dans la forme logique de la séparation, revenons aux deux paragraphes des pages 835-836.</w:t>
      </w:r>
    </w:p>
    <w:p w14:paraId="7850CD54" w14:textId="4222005E" w:rsidR="00F93B7D" w:rsidRDefault="00D63B00" w:rsidP="000258F5">
      <w:pPr>
        <w:widowControl w:val="0"/>
        <w:rPr>
          <w:lang w:val="fr-FR"/>
        </w:rPr>
      </w:pPr>
      <w:r>
        <w:rPr>
          <w:lang w:val="fr-FR"/>
        </w:rPr>
        <w:t xml:space="preserve">  </w:t>
      </w:r>
      <w:r w:rsidR="00DC5B6A">
        <w:rPr>
          <w:lang w:val="fr-FR"/>
        </w:rPr>
        <w:t>Alors n</w:t>
      </w:r>
      <w:r w:rsidR="00850F47">
        <w:rPr>
          <w:lang w:val="fr-FR"/>
        </w:rPr>
        <w:t xml:space="preserve">ous </w:t>
      </w:r>
      <w:r w:rsidR="00DC5B6A">
        <w:rPr>
          <w:lang w:val="fr-FR"/>
        </w:rPr>
        <w:t>remarquons que, si Lacan parle là du</w:t>
      </w:r>
      <w:r w:rsidR="00850F47">
        <w:rPr>
          <w:lang w:val="fr-FR"/>
        </w:rPr>
        <w:t xml:space="preserve"> second mouvement</w:t>
      </w:r>
      <w:r w:rsidR="00DC5B6A">
        <w:rPr>
          <w:lang w:val="fr-FR"/>
        </w:rPr>
        <w:t>, l’opération de la séparation proprement dite n’est pas décrite comme telle</w:t>
      </w:r>
      <w:r w:rsidR="00F93B7D">
        <w:rPr>
          <w:lang w:val="fr-FR"/>
        </w:rPr>
        <w:t xml:space="preserve">. En revanche, Lacan nous présente ce qu’est le désir inconscient comme tel. </w:t>
      </w:r>
    </w:p>
    <w:p w14:paraId="704938BB" w14:textId="0E2B480E" w:rsidR="00A608F6" w:rsidRDefault="00F93B7D" w:rsidP="004A39E6">
      <w:pPr>
        <w:widowControl w:val="0"/>
        <w:rPr>
          <w:lang w:val="fr-FR"/>
        </w:rPr>
      </w:pPr>
      <w:r>
        <w:rPr>
          <w:lang w:val="fr-FR"/>
        </w:rPr>
        <w:t xml:space="preserve">  Que « le désir fasse son lit de la coupure signifiante » veut dire que le désir </w:t>
      </w:r>
      <w:r w:rsidRPr="0033630C">
        <w:rPr>
          <w:rFonts w:ascii="Cambria Math" w:hAnsi="Cambria Math"/>
          <w:strike/>
          <w:lang w:val="el-GR"/>
        </w:rPr>
        <w:t>φ</w:t>
      </w:r>
      <w:r>
        <w:rPr>
          <w:lang w:val="fr-FR"/>
        </w:rPr>
        <w:t xml:space="preserve"> se cache</w:t>
      </w:r>
      <w:r w:rsidRPr="00F93B7D">
        <w:rPr>
          <w:lang w:val="fr-FR"/>
        </w:rPr>
        <w:t xml:space="preserve"> </w:t>
      </w:r>
      <w:r>
        <w:rPr>
          <w:lang w:val="fr-FR"/>
        </w:rPr>
        <w:t xml:space="preserve">dans la coupure signifiante </w:t>
      </w:r>
      <w:r w:rsidRPr="00D63B00">
        <w:rPr>
          <w:i/>
          <w:lang w:val="fr-FR"/>
        </w:rPr>
        <w:t>a</w:t>
      </w:r>
      <w:r w:rsidR="00A608F6">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A608F6">
        <w:rPr>
          <w:rFonts w:hint="eastAsia"/>
          <w:lang w:val="fr-FR"/>
        </w:rPr>
        <w:t xml:space="preserve"> .</w:t>
      </w:r>
    </w:p>
    <w:p w14:paraId="05FE37B8" w14:textId="2B071067" w:rsidR="004A39E6" w:rsidRPr="008B7725" w:rsidRDefault="00D63B00" w:rsidP="004A39E6">
      <w:pPr>
        <w:widowControl w:val="0"/>
        <w:rPr>
          <w:lang w:val="fr-FR"/>
        </w:rPr>
      </w:pPr>
      <w:r>
        <w:rPr>
          <w:rFonts w:hint="eastAsia"/>
          <w:lang w:val="fr-FR"/>
        </w:rPr>
        <w:t xml:space="preserve"> </w:t>
      </w:r>
      <w:r>
        <w:rPr>
          <w:lang w:val="fr-FR"/>
        </w:rPr>
        <w:t xml:space="preserve"> « La sorte de fixité que Freud décerne au voeu incon</w:t>
      </w:r>
      <w:r w:rsidR="00E41CA4">
        <w:rPr>
          <w:lang w:val="fr-FR"/>
        </w:rPr>
        <w:t>s</w:t>
      </w:r>
      <w:r>
        <w:rPr>
          <w:lang w:val="fr-FR"/>
        </w:rPr>
        <w:t>cient »</w:t>
      </w:r>
      <w:r w:rsidR="004A39E6">
        <w:rPr>
          <w:lang w:val="fr-FR"/>
        </w:rPr>
        <w:t xml:space="preserve"> désigne « l’indestructibilité du désir inconscient » (</w:t>
      </w:r>
      <w:r w:rsidR="009C5433" w:rsidRPr="00096E4B">
        <w:rPr>
          <w:i/>
          <w:lang w:val="fr-FR"/>
        </w:rPr>
        <w:t>Écrits</w:t>
      </w:r>
      <w:r w:rsidR="004A39E6">
        <w:rPr>
          <w:lang w:val="fr-FR"/>
        </w:rPr>
        <w:t>, p.518)</w:t>
      </w:r>
      <w:r w:rsidR="009C5433">
        <w:rPr>
          <w:lang w:val="fr-FR"/>
        </w:rPr>
        <w:t>, le concept</w:t>
      </w:r>
      <w:r w:rsidR="004A39E6">
        <w:rPr>
          <w:lang w:val="fr-FR"/>
        </w:rPr>
        <w:t xml:space="preserve"> que Lacan formule</w:t>
      </w:r>
      <w:r w:rsidR="00EA0594">
        <w:rPr>
          <w:lang w:val="fr-FR"/>
        </w:rPr>
        <w:t>, comme il le dit,</w:t>
      </w:r>
      <w:r w:rsidR="004A39E6">
        <w:rPr>
          <w:lang w:val="fr-FR"/>
        </w:rPr>
        <w:t xml:space="preserve"> à partir de</w:t>
      </w:r>
      <w:r w:rsidR="00EA0594">
        <w:rPr>
          <w:lang w:val="fr-FR"/>
        </w:rPr>
        <w:t xml:space="preserve"> la dernière phrase de la </w:t>
      </w:r>
      <w:r w:rsidR="00EA0594" w:rsidRPr="00825203">
        <w:rPr>
          <w:i/>
          <w:lang w:val="fr-FR"/>
        </w:rPr>
        <w:t>Traumdeutung</w:t>
      </w:r>
      <w:r w:rsidR="00EA0594">
        <w:rPr>
          <w:lang w:val="fr-FR"/>
        </w:rPr>
        <w:t xml:space="preserve"> : « Certes, puisque le rêve nous représente un désir comme accompli, </w:t>
      </w:r>
      <w:r w:rsidR="00C46C4C">
        <w:rPr>
          <w:lang w:val="fr-FR"/>
        </w:rPr>
        <w:t xml:space="preserve">il nous mène dans l’avenir ; mais </w:t>
      </w:r>
      <w:r w:rsidR="009C5433">
        <w:rPr>
          <w:lang w:val="fr-FR"/>
        </w:rPr>
        <w:t xml:space="preserve">à cause du désir indestructible [ der unzerstörbare Wunsch ], </w:t>
      </w:r>
      <w:r w:rsidR="00C46C4C">
        <w:rPr>
          <w:lang w:val="fr-FR"/>
        </w:rPr>
        <w:t xml:space="preserve">cet avenir que le rêveur tient pour présent est formé à l’image </w:t>
      </w:r>
      <w:r w:rsidR="009C5433">
        <w:rPr>
          <w:lang w:val="fr-FR"/>
        </w:rPr>
        <w:t xml:space="preserve">du passé </w:t>
      </w:r>
      <w:r w:rsidR="00EA0594">
        <w:rPr>
          <w:lang w:val="fr-FR"/>
        </w:rPr>
        <w:t>»</w:t>
      </w:r>
      <w:r w:rsidR="009C5433">
        <w:rPr>
          <w:lang w:val="fr-FR"/>
        </w:rPr>
        <w:t xml:space="preserve"> (Freud, 1900, p.626).</w:t>
      </w:r>
    </w:p>
    <w:p w14:paraId="08B053B2" w14:textId="21750938" w:rsidR="00D63B00" w:rsidRDefault="00A608F6" w:rsidP="000258F5">
      <w:pPr>
        <w:widowControl w:val="0"/>
        <w:rPr>
          <w:lang w:val="fr-FR"/>
        </w:rPr>
      </w:pPr>
      <w:r>
        <w:rPr>
          <w:rFonts w:hint="eastAsia"/>
          <w:lang w:val="fr-FR"/>
        </w:rPr>
        <w:t xml:space="preserve">  Nous voyons dans cette phrase de Freud qu</w:t>
      </w:r>
      <w:r w:rsidR="00523F7E">
        <w:rPr>
          <w:lang w:val="fr-FR"/>
        </w:rPr>
        <w:t>e,</w:t>
      </w:r>
      <w:r>
        <w:rPr>
          <w:lang w:val="fr-FR"/>
        </w:rPr>
        <w:t xml:space="preserve"> dans </w:t>
      </w:r>
      <w:r w:rsidR="00523F7E">
        <w:rPr>
          <w:lang w:val="fr-FR"/>
        </w:rPr>
        <w:t xml:space="preserve">la métonymie </w:t>
      </w:r>
      <w:r w:rsidR="00053E36">
        <w:rPr>
          <w:lang w:val="fr-FR"/>
        </w:rPr>
        <w:t xml:space="preserve">diachronique ou diachronie métonymique – les deux termes étant synonymes dans le présent contexte – </w:t>
      </w:r>
      <w:r w:rsidR="00523F7E">
        <w:rPr>
          <w:lang w:val="fr-FR"/>
        </w:rPr>
        <w:t xml:space="preserve">que constitue </w:t>
      </w:r>
      <w:r>
        <w:rPr>
          <w:lang w:val="fr-FR"/>
        </w:rPr>
        <w:t>l’indestructibilité du désir inconscient</w:t>
      </w:r>
      <w:r w:rsidR="00523F7E">
        <w:rPr>
          <w:lang w:val="fr-FR"/>
        </w:rPr>
        <w:t>, il s’agit d’</w:t>
      </w:r>
      <w:r w:rsidR="005D4632">
        <w:rPr>
          <w:lang w:val="fr-FR"/>
        </w:rPr>
        <w:t>une sorte d</w:t>
      </w:r>
      <w:r w:rsidR="00523F7E">
        <w:rPr>
          <w:lang w:val="fr-FR"/>
        </w:rPr>
        <w:t>’</w:t>
      </w:r>
      <w:r w:rsidR="00523F7E" w:rsidRPr="009179E5">
        <w:rPr>
          <w:i/>
          <w:lang w:val="fr-FR"/>
        </w:rPr>
        <w:t>histoire</w:t>
      </w:r>
      <w:r w:rsidR="00523F7E">
        <w:rPr>
          <w:lang w:val="fr-FR"/>
        </w:rPr>
        <w:t xml:space="preserve"> du sujet </w:t>
      </w:r>
      <w:r w:rsidR="009179E5">
        <w:rPr>
          <w:lang w:val="fr-FR"/>
        </w:rPr>
        <w:t xml:space="preserve">– </w:t>
      </w:r>
      <w:r w:rsidR="009179E5" w:rsidRPr="009179E5">
        <w:rPr>
          <w:i/>
          <w:lang w:val="fr-FR"/>
        </w:rPr>
        <w:t>die Geschichte des Seins</w:t>
      </w:r>
      <w:r w:rsidR="009179E5">
        <w:rPr>
          <w:lang w:val="fr-FR"/>
        </w:rPr>
        <w:t xml:space="preserve"> – </w:t>
      </w:r>
      <w:r w:rsidR="00523F7E">
        <w:rPr>
          <w:lang w:val="fr-FR"/>
        </w:rPr>
        <w:t>qui n’est pas une histoire au sens ordinaire du mot, c’</w:t>
      </w:r>
      <w:r w:rsidR="00053E36">
        <w:rPr>
          <w:lang w:val="fr-FR"/>
        </w:rPr>
        <w:t xml:space="preserve">est-à-dire, </w:t>
      </w:r>
      <w:r w:rsidR="00523F7E">
        <w:rPr>
          <w:lang w:val="fr-FR"/>
        </w:rPr>
        <w:t>chronologique, mais une histoire en ta</w:t>
      </w:r>
      <w:r w:rsidR="00053E36">
        <w:rPr>
          <w:lang w:val="fr-FR"/>
        </w:rPr>
        <w:t xml:space="preserve">nt que la temporalité extatique </w:t>
      </w:r>
      <w:r w:rsidR="00053E36" w:rsidRPr="0033630C">
        <w:rPr>
          <w:rFonts w:ascii="Cambria Math" w:hAnsi="Cambria Math"/>
          <w:strike/>
          <w:lang w:val="el-GR"/>
        </w:rPr>
        <w:t>φ</w:t>
      </w:r>
      <w:r w:rsidR="00053E36">
        <w:rPr>
          <w:lang w:val="fr-FR"/>
        </w:rPr>
        <w:t xml:space="preserve"> même </w:t>
      </w:r>
      <w:r w:rsidR="00053E36">
        <w:rPr>
          <w:lang w:val="fr-FR"/>
        </w:rPr>
        <w:lastRenderedPageBreak/>
        <w:t xml:space="preserve">qui est </w:t>
      </w:r>
      <w:r w:rsidR="009179E5">
        <w:rPr>
          <w:lang w:val="fr-FR"/>
        </w:rPr>
        <w:t xml:space="preserve">certainement </w:t>
      </w:r>
      <w:r w:rsidR="00053E36">
        <w:rPr>
          <w:lang w:val="fr-FR"/>
        </w:rPr>
        <w:t xml:space="preserve">inscrite dans le </w:t>
      </w:r>
      <w:r w:rsidR="00053E36" w:rsidRPr="00053E36">
        <w:rPr>
          <w:i/>
          <w:lang w:val="fr-FR"/>
        </w:rPr>
        <w:t>fading</w:t>
      </w:r>
      <w:r w:rsidR="00053E36">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053E36">
        <w:rPr>
          <w:lang w:val="fr-FR"/>
        </w:rPr>
        <w:t xml:space="preserve"> .</w:t>
      </w:r>
    </w:p>
    <w:p w14:paraId="2F8A6561" w14:textId="77777777" w:rsidR="003F4130" w:rsidRDefault="005D4632" w:rsidP="000258F5">
      <w:pPr>
        <w:widowControl w:val="0"/>
        <w:rPr>
          <w:lang w:val="fr-FR"/>
        </w:rPr>
      </w:pPr>
      <w:r>
        <w:rPr>
          <w:lang w:val="fr-FR"/>
        </w:rPr>
        <w:t xml:space="preserve">  Si le désir fait retour </w:t>
      </w:r>
      <w:r w:rsidR="00004DB2">
        <w:rPr>
          <w:lang w:val="fr-FR"/>
        </w:rPr>
        <w:t xml:space="preserve">simplement </w:t>
      </w:r>
      <w:r>
        <w:rPr>
          <w:lang w:val="fr-FR"/>
        </w:rPr>
        <w:t xml:space="preserve">sur les </w:t>
      </w:r>
      <w:r w:rsidRPr="00004DB2">
        <w:rPr>
          <w:i/>
          <w:lang w:val="fr-FR"/>
        </w:rPr>
        <w:t>rails</w:t>
      </w:r>
      <w:r>
        <w:rPr>
          <w:lang w:val="fr-FR"/>
        </w:rPr>
        <w:t xml:space="preserve"> déjà tout fait</w:t>
      </w:r>
      <w:r w:rsidR="00004DB2">
        <w:rPr>
          <w:lang w:val="fr-FR"/>
        </w:rPr>
        <w:t>s</w:t>
      </w:r>
      <w:r>
        <w:rPr>
          <w:lang w:val="fr-FR"/>
        </w:rPr>
        <w:t xml:space="preserve"> </w:t>
      </w:r>
      <w:r w:rsidRPr="00004DB2">
        <w:rPr>
          <w:i/>
          <w:lang w:val="fr-FR"/>
        </w:rPr>
        <w:t>de la métonymie</w:t>
      </w:r>
      <w:r>
        <w:rPr>
          <w:lang w:val="fr-FR"/>
        </w:rPr>
        <w:t xml:space="preserve"> (</w:t>
      </w:r>
      <w:r w:rsidRPr="005D4632">
        <w:rPr>
          <w:i/>
          <w:lang w:val="fr-FR"/>
        </w:rPr>
        <w:t>cf</w:t>
      </w:r>
      <w:r>
        <w:rPr>
          <w:lang w:val="fr-FR"/>
        </w:rPr>
        <w:t xml:space="preserve">. </w:t>
      </w:r>
      <w:r w:rsidRPr="00096E4B">
        <w:rPr>
          <w:i/>
          <w:lang w:val="fr-FR"/>
        </w:rPr>
        <w:t>Écrits</w:t>
      </w:r>
      <w:r>
        <w:rPr>
          <w:lang w:val="fr-FR"/>
        </w:rPr>
        <w:t>, p.518), ce n’est qu’</w:t>
      </w:r>
      <w:r w:rsidR="00004DB2">
        <w:rPr>
          <w:lang w:val="fr-FR"/>
        </w:rPr>
        <w:t>u</w:t>
      </w:r>
      <w:r>
        <w:rPr>
          <w:lang w:val="fr-FR"/>
        </w:rPr>
        <w:t xml:space="preserve">n </w:t>
      </w:r>
      <w:r w:rsidR="00004DB2">
        <w:rPr>
          <w:lang w:val="fr-FR"/>
        </w:rPr>
        <w:t xml:space="preserve">« </w:t>
      </w:r>
      <w:r>
        <w:rPr>
          <w:lang w:val="fr-FR"/>
        </w:rPr>
        <w:t>subornement second</w:t>
      </w:r>
      <w:r w:rsidR="00004DB2">
        <w:rPr>
          <w:lang w:val="fr-FR"/>
        </w:rPr>
        <w:t xml:space="preserve"> » que constitue « l’automatisme de répétition » (</w:t>
      </w:r>
      <w:r w:rsidR="00004DB2" w:rsidRPr="00096E4B">
        <w:rPr>
          <w:i/>
          <w:lang w:val="fr-FR"/>
        </w:rPr>
        <w:t>Écrits</w:t>
      </w:r>
      <w:r w:rsidR="00004DB2">
        <w:rPr>
          <w:lang w:val="fr-FR"/>
        </w:rPr>
        <w:t>, p.11)</w:t>
      </w:r>
      <w:r w:rsidR="00D65F37">
        <w:rPr>
          <w:lang w:val="fr-FR"/>
        </w:rPr>
        <w:t xml:space="preserve">. </w:t>
      </w:r>
    </w:p>
    <w:p w14:paraId="13AE79EB" w14:textId="24E08707" w:rsidR="003F4130" w:rsidRDefault="003F4130" w:rsidP="000258F5">
      <w:pPr>
        <w:widowControl w:val="0"/>
        <w:rPr>
          <w:lang w:val="fr-FR"/>
        </w:rPr>
      </w:pPr>
      <w:r>
        <w:rPr>
          <w:lang w:val="fr-FR"/>
        </w:rPr>
        <w:t xml:space="preserve">  </w:t>
      </w:r>
      <w:r w:rsidR="00D65F37">
        <w:rPr>
          <w:lang w:val="fr-FR"/>
        </w:rPr>
        <w:t xml:space="preserve">Même s’il y a un moment de </w:t>
      </w:r>
      <w:r w:rsidR="009237BC">
        <w:rPr>
          <w:lang w:val="fr-FR"/>
        </w:rPr>
        <w:t xml:space="preserve">la séparation où s’ouvre </w:t>
      </w:r>
      <w:r w:rsidR="00D65F37">
        <w:rPr>
          <w:lang w:val="fr-FR"/>
        </w:rPr>
        <w:t>l’</w:t>
      </w:r>
      <w:r w:rsidR="009237BC">
        <w:rPr>
          <w:lang w:val="fr-FR"/>
        </w:rPr>
        <w:t xml:space="preserve">inconsient, autrement dit, un moment </w:t>
      </w:r>
      <w:r w:rsidR="00D65F37">
        <w:rPr>
          <w:lang w:val="fr-FR"/>
        </w:rPr>
        <w:t xml:space="preserve">où la coupure </w:t>
      </w:r>
      <w:r w:rsidR="00D65F37" w:rsidRPr="00D65F37">
        <w:rPr>
          <w:i/>
          <w:lang w:val="fr-FR"/>
        </w:rPr>
        <w:t>a</w:t>
      </w:r>
      <w:r w:rsidR="00D65F37">
        <w:rPr>
          <w:lang w:val="fr-FR"/>
        </w:rPr>
        <w:t xml:space="preserve"> se manifeste comme telle à titre de représentant de l’</w:t>
      </w:r>
      <w:r w:rsidR="00D65F37" w:rsidRPr="00D65F37">
        <w:rPr>
          <w:strike/>
          <w:lang w:val="fr-FR"/>
        </w:rPr>
        <w:t>être</w:t>
      </w:r>
      <w:r w:rsidR="00D65F37">
        <w:rPr>
          <w:lang w:val="fr-FR"/>
        </w:rPr>
        <w:t xml:space="preserve"> du sujet, cette topologie du sujet se fait projeter tout de suite </w:t>
      </w:r>
      <w:r w:rsidR="009237BC">
        <w:rPr>
          <w:lang w:val="fr-FR"/>
        </w:rPr>
        <w:t>dans l’instance du fantasme qui referme l’inconscient</w:t>
      </w:r>
      <w:r w:rsidR="0024527E">
        <w:rPr>
          <w:lang w:val="fr-FR"/>
        </w:rPr>
        <w:t xml:space="preserve">, autrement dit, qui </w:t>
      </w:r>
      <w:r w:rsidR="005F69FE">
        <w:rPr>
          <w:lang w:val="fr-FR"/>
        </w:rPr>
        <w:t>rétablit l’aliénation</w:t>
      </w:r>
      <w:r>
        <w:rPr>
          <w:lang w:val="fr-FR"/>
        </w:rPr>
        <w:t xml:space="preserve">. </w:t>
      </w:r>
    </w:p>
    <w:p w14:paraId="2D77EC19" w14:textId="21E881EA" w:rsidR="00A608F6" w:rsidRPr="005D4632" w:rsidRDefault="003F4130" w:rsidP="000258F5">
      <w:pPr>
        <w:widowControl w:val="0"/>
        <w:rPr>
          <w:lang w:val="fr-FR"/>
        </w:rPr>
      </w:pPr>
      <w:r>
        <w:rPr>
          <w:lang w:val="fr-FR"/>
        </w:rPr>
        <w:t xml:space="preserve">  Voilà ce que veut dire cette expression : « le subornement second boucle l’effet de l’aliénation en projetant la topologie du sujet dans l’instance du fantasme ».</w:t>
      </w:r>
    </w:p>
    <w:p w14:paraId="6BAB2DE5" w14:textId="6E0C5849" w:rsidR="005F69FE" w:rsidRDefault="003F4130" w:rsidP="0059684F">
      <w:pPr>
        <w:widowControl w:val="0"/>
        <w:rPr>
          <w:lang w:val="fr-FR"/>
        </w:rPr>
      </w:pPr>
      <w:r>
        <w:rPr>
          <w:rFonts w:hint="eastAsia"/>
          <w:lang w:val="fr-FR"/>
        </w:rPr>
        <w:t xml:space="preserve">  </w:t>
      </w:r>
      <w:r w:rsidR="00A55299">
        <w:rPr>
          <w:lang w:val="fr-FR"/>
        </w:rPr>
        <w:t>Et</w:t>
      </w:r>
      <w:r>
        <w:rPr>
          <w:lang w:val="fr-FR"/>
        </w:rPr>
        <w:t xml:space="preserve"> s</w:t>
      </w:r>
      <w:r>
        <w:rPr>
          <w:rFonts w:hint="eastAsia"/>
          <w:lang w:val="fr-FR"/>
        </w:rPr>
        <w:t xml:space="preserve">i le mouvement de répétition de </w:t>
      </w:r>
      <w:r w:rsidRPr="00A55299">
        <w:rPr>
          <w:rFonts w:hint="eastAsia"/>
          <w:i/>
          <w:lang w:val="fr-FR"/>
        </w:rPr>
        <w:t>Wiederholungszwang</w:t>
      </w:r>
      <w:r>
        <w:rPr>
          <w:rFonts w:hint="eastAsia"/>
          <w:lang w:val="fr-FR"/>
        </w:rPr>
        <w:t xml:space="preserve"> scelle l</w:t>
      </w:r>
      <w:r>
        <w:rPr>
          <w:lang w:val="fr-FR"/>
        </w:rPr>
        <w:t>’effet de l’aliénation</w:t>
      </w:r>
      <w:r w:rsidR="00A55299">
        <w:rPr>
          <w:lang w:val="fr-FR"/>
        </w:rPr>
        <w:t>, c’est parce que</w:t>
      </w:r>
      <w:r w:rsidR="005F69FE">
        <w:rPr>
          <w:lang w:val="fr-FR"/>
        </w:rPr>
        <w:t>,</w:t>
      </w:r>
      <w:r w:rsidR="00A55299">
        <w:rPr>
          <w:lang w:val="fr-FR"/>
        </w:rPr>
        <w:t xml:space="preserve"> </w:t>
      </w:r>
      <w:r w:rsidR="0059684F">
        <w:rPr>
          <w:lang w:val="fr-FR"/>
        </w:rPr>
        <w:t>dans cet automatisme</w:t>
      </w:r>
      <w:r w:rsidR="005F69FE">
        <w:rPr>
          <w:lang w:val="fr-FR"/>
        </w:rPr>
        <w:t>,</w:t>
      </w:r>
      <w:r w:rsidR="0059684F">
        <w:rPr>
          <w:lang w:val="fr-FR"/>
        </w:rPr>
        <w:t xml:space="preserve"> le désir de l’Autre Ⱥ ne se fait pas reconnaître comme le désir </w:t>
      </w:r>
      <w:r w:rsidR="005F69FE">
        <w:rPr>
          <w:lang w:val="fr-FR"/>
        </w:rPr>
        <w:t xml:space="preserve">originaire </w:t>
      </w:r>
      <w:r w:rsidR="0059684F">
        <w:rPr>
          <w:lang w:val="fr-FR"/>
        </w:rPr>
        <w:t xml:space="preserve">du sujet </w:t>
      </w:r>
      <w:r w:rsidR="0059684F" w:rsidRPr="0033630C">
        <w:rPr>
          <w:rFonts w:ascii="Cambria Math" w:hAnsi="Cambria Math"/>
          <w:strike/>
          <w:lang w:val="el-GR"/>
        </w:rPr>
        <w:t>φ</w:t>
      </w:r>
      <w:r w:rsidR="00A93480">
        <w:rPr>
          <w:lang w:val="fr-FR"/>
        </w:rPr>
        <w:t>, autrement dit</w:t>
      </w:r>
      <w:r w:rsidR="0059684F">
        <w:rPr>
          <w:lang w:val="fr-FR"/>
        </w:rPr>
        <w:t>, qu’il subsiste la méconnaissance de l’équivalence Ⱥ</w:t>
      </w:r>
      <w:r w:rsidR="005F69FE">
        <w:rPr>
          <w:lang w:val="fr-FR"/>
        </w:rPr>
        <w:t xml:space="preserve"> ≡ </w:t>
      </w:r>
      <w:r w:rsidR="005F69FE" w:rsidRPr="0033630C">
        <w:rPr>
          <w:rFonts w:ascii="Cambria Math" w:hAnsi="Cambria Math"/>
          <w:strike/>
          <w:lang w:val="el-GR"/>
        </w:rPr>
        <w:t>φ</w:t>
      </w:r>
      <w:r w:rsidR="00A93480">
        <w:rPr>
          <w:lang w:val="fr-FR"/>
        </w:rPr>
        <w:t xml:space="preserve"> , </w:t>
      </w:r>
      <w:r w:rsidR="005F69FE">
        <w:rPr>
          <w:lang w:val="fr-FR"/>
        </w:rPr>
        <w:t>que l’</w:t>
      </w:r>
      <w:r w:rsidR="005F69FE" w:rsidRPr="005F69FE">
        <w:rPr>
          <w:i/>
          <w:lang w:val="fr-FR"/>
        </w:rPr>
        <w:t>Ereignis</w:t>
      </w:r>
      <w:r w:rsidR="005F69FE">
        <w:rPr>
          <w:lang w:val="fr-FR"/>
        </w:rPr>
        <w:t xml:space="preserve"> </w:t>
      </w:r>
      <w:r w:rsidR="005176DC">
        <w:rPr>
          <w:lang w:val="fr-FR"/>
        </w:rPr>
        <w:t xml:space="preserve">en tant que désaliénation </w:t>
      </w:r>
      <w:r w:rsidR="005F69FE">
        <w:rPr>
          <w:lang w:val="fr-FR"/>
        </w:rPr>
        <w:t>n’a pas lieu.</w:t>
      </w:r>
    </w:p>
    <w:p w14:paraId="0C05FE8B" w14:textId="5AC7C506" w:rsidR="0059684F" w:rsidRDefault="005F69FE" w:rsidP="0059684F">
      <w:pPr>
        <w:widowControl w:val="0"/>
        <w:rPr>
          <w:lang w:val="fr-FR"/>
        </w:rPr>
      </w:pPr>
      <w:r>
        <w:rPr>
          <w:lang w:val="fr-FR"/>
        </w:rPr>
        <w:t xml:space="preserve">  </w:t>
      </w:r>
      <w:r w:rsidR="0059684F">
        <w:rPr>
          <w:lang w:val="fr-FR"/>
        </w:rPr>
        <w:t>Voilà ce que veut dire cette expression : « le subornement second scelle l’effet de l’aliénation</w:t>
      </w:r>
      <w:r w:rsidR="0024527E">
        <w:rPr>
          <w:lang w:val="fr-FR"/>
        </w:rPr>
        <w:t>, en refusant au sujet du désir qu’</w:t>
      </w:r>
      <w:r>
        <w:rPr>
          <w:lang w:val="fr-FR"/>
        </w:rPr>
        <w:t xml:space="preserve">il </w:t>
      </w:r>
      <w:r w:rsidR="0024527E">
        <w:rPr>
          <w:lang w:val="fr-FR"/>
        </w:rPr>
        <w:t xml:space="preserve">sache </w:t>
      </w:r>
      <w:r>
        <w:rPr>
          <w:lang w:val="fr-FR"/>
        </w:rPr>
        <w:t xml:space="preserve">que </w:t>
      </w:r>
      <w:r w:rsidR="0024527E">
        <w:rPr>
          <w:lang w:val="fr-FR"/>
        </w:rPr>
        <w:t xml:space="preserve">le désir de l’Autre </w:t>
      </w:r>
      <w:r w:rsidR="001F2065">
        <w:rPr>
          <w:lang w:val="fr-FR"/>
        </w:rPr>
        <w:t>n’est rien d’autre que son propre désir » en tant que sa propre essentialité originaire.</w:t>
      </w:r>
    </w:p>
    <w:p w14:paraId="74497613" w14:textId="77777777" w:rsidR="00C57F17" w:rsidRDefault="00C57F17" w:rsidP="0059684F">
      <w:pPr>
        <w:widowControl w:val="0"/>
        <w:rPr>
          <w:lang w:val="fr-FR"/>
        </w:rPr>
      </w:pPr>
    </w:p>
    <w:p w14:paraId="4143B289" w14:textId="77777777" w:rsidR="00C57F17" w:rsidRDefault="00C57F17" w:rsidP="0059684F">
      <w:pPr>
        <w:widowControl w:val="0"/>
        <w:rPr>
          <w:lang w:val="fr-FR"/>
        </w:rPr>
      </w:pPr>
    </w:p>
    <w:p w14:paraId="5D250085" w14:textId="64101A5C" w:rsidR="00C57F17" w:rsidRDefault="00C57F17" w:rsidP="0059684F">
      <w:pPr>
        <w:widowControl w:val="0"/>
        <w:rPr>
          <w:lang w:val="fr-FR"/>
        </w:rPr>
      </w:pPr>
      <w:r>
        <w:rPr>
          <w:lang w:val="fr-FR"/>
        </w:rPr>
        <w:t>§</w:t>
      </w:r>
      <w:r>
        <w:rPr>
          <w:rFonts w:hint="eastAsia"/>
          <w:lang w:val="fr-FR"/>
        </w:rPr>
        <w:t xml:space="preserve"> 4.3.2.4.</w:t>
      </w:r>
      <w:r>
        <w:rPr>
          <w:lang w:val="fr-FR"/>
        </w:rPr>
        <w:t xml:space="preserve"> La logique de la séparation</w:t>
      </w:r>
    </w:p>
    <w:p w14:paraId="6F91C47B" w14:textId="77777777" w:rsidR="00C57F17" w:rsidRDefault="00C57F17" w:rsidP="0059684F">
      <w:pPr>
        <w:widowControl w:val="0"/>
        <w:rPr>
          <w:lang w:val="fr-FR"/>
        </w:rPr>
      </w:pPr>
    </w:p>
    <w:p w14:paraId="24102278" w14:textId="260E8BDE" w:rsidR="00A55299" w:rsidRDefault="008C1B5C" w:rsidP="000258F5">
      <w:pPr>
        <w:widowControl w:val="0"/>
        <w:rPr>
          <w:lang w:val="fr-FR"/>
        </w:rPr>
      </w:pPr>
      <w:r>
        <w:rPr>
          <w:rFonts w:hint="eastAsia"/>
          <w:lang w:val="fr-FR"/>
        </w:rPr>
        <w:t xml:space="preserve">  Alors, </w:t>
      </w:r>
      <w:r w:rsidR="0027752D">
        <w:rPr>
          <w:lang w:val="fr-FR"/>
        </w:rPr>
        <w:t xml:space="preserve">reprenons notre lecture de la page 842 à partir de </w:t>
      </w:r>
      <w:r>
        <w:rPr>
          <w:rFonts w:hint="eastAsia"/>
          <w:lang w:val="fr-FR"/>
        </w:rPr>
        <w:t xml:space="preserve">la quatrième ligne </w:t>
      </w:r>
      <w:r w:rsidR="0027752D">
        <w:rPr>
          <w:lang w:val="fr-FR"/>
        </w:rPr>
        <w:t>d’en bas</w:t>
      </w:r>
      <w:r>
        <w:rPr>
          <w:lang w:val="fr-FR"/>
        </w:rPr>
        <w:t>.</w:t>
      </w:r>
      <w:r w:rsidR="0027752D">
        <w:rPr>
          <w:lang w:val="fr-FR"/>
        </w:rPr>
        <w:t xml:space="preserve"> Il s’agit maintenant de la logique de la séparation.</w:t>
      </w:r>
    </w:p>
    <w:p w14:paraId="2846E873" w14:textId="77777777" w:rsidR="003F52F0" w:rsidRDefault="003F52F0" w:rsidP="000258F5">
      <w:pPr>
        <w:widowControl w:val="0"/>
        <w:rPr>
          <w:lang w:val="fr-FR"/>
        </w:rPr>
      </w:pPr>
    </w:p>
    <w:p w14:paraId="63B23522" w14:textId="3AF0F6E4" w:rsidR="005A7C4A" w:rsidRDefault="005A7C4A" w:rsidP="000258F5">
      <w:pPr>
        <w:widowControl w:val="0"/>
        <w:rPr>
          <w:lang w:val="fr-FR"/>
        </w:rPr>
      </w:pPr>
      <w:r>
        <w:rPr>
          <w:noProof/>
        </w:rPr>
        <w:drawing>
          <wp:anchor distT="0" distB="0" distL="114300" distR="114300" simplePos="0" relativeHeight="251674624" behindDoc="0" locked="0" layoutInCell="1" allowOverlap="1" wp14:anchorId="13388D9E" wp14:editId="7C2EF799">
            <wp:simplePos x="904875" y="1009650"/>
            <wp:positionH relativeFrom="margin">
              <wp:align>center</wp:align>
            </wp:positionH>
            <wp:positionV relativeFrom="line">
              <wp:posOffset>0</wp:posOffset>
            </wp:positionV>
            <wp:extent cx="1833840" cy="1480320"/>
            <wp:effectExtent l="0" t="0" r="0"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éparation.b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33840" cy="1480320"/>
                    </a:xfrm>
                    <a:prstGeom prst="rect">
                      <a:avLst/>
                    </a:prstGeom>
                  </pic:spPr>
                </pic:pic>
              </a:graphicData>
            </a:graphic>
            <wp14:sizeRelH relativeFrom="margin">
              <wp14:pctWidth>0</wp14:pctWidth>
            </wp14:sizeRelH>
            <wp14:sizeRelV relativeFrom="margin">
              <wp14:pctHeight>0</wp14:pctHeight>
            </wp14:sizeRelV>
          </wp:anchor>
        </w:drawing>
      </w:r>
    </w:p>
    <w:p w14:paraId="46AD4EEA" w14:textId="77777777" w:rsidR="005A7C4A" w:rsidRDefault="005A7C4A" w:rsidP="000258F5">
      <w:pPr>
        <w:widowControl w:val="0"/>
        <w:rPr>
          <w:lang w:val="fr-FR"/>
        </w:rPr>
      </w:pPr>
    </w:p>
    <w:p w14:paraId="1D694CE4" w14:textId="77777777" w:rsidR="00A55299" w:rsidRDefault="00A55299" w:rsidP="000258F5">
      <w:pPr>
        <w:widowControl w:val="0"/>
        <w:rPr>
          <w:lang w:val="fr-FR"/>
        </w:rPr>
      </w:pPr>
    </w:p>
    <w:p w14:paraId="6BB78C0F" w14:textId="77777777" w:rsidR="00A55299" w:rsidRDefault="00A55299" w:rsidP="000258F5">
      <w:pPr>
        <w:widowControl w:val="0"/>
        <w:rPr>
          <w:lang w:val="fr-FR"/>
        </w:rPr>
      </w:pPr>
    </w:p>
    <w:p w14:paraId="2E402FC8" w14:textId="77777777" w:rsidR="005A7C4A" w:rsidRDefault="005A7C4A" w:rsidP="000258F5">
      <w:pPr>
        <w:widowControl w:val="0"/>
        <w:rPr>
          <w:lang w:val="fr-FR"/>
        </w:rPr>
      </w:pPr>
    </w:p>
    <w:p w14:paraId="18B49DC6" w14:textId="77777777" w:rsidR="005A7C4A" w:rsidRDefault="005A7C4A" w:rsidP="000258F5">
      <w:pPr>
        <w:widowControl w:val="0"/>
        <w:rPr>
          <w:lang w:val="fr-FR"/>
        </w:rPr>
      </w:pPr>
    </w:p>
    <w:p w14:paraId="641571C5" w14:textId="399356C8" w:rsidR="005A7C4A" w:rsidRDefault="0027752D" w:rsidP="000258F5">
      <w:pPr>
        <w:widowControl w:val="0"/>
        <w:rPr>
          <w:lang w:val="fr-FR"/>
        </w:rPr>
      </w:pPr>
      <w:r>
        <w:rPr>
          <w:rFonts w:hint="eastAsia"/>
          <w:lang w:val="fr-FR"/>
        </w:rPr>
        <w:lastRenderedPageBreak/>
        <w:t xml:space="preserve">  </w:t>
      </w:r>
      <w:r>
        <w:rPr>
          <w:lang w:val="fr-FR"/>
        </w:rPr>
        <w:t xml:space="preserve">Si nous </w:t>
      </w:r>
      <w:r w:rsidR="00276E4C">
        <w:rPr>
          <w:lang w:val="fr-FR"/>
        </w:rPr>
        <w:t xml:space="preserve">pouvons nous former une figure à la Venn de la logique de la séparation, </w:t>
      </w:r>
      <w:r>
        <w:rPr>
          <w:lang w:val="fr-FR"/>
        </w:rPr>
        <w:t xml:space="preserve">il ne s’agit plus </w:t>
      </w:r>
      <w:r w:rsidR="00276E4C">
        <w:rPr>
          <w:lang w:val="fr-FR"/>
        </w:rPr>
        <w:t xml:space="preserve">là </w:t>
      </w:r>
      <w:r>
        <w:rPr>
          <w:lang w:val="fr-FR"/>
        </w:rPr>
        <w:t xml:space="preserve">de la réunion, mais d’une sorte d’intersection </w:t>
      </w:r>
      <w:r w:rsidR="005A7C4A">
        <w:rPr>
          <w:lang w:val="fr-FR"/>
        </w:rPr>
        <w:t xml:space="preserve">que nous pourrions appeler </w:t>
      </w:r>
      <w:r w:rsidR="005A7C4A" w:rsidRPr="00FF7782">
        <w:rPr>
          <w:i/>
          <w:lang w:val="fr-FR"/>
        </w:rPr>
        <w:t>intersection négative</w:t>
      </w:r>
      <w:r>
        <w:rPr>
          <w:lang w:val="fr-FR"/>
        </w:rPr>
        <w:t xml:space="preserve"> qui se définit par la conjonction </w:t>
      </w:r>
      <w:r w:rsidR="00276E4C">
        <w:rPr>
          <w:lang w:val="fr-FR"/>
        </w:rPr>
        <w:t>négative : « ni à –, ni à – »</w:t>
      </w:r>
      <w:r w:rsidR="00D92AB1">
        <w:rPr>
          <w:lang w:val="fr-FR"/>
        </w:rPr>
        <w:t xml:space="preserve"> (p.843), c’est-à-dire, si on parle en termes de la théorie des ensembles, les éléments de cette intersection négative n’appartiennent ni à l’ensemble </w:t>
      </w:r>
      <w:r w:rsidR="00D92AB1" w:rsidRPr="00AA1726">
        <w:rPr>
          <w:i/>
          <w:lang w:val="fr-FR"/>
        </w:rPr>
        <w:t>Autre</w:t>
      </w:r>
      <w:r w:rsidR="00D92AB1">
        <w:rPr>
          <w:lang w:val="fr-FR"/>
        </w:rPr>
        <w:t xml:space="preserve"> ni à l’ensemble </w:t>
      </w:r>
      <w:r w:rsidR="00AA1726" w:rsidRPr="00AA1726">
        <w:rPr>
          <w:i/>
          <w:lang w:val="fr-FR"/>
        </w:rPr>
        <w:t>Sujet</w:t>
      </w:r>
      <w:r w:rsidR="00D92AB1">
        <w:rPr>
          <w:lang w:val="fr-FR"/>
        </w:rPr>
        <w:t>.</w:t>
      </w:r>
    </w:p>
    <w:p w14:paraId="3DA294D3" w14:textId="06997CF3" w:rsidR="005C3316" w:rsidRDefault="00FF7782" w:rsidP="000258F5">
      <w:pPr>
        <w:widowControl w:val="0"/>
        <w:rPr>
          <w:lang w:val="fr-FR"/>
        </w:rPr>
      </w:pPr>
      <w:r>
        <w:rPr>
          <w:lang w:val="fr-FR"/>
        </w:rPr>
        <w:t xml:space="preserve">  </w:t>
      </w:r>
      <w:r w:rsidR="006C36FD">
        <w:rPr>
          <w:lang w:val="fr-FR"/>
        </w:rPr>
        <w:t>Alors</w:t>
      </w:r>
      <w:r>
        <w:rPr>
          <w:lang w:val="fr-FR"/>
        </w:rPr>
        <w:t xml:space="preserve"> que</w:t>
      </w:r>
      <w:r w:rsidR="00485802">
        <w:rPr>
          <w:lang w:val="fr-FR"/>
        </w:rPr>
        <w:t>,</w:t>
      </w:r>
      <w:r>
        <w:rPr>
          <w:lang w:val="fr-FR"/>
        </w:rPr>
        <w:t xml:space="preserve"> dans la figure à la Venn de l’aliénation, un domaine correspond de façon bi-univoque à une pla</w:t>
      </w:r>
      <w:r w:rsidR="00485802">
        <w:rPr>
          <w:lang w:val="fr-FR"/>
        </w:rPr>
        <w:t xml:space="preserve">ce dans le discours analytique, ce n’est plus le cas dans la figure de la séparation. </w:t>
      </w:r>
    </w:p>
    <w:p w14:paraId="7784B439" w14:textId="5D4F0C39" w:rsidR="00FF7782" w:rsidRDefault="005C3316" w:rsidP="000258F5">
      <w:pPr>
        <w:widowControl w:val="0"/>
        <w:rPr>
          <w:lang w:val="fr-FR"/>
        </w:rPr>
      </w:pPr>
      <w:r>
        <w:rPr>
          <w:lang w:val="fr-FR"/>
        </w:rPr>
        <w:t xml:space="preserve">  </w:t>
      </w:r>
      <w:r w:rsidR="00485802">
        <w:rPr>
          <w:lang w:val="fr-FR"/>
        </w:rPr>
        <w:t xml:space="preserve">Le domaine de l’intersection qui se marque par Ⱥ ≡ </w:t>
      </w:r>
      <w:r w:rsidR="00485802" w:rsidRPr="0033630C">
        <w:rPr>
          <w:rFonts w:ascii="Cambria Math" w:hAnsi="Cambria Math"/>
          <w:strike/>
          <w:lang w:val="el-GR"/>
        </w:rPr>
        <w:t>φ</w:t>
      </w:r>
      <w:r w:rsidR="00485802">
        <w:rPr>
          <w:lang w:val="fr-FR"/>
        </w:rPr>
        <w:t xml:space="preserve"> est « une part prise du manque au manque »</w:t>
      </w:r>
      <w:r w:rsidR="00F85383">
        <w:rPr>
          <w:lang w:val="fr-FR"/>
        </w:rPr>
        <w:t xml:space="preserve"> (pp.842-843). Ce domaine n’est plus la place de l’agent comme dans l’aliénation, mais </w:t>
      </w:r>
      <w:r w:rsidR="00A24715">
        <w:rPr>
          <w:lang w:val="fr-FR"/>
        </w:rPr>
        <w:t>la place de la vérité de l’</w:t>
      </w:r>
      <w:r w:rsidR="00A24715" w:rsidRPr="00887256">
        <w:rPr>
          <w:strike/>
          <w:lang w:val="fr-FR"/>
        </w:rPr>
        <w:t>être</w:t>
      </w:r>
      <w:r w:rsidR="00A24715">
        <w:rPr>
          <w:lang w:val="fr-FR"/>
        </w:rPr>
        <w:t>,</w:t>
      </w:r>
      <w:r w:rsidR="00A24715">
        <w:rPr>
          <w:rFonts w:hint="eastAsia"/>
          <w:lang w:val="fr-FR"/>
        </w:rPr>
        <w:t xml:space="preserve"> </w:t>
      </w:r>
      <w:r>
        <w:rPr>
          <w:lang w:val="fr-FR"/>
        </w:rPr>
        <w:t xml:space="preserve">où </w:t>
      </w:r>
      <w:r w:rsidR="00DC715C">
        <w:rPr>
          <w:lang w:val="fr-FR"/>
        </w:rPr>
        <w:t>l’Autre</w:t>
      </w:r>
      <w:r w:rsidR="00EC5CD3">
        <w:rPr>
          <w:lang w:val="fr-FR"/>
        </w:rPr>
        <w:t xml:space="preserve"> </w:t>
      </w:r>
      <w:r w:rsidR="00DC715C">
        <w:rPr>
          <w:lang w:val="fr-FR"/>
        </w:rPr>
        <w:t>en tant que Ⱥ</w:t>
      </w:r>
      <w:r w:rsidR="00EC5CD3">
        <w:rPr>
          <w:lang w:val="fr-FR"/>
        </w:rPr>
        <w:t xml:space="preserve"> </w:t>
      </w:r>
      <w:r w:rsidR="00DC715C">
        <w:rPr>
          <w:lang w:val="fr-FR"/>
        </w:rPr>
        <w:t xml:space="preserve">et le sujet en tant que </w:t>
      </w:r>
      <w:r w:rsidR="00DC715C" w:rsidRPr="0033630C">
        <w:rPr>
          <w:rFonts w:ascii="Cambria Math" w:hAnsi="Cambria Math"/>
          <w:strike/>
          <w:lang w:val="el-GR"/>
        </w:rPr>
        <w:t>φ</w:t>
      </w:r>
      <w:r w:rsidR="00DC715C">
        <w:rPr>
          <w:lang w:val="fr-FR"/>
        </w:rPr>
        <w:t xml:space="preserve"> </w:t>
      </w:r>
      <w:r w:rsidR="00EC5CD3">
        <w:rPr>
          <w:lang w:val="fr-FR"/>
        </w:rPr>
        <w:t>ne font qu’un</w:t>
      </w:r>
      <w:r w:rsidR="00EC5CD3">
        <w:rPr>
          <w:rFonts w:hint="eastAsia"/>
          <w:lang w:val="fr-FR"/>
        </w:rPr>
        <w:t xml:space="preserve"> </w:t>
      </w:r>
      <w:r w:rsidR="0089556F">
        <w:rPr>
          <w:lang w:val="fr-FR"/>
        </w:rPr>
        <w:t>immédiatement</w:t>
      </w:r>
      <w:r w:rsidR="00F85383">
        <w:rPr>
          <w:lang w:val="fr-FR"/>
        </w:rPr>
        <w:t xml:space="preserve"> dans la pleine jouissance</w:t>
      </w:r>
      <w:r w:rsidR="0034004C">
        <w:rPr>
          <w:lang w:val="fr-FR"/>
        </w:rPr>
        <w:t xml:space="preserve"> impossible</w:t>
      </w:r>
      <w:r>
        <w:rPr>
          <w:lang w:val="fr-FR"/>
        </w:rPr>
        <w:t xml:space="preserve">, c’est-à-dire, sans la médiation </w:t>
      </w:r>
      <w:r w:rsidR="0034004C">
        <w:rPr>
          <w:lang w:val="fr-FR"/>
        </w:rPr>
        <w:t xml:space="preserve">nécessaire </w:t>
      </w:r>
      <w:r>
        <w:rPr>
          <w:lang w:val="fr-FR"/>
        </w:rPr>
        <w:t>du</w:t>
      </w:r>
      <w:r w:rsidR="00F85383">
        <w:rPr>
          <w:lang w:val="fr-FR"/>
        </w:rPr>
        <w:t xml:space="preserve"> plus-de-jouir</w:t>
      </w:r>
      <w:r>
        <w:rPr>
          <w:lang w:val="fr-FR"/>
        </w:rPr>
        <w:t xml:space="preserve"> </w:t>
      </w:r>
      <w:r w:rsidRPr="005C3316">
        <w:rPr>
          <w:i/>
          <w:lang w:val="fr-FR"/>
        </w:rPr>
        <w:t>a</w:t>
      </w:r>
      <w:r>
        <w:rPr>
          <w:lang w:val="fr-FR"/>
        </w:rPr>
        <w:t xml:space="preserve"> </w:t>
      </w:r>
      <w:r w:rsidR="00A24715">
        <w:rPr>
          <w:lang w:val="fr-FR"/>
        </w:rPr>
        <w:t xml:space="preserve">qui, </w:t>
      </w:r>
      <w:r w:rsidR="00887256">
        <w:rPr>
          <w:lang w:val="fr-FR"/>
        </w:rPr>
        <w:t xml:space="preserve">séparé du </w:t>
      </w:r>
      <w:r w:rsidR="00887256" w:rsidRPr="0033630C">
        <w:rPr>
          <w:rFonts w:ascii="Cambria Math" w:hAnsi="Cambria Math"/>
          <w:strike/>
          <w:lang w:val="el-GR"/>
        </w:rPr>
        <w:t>φ</w:t>
      </w:r>
      <w:r w:rsidR="00887256">
        <w:rPr>
          <w:lang w:val="fr-FR"/>
        </w:rPr>
        <w:t xml:space="preserve">, </w:t>
      </w:r>
      <w:r w:rsidR="00DC715C">
        <w:rPr>
          <w:lang w:val="fr-FR"/>
        </w:rPr>
        <w:t xml:space="preserve">choit de </w:t>
      </w:r>
      <w:r w:rsidR="00887256">
        <w:rPr>
          <w:lang w:val="fr-FR"/>
        </w:rPr>
        <w:t>l</w:t>
      </w:r>
      <w:r w:rsidR="00DC715C">
        <w:rPr>
          <w:lang w:val="fr-FR"/>
        </w:rPr>
        <w:t xml:space="preserve">a place </w:t>
      </w:r>
      <w:r w:rsidR="00887256">
        <w:rPr>
          <w:lang w:val="fr-FR"/>
        </w:rPr>
        <w:t xml:space="preserve">de l’agent qu’il occupe </w:t>
      </w:r>
      <w:r w:rsidR="00DC715C">
        <w:rPr>
          <w:lang w:val="fr-FR"/>
        </w:rPr>
        <w:t xml:space="preserve">dans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6F270E">
        <w:rPr>
          <w:lang w:val="fr-FR"/>
        </w:rPr>
        <w:t>, comme Lacan le dit :</w:t>
      </w:r>
    </w:p>
    <w:p w14:paraId="1666E032" w14:textId="77777777" w:rsidR="006F270E" w:rsidRDefault="006F270E" w:rsidP="000258F5">
      <w:pPr>
        <w:widowControl w:val="0"/>
        <w:rPr>
          <w:lang w:val="fr-FR"/>
        </w:rPr>
      </w:pPr>
    </w:p>
    <w:p w14:paraId="2D193D16" w14:textId="201C37E5" w:rsidR="006F270E" w:rsidRDefault="006F270E" w:rsidP="006F270E">
      <w:pPr>
        <w:rPr>
          <w:lang w:val="fr-FR"/>
        </w:rPr>
      </w:pPr>
      <w:r>
        <w:rPr>
          <w:lang w:val="fr-FR"/>
        </w:rPr>
        <w:t>“</w:t>
      </w:r>
      <w:r w:rsidRPr="008B0C56">
        <w:rPr>
          <w:lang w:val="fr-FR"/>
        </w:rPr>
        <w:t>c</w:t>
      </w:r>
      <w:r>
        <w:rPr>
          <w:lang w:val="fr-FR"/>
        </w:rPr>
        <w:t>’est de l’Autre que choit le (</w:t>
      </w:r>
      <w:r w:rsidRPr="008B0C56">
        <w:rPr>
          <w:i/>
          <w:lang w:val="fr-FR"/>
        </w:rPr>
        <w:t>a</w:t>
      </w:r>
      <w:r>
        <w:rPr>
          <w:lang w:val="fr-FR"/>
        </w:rPr>
        <w:t>) comme en l’Autre s’ouvre la béance du (−</w:t>
      </w:r>
      <w:r w:rsidRPr="008B0C56">
        <w:rPr>
          <w:rFonts w:ascii="Cambria Math" w:hAnsi="Cambria Math"/>
          <w:lang w:val="el-GR"/>
        </w:rPr>
        <w:t>φ</w:t>
      </w:r>
      <w:r>
        <w:rPr>
          <w:lang w:val="fr-FR"/>
        </w:rPr>
        <w:t>)</w:t>
      </w:r>
      <w:r w:rsidRPr="008B0C56">
        <w:rPr>
          <w:lang w:val="fr-FR"/>
        </w:rPr>
        <w:t>”</w:t>
      </w:r>
      <w:r w:rsidR="00A958F3">
        <w:rPr>
          <w:lang w:val="fr-FR"/>
        </w:rPr>
        <w:t xml:space="preserve"> (1967a, p.586) ;</w:t>
      </w:r>
    </w:p>
    <w:p w14:paraId="03B39025" w14:textId="77777777" w:rsidR="006F270E" w:rsidRDefault="006F270E" w:rsidP="000258F5">
      <w:pPr>
        <w:widowControl w:val="0"/>
        <w:rPr>
          <w:lang w:val="fr-FR"/>
        </w:rPr>
      </w:pPr>
    </w:p>
    <w:p w14:paraId="1397548C" w14:textId="0BF95940" w:rsidR="006F270E" w:rsidRPr="00A958F3" w:rsidRDefault="00A958F3" w:rsidP="006F270E">
      <w:pPr>
        <w:rPr>
          <w:lang w:val="fr-FR"/>
        </w:rPr>
      </w:pPr>
      <w:r>
        <w:rPr>
          <w:lang w:val="fr-FR"/>
        </w:rPr>
        <w:t>“l</w:t>
      </w:r>
      <w:r w:rsidR="006F270E">
        <w:rPr>
          <w:lang w:val="fr-FR"/>
        </w:rPr>
        <w:t>’objet (</w:t>
      </w:r>
      <w:r w:rsidR="006F270E" w:rsidRPr="008B0C56">
        <w:rPr>
          <w:i/>
          <w:lang w:val="fr-FR"/>
        </w:rPr>
        <w:t>a</w:t>
      </w:r>
      <w:r w:rsidR="006F270E">
        <w:rPr>
          <w:lang w:val="fr-FR"/>
        </w:rPr>
        <w:t xml:space="preserve">) </w:t>
      </w:r>
      <w:r>
        <w:rPr>
          <w:lang w:val="fr-FR"/>
        </w:rPr>
        <w:t xml:space="preserve">[ est ] </w:t>
      </w:r>
      <w:r w:rsidR="006F270E">
        <w:rPr>
          <w:lang w:val="fr-FR"/>
        </w:rPr>
        <w:t xml:space="preserve">à choir du trou de la bande </w:t>
      </w:r>
      <w:r>
        <w:rPr>
          <w:lang w:val="fr-FR"/>
        </w:rPr>
        <w:t>[</w:t>
      </w:r>
      <w:r w:rsidRPr="00A958F3">
        <w:rPr>
          <w:lang w:val="fr-FR"/>
        </w:rPr>
        <w:t xml:space="preserve"> de Möbius </w:t>
      </w:r>
      <w:r>
        <w:rPr>
          <w:lang w:val="fr-FR"/>
        </w:rPr>
        <w:t>]</w:t>
      </w:r>
      <w:r w:rsidR="006F270E">
        <w:rPr>
          <w:lang w:val="fr-FR"/>
        </w:rPr>
        <w:t xml:space="preserve">” </w:t>
      </w:r>
      <w:r w:rsidR="00A24715">
        <w:rPr>
          <w:lang w:val="fr-FR"/>
        </w:rPr>
        <w:t>(</w:t>
      </w:r>
      <w:r>
        <w:rPr>
          <w:lang w:val="fr-FR"/>
        </w:rPr>
        <w:t>1972, p.487</w:t>
      </w:r>
      <w:r w:rsidR="006F270E" w:rsidRPr="00A958F3">
        <w:rPr>
          <w:lang w:val="fr-FR"/>
        </w:rPr>
        <w:t>)</w:t>
      </w:r>
      <w:r>
        <w:rPr>
          <w:lang w:val="fr-FR"/>
        </w:rPr>
        <w:t>.</w:t>
      </w:r>
    </w:p>
    <w:p w14:paraId="1AAD94D7" w14:textId="77777777" w:rsidR="006F270E" w:rsidRDefault="006F270E" w:rsidP="000258F5">
      <w:pPr>
        <w:widowControl w:val="0"/>
        <w:rPr>
          <w:lang w:val="fr-FR"/>
        </w:rPr>
      </w:pPr>
    </w:p>
    <w:p w14:paraId="25BA7F4A" w14:textId="0FD1278D" w:rsidR="005A7C4A" w:rsidRDefault="00A958F3" w:rsidP="000258F5">
      <w:pPr>
        <w:widowControl w:val="0"/>
        <w:rPr>
          <w:lang w:val="fr-FR"/>
        </w:rPr>
      </w:pPr>
      <w:r>
        <w:rPr>
          <w:lang w:val="fr-FR"/>
        </w:rPr>
        <w:t xml:space="preserve">  Par là </w:t>
      </w:r>
      <w:r w:rsidR="00EC5CD3">
        <w:rPr>
          <w:lang w:val="fr-FR"/>
        </w:rPr>
        <w:t>« le sujet vient à retrouver dans le désir de l</w:t>
      </w:r>
      <w:r w:rsidR="00E50323">
        <w:rPr>
          <w:lang w:val="fr-FR"/>
        </w:rPr>
        <w:t>’</w:t>
      </w:r>
      <w:r w:rsidR="00EC5CD3">
        <w:rPr>
          <w:lang w:val="fr-FR"/>
        </w:rPr>
        <w:t>Autre [</w:t>
      </w:r>
      <w:r w:rsidR="00E50323">
        <w:rPr>
          <w:lang w:val="fr-FR"/>
        </w:rPr>
        <w:t xml:space="preserve"> </w:t>
      </w:r>
      <w:r w:rsidR="00EC5CD3">
        <w:rPr>
          <w:lang w:val="fr-FR"/>
        </w:rPr>
        <w:t>Ⱥ</w:t>
      </w:r>
      <w:r w:rsidR="00E50323">
        <w:rPr>
          <w:lang w:val="fr-FR"/>
        </w:rPr>
        <w:t xml:space="preserve"> </w:t>
      </w:r>
      <w:r w:rsidR="00EC5CD3">
        <w:rPr>
          <w:lang w:val="fr-FR"/>
        </w:rPr>
        <w:t xml:space="preserve">] son équivalence à ce qu’il est comme sujet de l’inconscient </w:t>
      </w:r>
      <w:r w:rsidR="00E50323">
        <w:rPr>
          <w:lang w:val="fr-FR"/>
        </w:rPr>
        <w:t xml:space="preserve">[ </w:t>
      </w:r>
      <w:r w:rsidR="00E50323" w:rsidRPr="0033630C">
        <w:rPr>
          <w:rFonts w:ascii="Cambria Math" w:hAnsi="Cambria Math"/>
          <w:strike/>
          <w:lang w:val="el-GR"/>
        </w:rPr>
        <w:t>φ</w:t>
      </w:r>
      <w:r w:rsidR="00E50323">
        <w:rPr>
          <w:lang w:val="fr-FR"/>
        </w:rPr>
        <w:t xml:space="preserve"> ] </w:t>
      </w:r>
      <w:r w:rsidR="00EC5CD3">
        <w:rPr>
          <w:lang w:val="fr-FR"/>
        </w:rPr>
        <w:t>»</w:t>
      </w:r>
      <w:r w:rsidR="008826B3" w:rsidRPr="008826B3">
        <w:rPr>
          <w:lang w:val="fr-FR"/>
        </w:rPr>
        <w:t xml:space="preserve"> </w:t>
      </w:r>
      <w:r w:rsidR="008826B3">
        <w:rPr>
          <w:lang w:val="fr-FR"/>
        </w:rPr>
        <w:t>(</w:t>
      </w:r>
      <w:r w:rsidR="008826B3" w:rsidRPr="00096E4B">
        <w:rPr>
          <w:i/>
          <w:lang w:val="fr-FR"/>
        </w:rPr>
        <w:t>Écrits</w:t>
      </w:r>
      <w:r w:rsidR="008826B3">
        <w:rPr>
          <w:lang w:val="fr-FR"/>
        </w:rPr>
        <w:t>, p.843)</w:t>
      </w:r>
      <w:r w:rsidR="00B343E0">
        <w:rPr>
          <w:lang w:val="fr-FR"/>
        </w:rPr>
        <w:t xml:space="preserve">, c’est-à-dire, </w:t>
      </w:r>
      <w:r w:rsidR="004D408A">
        <w:rPr>
          <w:lang w:val="fr-FR"/>
        </w:rPr>
        <w:t xml:space="preserve">l’aliénation est résolue, et </w:t>
      </w:r>
      <w:r w:rsidR="00B343E0">
        <w:rPr>
          <w:lang w:val="fr-FR"/>
        </w:rPr>
        <w:t xml:space="preserve">la reconnaissance de Ⱥ ≡ </w:t>
      </w:r>
      <w:r w:rsidR="00B343E0" w:rsidRPr="0033630C">
        <w:rPr>
          <w:rFonts w:ascii="Cambria Math" w:hAnsi="Cambria Math"/>
          <w:strike/>
          <w:lang w:val="el-GR"/>
        </w:rPr>
        <w:t>φ</w:t>
      </w:r>
      <w:r w:rsidR="004D408A">
        <w:rPr>
          <w:lang w:val="fr-FR"/>
        </w:rPr>
        <w:t xml:space="preserve"> a lieu.</w:t>
      </w:r>
    </w:p>
    <w:p w14:paraId="58D029A4" w14:textId="77777777" w:rsidR="00C57F17" w:rsidRDefault="00C57F17" w:rsidP="000258F5">
      <w:pPr>
        <w:widowControl w:val="0"/>
        <w:rPr>
          <w:lang w:val="fr-FR"/>
        </w:rPr>
      </w:pPr>
    </w:p>
    <w:p w14:paraId="44DA59D6" w14:textId="77777777" w:rsidR="00C57F17" w:rsidRDefault="00C57F17" w:rsidP="000258F5">
      <w:pPr>
        <w:widowControl w:val="0"/>
        <w:rPr>
          <w:lang w:val="fr-FR"/>
        </w:rPr>
      </w:pPr>
    </w:p>
    <w:p w14:paraId="07B537BE" w14:textId="06C5BC9A" w:rsidR="00C57F17" w:rsidRDefault="00C57F17" w:rsidP="000258F5">
      <w:pPr>
        <w:widowControl w:val="0"/>
        <w:rPr>
          <w:lang w:val="fr-FR"/>
        </w:rPr>
      </w:pPr>
      <w:r>
        <w:rPr>
          <w:lang w:val="fr-FR"/>
        </w:rPr>
        <w:t>§</w:t>
      </w:r>
      <w:r>
        <w:rPr>
          <w:rFonts w:hint="eastAsia"/>
          <w:lang w:val="fr-FR"/>
        </w:rPr>
        <w:t xml:space="preserve"> 4.3.2.5.</w:t>
      </w:r>
      <w:r>
        <w:rPr>
          <w:lang w:val="fr-FR"/>
        </w:rPr>
        <w:t xml:space="preserve"> La pulsion de mort</w:t>
      </w:r>
    </w:p>
    <w:p w14:paraId="778873C3" w14:textId="77777777" w:rsidR="00C57F17" w:rsidRPr="00A958F3" w:rsidRDefault="00C57F17" w:rsidP="000258F5">
      <w:pPr>
        <w:widowControl w:val="0"/>
        <w:rPr>
          <w:lang w:val="fr-FR"/>
        </w:rPr>
      </w:pPr>
    </w:p>
    <w:p w14:paraId="7EB202DC" w14:textId="13072259" w:rsidR="005A7C4A" w:rsidRPr="00A958F3" w:rsidRDefault="00C57F17" w:rsidP="000258F5">
      <w:pPr>
        <w:widowControl w:val="0"/>
        <w:rPr>
          <w:lang w:val="fr-FR"/>
        </w:rPr>
      </w:pPr>
      <w:r>
        <w:rPr>
          <w:rFonts w:hint="eastAsia"/>
          <w:lang w:val="fr-FR"/>
        </w:rPr>
        <w:t xml:space="preserve">  </w:t>
      </w:r>
      <w:r>
        <w:rPr>
          <w:lang w:val="fr-FR"/>
        </w:rPr>
        <w:t>« P</w:t>
      </w:r>
      <w:r w:rsidR="004D408A">
        <w:rPr>
          <w:lang w:val="fr-FR"/>
        </w:rPr>
        <w:t xml:space="preserve">ar cette voie </w:t>
      </w:r>
      <w:r w:rsidR="007C3AE1">
        <w:rPr>
          <w:lang w:val="fr-FR"/>
        </w:rPr>
        <w:t xml:space="preserve">[ de la séparation ] </w:t>
      </w:r>
      <w:r w:rsidR="004D408A">
        <w:rPr>
          <w:lang w:val="fr-FR"/>
        </w:rPr>
        <w:t xml:space="preserve">le sujet se réalise </w:t>
      </w:r>
      <w:r w:rsidR="00BD69B3">
        <w:rPr>
          <w:lang w:val="fr-FR"/>
        </w:rPr>
        <w:t xml:space="preserve">[ non pas symboliquement, mais réellement ] </w:t>
      </w:r>
      <w:r w:rsidR="004D408A">
        <w:rPr>
          <w:lang w:val="fr-FR"/>
        </w:rPr>
        <w:t>dans la perte</w:t>
      </w:r>
      <w:r w:rsidR="008826B3">
        <w:rPr>
          <w:lang w:val="fr-FR"/>
        </w:rPr>
        <w:t xml:space="preserve"> [ </w:t>
      </w:r>
      <w:r w:rsidR="008826B3" w:rsidRPr="0033630C">
        <w:rPr>
          <w:rFonts w:ascii="Cambria Math" w:hAnsi="Cambria Math"/>
          <w:strike/>
          <w:lang w:val="el-GR"/>
        </w:rPr>
        <w:t>φ</w:t>
      </w:r>
      <w:r w:rsidR="008826B3">
        <w:rPr>
          <w:lang w:val="fr-FR"/>
        </w:rPr>
        <w:t xml:space="preserve"> ]</w:t>
      </w:r>
      <w:r w:rsidR="007C3AE1">
        <w:rPr>
          <w:lang w:val="fr-FR"/>
        </w:rPr>
        <w:t>,</w:t>
      </w:r>
      <w:r w:rsidR="008826B3">
        <w:rPr>
          <w:lang w:val="fr-FR"/>
        </w:rPr>
        <w:t xml:space="preserve"> </w:t>
      </w:r>
      <w:r w:rsidR="004D408A">
        <w:rPr>
          <w:lang w:val="fr-FR"/>
        </w:rPr>
        <w:t xml:space="preserve">où il a surgi </w:t>
      </w:r>
      <w:r w:rsidR="00054EBB">
        <w:rPr>
          <w:lang w:val="fr-FR"/>
        </w:rPr>
        <w:t xml:space="preserve">[ au moment de l’aliénation ] </w:t>
      </w:r>
      <w:r w:rsidR="004D408A">
        <w:rPr>
          <w:lang w:val="fr-FR"/>
        </w:rPr>
        <w:t>comme inconscient</w:t>
      </w:r>
      <w:r w:rsidR="008826B3">
        <w:rPr>
          <w:lang w:val="fr-FR"/>
        </w:rPr>
        <w:t xml:space="preserve">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8826B3">
        <w:rPr>
          <w:lang w:val="fr-FR"/>
        </w:rPr>
        <w:t>]</w:t>
      </w:r>
      <w:r w:rsidR="004D408A">
        <w:rPr>
          <w:lang w:val="fr-FR"/>
        </w:rPr>
        <w:t>, par le manque qu’il produit dans l’Autre</w:t>
      </w:r>
      <w:r w:rsidR="008826B3">
        <w:rPr>
          <w:lang w:val="fr-FR"/>
        </w:rPr>
        <w:t xml:space="preserve"> [ Ⱥ ≡ </w:t>
      </w:r>
      <w:r w:rsidR="008826B3" w:rsidRPr="0033630C">
        <w:rPr>
          <w:rFonts w:ascii="Cambria Math" w:hAnsi="Cambria Math"/>
          <w:strike/>
          <w:lang w:val="el-GR"/>
        </w:rPr>
        <w:t>φ</w:t>
      </w:r>
      <w:r w:rsidR="008826B3">
        <w:rPr>
          <w:lang w:val="fr-FR"/>
        </w:rPr>
        <w:t xml:space="preserve"> ] </w:t>
      </w:r>
      <w:r w:rsidR="004D408A">
        <w:rPr>
          <w:lang w:val="fr-FR"/>
        </w:rPr>
        <w:t>»</w:t>
      </w:r>
      <w:r w:rsidR="008826B3">
        <w:rPr>
          <w:lang w:val="fr-FR"/>
        </w:rPr>
        <w:t xml:space="preserve"> </w:t>
      </w:r>
      <w:r>
        <w:rPr>
          <w:lang w:val="fr-FR"/>
        </w:rPr>
        <w:t>(</w:t>
      </w:r>
      <w:r w:rsidRPr="00096E4B">
        <w:rPr>
          <w:i/>
          <w:lang w:val="fr-FR"/>
        </w:rPr>
        <w:t>Écrits</w:t>
      </w:r>
      <w:r>
        <w:rPr>
          <w:lang w:val="fr-FR"/>
        </w:rPr>
        <w:t>, p.843)</w:t>
      </w:r>
      <w:r w:rsidR="003B195A">
        <w:rPr>
          <w:lang w:val="fr-FR"/>
        </w:rPr>
        <w:t>.</w:t>
      </w:r>
    </w:p>
    <w:p w14:paraId="13BD58DF" w14:textId="2E34BEA9" w:rsidR="00C57F17" w:rsidRDefault="0089556F" w:rsidP="000258F5">
      <w:pPr>
        <w:widowControl w:val="0"/>
        <w:rPr>
          <w:lang w:val="fr-FR"/>
        </w:rPr>
      </w:pPr>
      <w:r>
        <w:rPr>
          <w:rFonts w:hint="eastAsia"/>
          <w:lang w:val="fr-FR"/>
        </w:rPr>
        <w:lastRenderedPageBreak/>
        <w:t xml:space="preserve">  </w:t>
      </w:r>
      <w:r w:rsidR="003B195A">
        <w:rPr>
          <w:lang w:val="fr-FR"/>
        </w:rPr>
        <w:t>En termes freudiens, l</w:t>
      </w:r>
      <w:r>
        <w:rPr>
          <w:rFonts w:hint="eastAsia"/>
          <w:lang w:val="fr-FR"/>
        </w:rPr>
        <w:t xml:space="preserve">a séparation </w:t>
      </w:r>
      <w:r w:rsidR="003E6187">
        <w:rPr>
          <w:lang w:val="fr-FR"/>
        </w:rPr>
        <w:t xml:space="preserve">proprement dite </w:t>
      </w:r>
      <w:r>
        <w:rPr>
          <w:rFonts w:hint="eastAsia"/>
          <w:lang w:val="fr-FR"/>
        </w:rPr>
        <w:t>où le sujet se réalise à titre de perte pure</w:t>
      </w:r>
      <w:r>
        <w:rPr>
          <w:lang w:val="fr-FR"/>
        </w:rPr>
        <w:t xml:space="preserve"> </w:t>
      </w:r>
      <w:r w:rsidRPr="0033630C">
        <w:rPr>
          <w:rFonts w:ascii="Cambria Math" w:hAnsi="Cambria Math"/>
          <w:strike/>
          <w:lang w:val="el-GR"/>
        </w:rPr>
        <w:t>φ</w:t>
      </w:r>
      <w:r>
        <w:rPr>
          <w:rFonts w:hint="eastAsia"/>
          <w:lang w:val="fr-FR"/>
        </w:rPr>
        <w:t xml:space="preserve"> est la </w:t>
      </w:r>
      <w:r>
        <w:rPr>
          <w:lang w:val="fr-FR"/>
        </w:rPr>
        <w:t xml:space="preserve">pleine </w:t>
      </w:r>
      <w:r>
        <w:rPr>
          <w:rFonts w:hint="eastAsia"/>
          <w:lang w:val="fr-FR"/>
        </w:rPr>
        <w:t xml:space="preserve">satisfaction </w:t>
      </w:r>
      <w:r>
        <w:rPr>
          <w:lang w:val="fr-FR"/>
        </w:rPr>
        <w:t>de la pulsion de mort</w:t>
      </w:r>
      <w:r w:rsidR="00D52C0C">
        <w:rPr>
          <w:lang w:val="fr-FR"/>
        </w:rPr>
        <w:t xml:space="preserve">, puisque le </w:t>
      </w:r>
      <w:r w:rsidR="00D52C0C" w:rsidRPr="0033630C">
        <w:rPr>
          <w:rFonts w:ascii="Cambria Math" w:hAnsi="Cambria Math"/>
          <w:strike/>
          <w:lang w:val="el-GR"/>
        </w:rPr>
        <w:t>φ</w:t>
      </w:r>
      <w:r w:rsidR="00D52C0C">
        <w:rPr>
          <w:lang w:val="fr-FR"/>
        </w:rPr>
        <w:t xml:space="preserve"> est l’essence de la mort</w:t>
      </w:r>
      <w:r w:rsidR="003B195A">
        <w:rPr>
          <w:lang w:val="fr-FR"/>
        </w:rPr>
        <w:t xml:space="preserve">. </w:t>
      </w:r>
      <w:r w:rsidR="003E6187">
        <w:rPr>
          <w:lang w:val="fr-FR"/>
        </w:rPr>
        <w:t xml:space="preserve">En termes heideggériens, la séparation </w:t>
      </w:r>
      <w:r w:rsidR="0046723A">
        <w:rPr>
          <w:lang w:val="fr-FR"/>
        </w:rPr>
        <w:t>est l’</w:t>
      </w:r>
      <w:r w:rsidR="001D56A9">
        <w:rPr>
          <w:lang w:val="fr-FR"/>
        </w:rPr>
        <w:t>anticipation de la mort en tant que notre propre essentialité originaire.</w:t>
      </w:r>
    </w:p>
    <w:p w14:paraId="7126A4C6" w14:textId="77777777" w:rsidR="002F4FAD" w:rsidRDefault="00C57F17" w:rsidP="000258F5">
      <w:pPr>
        <w:widowControl w:val="0"/>
        <w:rPr>
          <w:lang w:val="fr-FR"/>
        </w:rPr>
      </w:pPr>
      <w:r>
        <w:rPr>
          <w:lang w:val="fr-FR"/>
        </w:rPr>
        <w:t xml:space="preserve">  </w:t>
      </w:r>
      <w:r w:rsidR="003B195A">
        <w:rPr>
          <w:lang w:val="fr-FR"/>
        </w:rPr>
        <w:t xml:space="preserve">« Un </w:t>
      </w:r>
      <w:r w:rsidR="003B195A" w:rsidRPr="003B195A">
        <w:rPr>
          <w:i/>
          <w:lang w:val="fr-FR"/>
        </w:rPr>
        <w:t>ni à</w:t>
      </w:r>
      <w:r w:rsidR="003B195A">
        <w:rPr>
          <w:lang w:val="fr-FR"/>
        </w:rPr>
        <w:t xml:space="preserve"> – est ici appelé à remplir un autre </w:t>
      </w:r>
      <w:r w:rsidR="003B195A" w:rsidRPr="003B195A">
        <w:rPr>
          <w:i/>
          <w:lang w:val="fr-FR"/>
        </w:rPr>
        <w:t>ni à</w:t>
      </w:r>
      <w:r w:rsidR="003B195A">
        <w:rPr>
          <w:lang w:val="fr-FR"/>
        </w:rPr>
        <w:t xml:space="preserve"> – »</w:t>
      </w:r>
      <w:r w:rsidR="003B195A" w:rsidRPr="003B195A">
        <w:rPr>
          <w:lang w:val="fr-FR"/>
        </w:rPr>
        <w:t xml:space="preserve"> </w:t>
      </w:r>
      <w:r w:rsidR="003B195A">
        <w:rPr>
          <w:lang w:val="fr-FR"/>
        </w:rPr>
        <w:t>(</w:t>
      </w:r>
      <w:r w:rsidR="003B195A" w:rsidRPr="008826B3">
        <w:rPr>
          <w:i/>
          <w:lang w:val="fr-FR"/>
        </w:rPr>
        <w:t>ibid</w:t>
      </w:r>
      <w:r w:rsidR="003B195A">
        <w:rPr>
          <w:lang w:val="fr-FR"/>
        </w:rPr>
        <w:t xml:space="preserve">.), c’est-à-dire, il s’agit de la demande de </w:t>
      </w:r>
      <w:r w:rsidR="00B06E7B">
        <w:rPr>
          <w:lang w:val="fr-FR"/>
        </w:rPr>
        <w:t xml:space="preserve">la pulsion de mort </w:t>
      </w:r>
      <w:r w:rsidR="007C642A">
        <w:rPr>
          <w:lang w:val="fr-FR"/>
        </w:rPr>
        <w:t xml:space="preserve">[ Triebanspruch ] </w:t>
      </w:r>
      <w:r w:rsidR="00B06E7B">
        <w:rPr>
          <w:lang w:val="fr-FR"/>
        </w:rPr>
        <w:t xml:space="preserve">ou, dans la terminologie heideggérienne, de la demande de </w:t>
      </w:r>
      <w:r w:rsidR="00AB1341">
        <w:rPr>
          <w:lang w:val="fr-FR"/>
        </w:rPr>
        <w:t>l’</w:t>
      </w:r>
      <w:r w:rsidR="00AB1341" w:rsidRPr="00AB1341">
        <w:rPr>
          <w:strike/>
          <w:lang w:val="fr-FR"/>
        </w:rPr>
        <w:t>être</w:t>
      </w:r>
      <w:r w:rsidR="007C642A">
        <w:rPr>
          <w:lang w:val="fr-FR"/>
        </w:rPr>
        <w:t xml:space="preserve"> [ </w:t>
      </w:r>
      <w:r w:rsidR="00AB1341">
        <w:rPr>
          <w:lang w:val="fr-FR"/>
        </w:rPr>
        <w:t>Anspruch des Seins ]</w:t>
      </w:r>
      <w:r w:rsidR="00B06E7B">
        <w:rPr>
          <w:lang w:val="fr-FR"/>
        </w:rPr>
        <w:t xml:space="preserve">. Et dans cette demande – </w:t>
      </w:r>
      <w:r w:rsidR="00AB1341">
        <w:rPr>
          <w:lang w:val="fr-FR"/>
        </w:rPr>
        <w:t>selon</w:t>
      </w:r>
      <w:r w:rsidR="00B06E7B">
        <w:rPr>
          <w:lang w:val="fr-FR"/>
        </w:rPr>
        <w:t xml:space="preserve">s l’éxpression imagée de Lacan – </w:t>
      </w:r>
      <w:r w:rsidR="00AB1341">
        <w:rPr>
          <w:lang w:val="fr-FR"/>
        </w:rPr>
        <w:t xml:space="preserve">le désir de l’Autre Ⱥ appelle le désir du sujet </w:t>
      </w:r>
      <w:r w:rsidR="00AB1341" w:rsidRPr="0033630C">
        <w:rPr>
          <w:rFonts w:ascii="Cambria Math" w:hAnsi="Cambria Math"/>
          <w:strike/>
          <w:lang w:val="el-GR"/>
        </w:rPr>
        <w:t>φ</w:t>
      </w:r>
      <w:r w:rsidR="00AB1341">
        <w:rPr>
          <w:lang w:val="fr-FR"/>
        </w:rPr>
        <w:t xml:space="preserve"> à le remplir</w:t>
      </w:r>
      <w:r w:rsidR="0034004C">
        <w:rPr>
          <w:lang w:val="fr-FR"/>
        </w:rPr>
        <w:t xml:space="preserve">. </w:t>
      </w:r>
    </w:p>
    <w:p w14:paraId="3FA1A437" w14:textId="04DC3FB3" w:rsidR="003B195A" w:rsidRDefault="002F4FAD" w:rsidP="000258F5">
      <w:pPr>
        <w:widowControl w:val="0"/>
        <w:rPr>
          <w:lang w:val="fr-FR"/>
        </w:rPr>
      </w:pPr>
      <w:r>
        <w:rPr>
          <w:lang w:val="fr-FR"/>
        </w:rPr>
        <w:t xml:space="preserve">  </w:t>
      </w:r>
      <w:r w:rsidR="0034004C">
        <w:rPr>
          <w:lang w:val="fr-FR"/>
        </w:rPr>
        <w:t xml:space="preserve">À cet appel répond Empédocle </w:t>
      </w:r>
      <w:r w:rsidR="006F2C16">
        <w:rPr>
          <w:lang w:val="fr-FR"/>
        </w:rPr>
        <w:t xml:space="preserve">dont la légende antique dit </w:t>
      </w:r>
      <w:r w:rsidR="00B87950">
        <w:rPr>
          <w:lang w:val="fr-FR"/>
        </w:rPr>
        <w:t>qu’il s’est jeté dans l’abîme enflammé du cratère de l’Etna.</w:t>
      </w:r>
    </w:p>
    <w:p w14:paraId="3B2C29BD" w14:textId="6619AA6F" w:rsidR="003B195A" w:rsidRDefault="00B87950" w:rsidP="000258F5">
      <w:pPr>
        <w:widowControl w:val="0"/>
        <w:rPr>
          <w:lang w:val="fr-FR"/>
        </w:rPr>
      </w:pPr>
      <w:r>
        <w:rPr>
          <w:lang w:val="fr-FR"/>
        </w:rPr>
        <w:t xml:space="preserve">  En ce qui concerne cet acte d’Empédocle</w:t>
      </w:r>
      <w:r w:rsidR="00BF5639">
        <w:rPr>
          <w:lang w:val="fr-FR"/>
        </w:rPr>
        <w:t>, nous pourrions nous référer à</w:t>
      </w:r>
      <w:r w:rsidR="007A73B5">
        <w:rPr>
          <w:lang w:val="fr-FR"/>
        </w:rPr>
        <w:t xml:space="preserve"> </w:t>
      </w:r>
      <w:r w:rsidR="00BC0566">
        <w:rPr>
          <w:lang w:val="fr-FR"/>
        </w:rPr>
        <w:t>une pièce inachevée de Hölderlin,</w:t>
      </w:r>
      <w:r w:rsidR="00BF5639">
        <w:rPr>
          <w:lang w:val="fr-FR"/>
        </w:rPr>
        <w:t xml:space="preserve"> </w:t>
      </w:r>
      <w:r w:rsidR="00BF5639" w:rsidRPr="00BF5639">
        <w:rPr>
          <w:i/>
          <w:lang w:val="fr-FR"/>
        </w:rPr>
        <w:t>La mort d’Empédocle</w:t>
      </w:r>
      <w:r w:rsidR="00BF5639">
        <w:rPr>
          <w:lang w:val="fr-FR"/>
        </w:rPr>
        <w:t>, notamment</w:t>
      </w:r>
      <w:r w:rsidR="007A73B5">
        <w:rPr>
          <w:lang w:val="fr-FR"/>
        </w:rPr>
        <w:t xml:space="preserve">, </w:t>
      </w:r>
      <w:r w:rsidR="00BC0566">
        <w:rPr>
          <w:lang w:val="fr-FR"/>
        </w:rPr>
        <w:t xml:space="preserve">à </w:t>
      </w:r>
      <w:r w:rsidR="00BB12EE">
        <w:rPr>
          <w:lang w:val="fr-FR"/>
        </w:rPr>
        <w:t>un passage des</w:t>
      </w:r>
      <w:r w:rsidR="00BC0566">
        <w:rPr>
          <w:lang w:val="fr-FR"/>
        </w:rPr>
        <w:t xml:space="preserve"> parole</w:t>
      </w:r>
      <w:r w:rsidR="00BB12EE">
        <w:rPr>
          <w:lang w:val="fr-FR"/>
        </w:rPr>
        <w:t>s</w:t>
      </w:r>
      <w:r w:rsidR="00BC0566">
        <w:rPr>
          <w:lang w:val="fr-FR"/>
        </w:rPr>
        <w:t xml:space="preserve"> d’Empédocle </w:t>
      </w:r>
      <w:r w:rsidR="00BB12EE">
        <w:rPr>
          <w:lang w:val="fr-FR"/>
        </w:rPr>
        <w:t>dans</w:t>
      </w:r>
      <w:r w:rsidR="00BC0566">
        <w:rPr>
          <w:lang w:val="fr-FR"/>
        </w:rPr>
        <w:t xml:space="preserve"> la scène III</w:t>
      </w:r>
      <w:r w:rsidR="007A73B5">
        <w:rPr>
          <w:lang w:val="fr-FR"/>
        </w:rPr>
        <w:t xml:space="preserve"> d</w:t>
      </w:r>
      <w:r w:rsidR="00BB12EE">
        <w:rPr>
          <w:lang w:val="fr-FR"/>
        </w:rPr>
        <w:t xml:space="preserve">e la </w:t>
      </w:r>
      <w:r w:rsidR="007A73B5">
        <w:rPr>
          <w:lang w:val="fr-FR"/>
        </w:rPr>
        <w:t xml:space="preserve">troisième </w:t>
      </w:r>
      <w:r w:rsidR="00BB12EE">
        <w:rPr>
          <w:lang w:val="fr-FR"/>
        </w:rPr>
        <w:t>version </w:t>
      </w:r>
      <w:r w:rsidR="00105690">
        <w:rPr>
          <w:lang w:val="fr-FR"/>
        </w:rPr>
        <w:t xml:space="preserve">de cette pièce </w:t>
      </w:r>
      <w:r w:rsidR="00BB12EE">
        <w:rPr>
          <w:lang w:val="fr-FR"/>
        </w:rPr>
        <w:t>:</w:t>
      </w:r>
    </w:p>
    <w:p w14:paraId="30598CCE" w14:textId="77777777" w:rsidR="005A7C4A" w:rsidRDefault="005A7C4A" w:rsidP="000258F5">
      <w:pPr>
        <w:widowControl w:val="0"/>
        <w:rPr>
          <w:lang w:val="fr-FR"/>
        </w:rPr>
      </w:pPr>
    </w:p>
    <w:p w14:paraId="767B8875" w14:textId="53972310" w:rsidR="005A7C4A" w:rsidRDefault="00D57A92" w:rsidP="000258F5">
      <w:pPr>
        <w:widowControl w:val="0"/>
        <w:rPr>
          <w:lang w:val="fr-FR"/>
        </w:rPr>
      </w:pPr>
      <w:r>
        <w:rPr>
          <w:rFonts w:hint="eastAsia"/>
          <w:lang w:val="fr-FR"/>
        </w:rPr>
        <w:t>Alors m</w:t>
      </w:r>
      <w:r>
        <w:rPr>
          <w:lang w:val="fr-FR"/>
        </w:rPr>
        <w:t xml:space="preserve">’a saisi </w:t>
      </w:r>
      <w:r w:rsidR="0054122F">
        <w:rPr>
          <w:lang w:val="fr-FR"/>
        </w:rPr>
        <w:t>de</w:t>
      </w:r>
      <w:r w:rsidR="00BC498B">
        <w:rPr>
          <w:lang w:val="fr-FR"/>
        </w:rPr>
        <w:t xml:space="preserve"> </w:t>
      </w:r>
      <w:r>
        <w:rPr>
          <w:lang w:val="fr-FR"/>
        </w:rPr>
        <w:t>frisson la</w:t>
      </w:r>
      <w:r w:rsidRPr="0036724F">
        <w:rPr>
          <w:lang w:val="fr-FR"/>
        </w:rPr>
        <w:t xml:space="preserve"> signification :</w:t>
      </w:r>
    </w:p>
    <w:p w14:paraId="73C5999D" w14:textId="27C3394A" w:rsidR="00BB12EE" w:rsidRPr="00D57A92" w:rsidRDefault="00D57A92" w:rsidP="00BB12EE">
      <w:pPr>
        <w:rPr>
          <w:lang w:val="fr-FR"/>
        </w:rPr>
      </w:pPr>
      <w:r>
        <w:rPr>
          <w:lang w:val="fr-FR"/>
        </w:rPr>
        <w:t>C’</w:t>
      </w:r>
      <w:r w:rsidR="00880221">
        <w:rPr>
          <w:lang w:val="fr-FR"/>
        </w:rPr>
        <w:t xml:space="preserve">est </w:t>
      </w:r>
      <w:r w:rsidR="007358A0">
        <w:rPr>
          <w:lang w:val="fr-FR"/>
        </w:rPr>
        <w:t xml:space="preserve">le Dieu qui </w:t>
      </w:r>
      <w:r w:rsidR="00880221">
        <w:rPr>
          <w:lang w:val="fr-FR"/>
        </w:rPr>
        <w:t>avait quitté</w:t>
      </w:r>
      <w:r w:rsidR="007358A0">
        <w:rPr>
          <w:lang w:val="fr-FR"/>
        </w:rPr>
        <w:t xml:space="preserve"> mon peuple !</w:t>
      </w:r>
    </w:p>
    <w:p w14:paraId="7EA32048" w14:textId="3F54443C" w:rsidR="00BB12EE" w:rsidRPr="007358A0" w:rsidRDefault="007358A0" w:rsidP="00BB12EE">
      <w:pPr>
        <w:rPr>
          <w:lang w:val="fr-FR"/>
        </w:rPr>
      </w:pPr>
      <w:r>
        <w:rPr>
          <w:lang w:val="fr-FR"/>
        </w:rPr>
        <w:t xml:space="preserve">Je L’ai écouté, et </w:t>
      </w:r>
      <w:r w:rsidR="009D2233">
        <w:rPr>
          <w:lang w:val="fr-FR"/>
        </w:rPr>
        <w:t>vers les étoiles silencieuses</w:t>
      </w:r>
    </w:p>
    <w:p w14:paraId="793C70DC" w14:textId="040AF55E" w:rsidR="007358A0" w:rsidRDefault="009D2233" w:rsidP="00BB12EE">
      <w:pPr>
        <w:rPr>
          <w:lang w:val="fr-FR"/>
        </w:rPr>
      </w:pPr>
      <w:r>
        <w:rPr>
          <w:lang w:val="fr-FR"/>
        </w:rPr>
        <w:t>J’</w:t>
      </w:r>
      <w:r w:rsidR="00880221">
        <w:rPr>
          <w:lang w:val="fr-FR"/>
        </w:rPr>
        <w:t>ai levé mes yeux, où Il est</w:t>
      </w:r>
      <w:r>
        <w:rPr>
          <w:lang w:val="fr-FR"/>
        </w:rPr>
        <w:t xml:space="preserve"> descendu.</w:t>
      </w:r>
    </w:p>
    <w:p w14:paraId="2D34AA23" w14:textId="7546B5E2" w:rsidR="009D2233" w:rsidRDefault="00B812BB" w:rsidP="00BB12EE">
      <w:pPr>
        <w:rPr>
          <w:lang w:val="fr-FR"/>
        </w:rPr>
      </w:pPr>
      <w:r>
        <w:rPr>
          <w:rFonts w:hint="eastAsia"/>
          <w:lang w:val="fr-FR"/>
        </w:rPr>
        <w:t>Et je suis parti Le racheter.</w:t>
      </w:r>
    </w:p>
    <w:p w14:paraId="2906CBF8" w14:textId="6EB8437A" w:rsidR="00B812BB" w:rsidRPr="00954D4D" w:rsidRDefault="00B812BB" w:rsidP="00B812BB">
      <w:pPr>
        <w:rPr>
          <w:lang w:val="fr-FR"/>
        </w:rPr>
      </w:pPr>
      <w:r w:rsidRPr="00954D4D">
        <w:rPr>
          <w:lang w:val="fr-FR"/>
        </w:rPr>
        <w:t>(...)</w:t>
      </w:r>
      <w:r w:rsidR="006C65B0" w:rsidRPr="00954D4D">
        <w:rPr>
          <w:lang w:val="fr-FR"/>
        </w:rPr>
        <w:t>,</w:t>
      </w:r>
    </w:p>
    <w:p w14:paraId="7D3C4E39" w14:textId="77777777" w:rsidR="0098315D" w:rsidRDefault="00D34D2A" w:rsidP="00BB12EE">
      <w:pPr>
        <w:rPr>
          <w:lang w:val="fr-FR"/>
        </w:rPr>
      </w:pPr>
      <w:r w:rsidRPr="004D7DCC">
        <w:rPr>
          <w:rFonts w:hint="eastAsia"/>
          <w:lang w:val="fr-FR"/>
        </w:rPr>
        <w:t xml:space="preserve">maintenant que </w:t>
      </w:r>
      <w:r w:rsidR="006C65B0" w:rsidRPr="004D7DCC">
        <w:rPr>
          <w:lang w:val="fr-FR"/>
        </w:rPr>
        <w:t xml:space="preserve">le coeur de </w:t>
      </w:r>
      <w:r w:rsidR="006C65B0">
        <w:rPr>
          <w:lang w:val="fr-FR"/>
        </w:rPr>
        <w:t>la terre</w:t>
      </w:r>
      <w:r w:rsidR="004D7DCC">
        <w:rPr>
          <w:lang w:val="fr-FR"/>
        </w:rPr>
        <w:t xml:space="preserve"> </w:t>
      </w:r>
    </w:p>
    <w:p w14:paraId="5D477339" w14:textId="0D91DF0A" w:rsidR="004D7DCC" w:rsidRPr="006C65B0" w:rsidRDefault="004D7DCC" w:rsidP="00BB12EE">
      <w:pPr>
        <w:rPr>
          <w:lang w:val="fr-FR"/>
        </w:rPr>
      </w:pPr>
      <w:r>
        <w:rPr>
          <w:lang w:val="fr-FR"/>
        </w:rPr>
        <w:t>se lamente</w:t>
      </w:r>
      <w:r>
        <w:rPr>
          <w:rFonts w:hint="eastAsia"/>
          <w:lang w:val="fr-FR"/>
        </w:rPr>
        <w:t xml:space="preserve"> </w:t>
      </w:r>
      <w:r>
        <w:rPr>
          <w:lang w:val="fr-FR"/>
        </w:rPr>
        <w:t>sur sa solitude absolue</w:t>
      </w:r>
      <w:r w:rsidR="002432FA">
        <w:rPr>
          <w:lang w:val="fr-FR"/>
        </w:rPr>
        <w:t>,</w:t>
      </w:r>
    </w:p>
    <w:p w14:paraId="34BCA6B9" w14:textId="11781ED4" w:rsidR="00B812BB" w:rsidRDefault="005547CD" w:rsidP="00BB12EE">
      <w:pPr>
        <w:rPr>
          <w:lang w:val="fr-FR"/>
        </w:rPr>
      </w:pPr>
      <w:r>
        <w:rPr>
          <w:lang w:val="fr-FR"/>
        </w:rPr>
        <w:t xml:space="preserve">et </w:t>
      </w:r>
      <w:r w:rsidR="002432FA">
        <w:rPr>
          <w:lang w:val="fr-FR"/>
        </w:rPr>
        <w:t xml:space="preserve">que </w:t>
      </w:r>
      <w:r>
        <w:rPr>
          <w:lang w:val="fr-FR"/>
        </w:rPr>
        <w:t>la mère obscure</w:t>
      </w:r>
      <w:r w:rsidR="00226F35">
        <w:rPr>
          <w:lang w:val="fr-FR"/>
        </w:rPr>
        <w:t xml:space="preserve">, en se souvenant de la unité </w:t>
      </w:r>
      <w:r w:rsidR="002432FA">
        <w:rPr>
          <w:lang w:val="fr-FR"/>
        </w:rPr>
        <w:t>d’autrefois,</w:t>
      </w:r>
    </w:p>
    <w:p w14:paraId="5CA20244" w14:textId="04B5C03E" w:rsidR="002432FA" w:rsidRDefault="004C4C8E" w:rsidP="00BB12EE">
      <w:pPr>
        <w:rPr>
          <w:lang w:val="fr-FR"/>
        </w:rPr>
      </w:pPr>
      <w:r>
        <w:rPr>
          <w:rFonts w:hint="eastAsia"/>
          <w:lang w:val="fr-FR"/>
        </w:rPr>
        <w:t xml:space="preserve">tend </w:t>
      </w:r>
      <w:r w:rsidR="00672317">
        <w:rPr>
          <w:rFonts w:hint="eastAsia"/>
          <w:lang w:val="fr-FR"/>
        </w:rPr>
        <w:t>vers l</w:t>
      </w:r>
      <w:r w:rsidR="00672317">
        <w:rPr>
          <w:lang w:val="fr-FR"/>
        </w:rPr>
        <w:t>’éther</w:t>
      </w:r>
      <w:r w:rsidR="00672317">
        <w:rPr>
          <w:rFonts w:hint="eastAsia"/>
          <w:lang w:val="fr-FR"/>
        </w:rPr>
        <w:t xml:space="preserve"> </w:t>
      </w:r>
      <w:r>
        <w:rPr>
          <w:rFonts w:hint="eastAsia"/>
          <w:lang w:val="fr-FR"/>
        </w:rPr>
        <w:t xml:space="preserve">ses bras de </w:t>
      </w:r>
      <w:r w:rsidR="00672317">
        <w:rPr>
          <w:lang w:val="fr-FR"/>
        </w:rPr>
        <w:t>feu</w:t>
      </w:r>
      <w:r w:rsidR="002432FA">
        <w:rPr>
          <w:lang w:val="fr-FR"/>
        </w:rPr>
        <w:t xml:space="preserve">, </w:t>
      </w:r>
    </w:p>
    <w:p w14:paraId="06FE8EBD" w14:textId="193D5917" w:rsidR="002432FA" w:rsidRPr="004D7DCC" w:rsidRDefault="002432FA" w:rsidP="00BB12EE">
      <w:pPr>
        <w:rPr>
          <w:lang w:val="fr-FR"/>
        </w:rPr>
      </w:pPr>
      <w:r>
        <w:rPr>
          <w:lang w:val="fr-FR"/>
        </w:rPr>
        <w:t>et que le Maître vient dans sa gloire,</w:t>
      </w:r>
    </w:p>
    <w:p w14:paraId="380BCCF2" w14:textId="4666914A" w:rsidR="004C4C8E" w:rsidRDefault="000061B6" w:rsidP="00BB12EE">
      <w:pPr>
        <w:rPr>
          <w:lang w:val="fr-FR"/>
        </w:rPr>
      </w:pPr>
      <w:r w:rsidRPr="00954D4D">
        <w:rPr>
          <w:lang w:val="fr-FR"/>
        </w:rPr>
        <w:t>alors</w:t>
      </w:r>
      <w:r w:rsidR="00954D4D" w:rsidRPr="00954D4D">
        <w:rPr>
          <w:lang w:val="fr-FR"/>
        </w:rPr>
        <w:t xml:space="preserve"> nous </w:t>
      </w:r>
      <w:r w:rsidR="0098315D">
        <w:rPr>
          <w:lang w:val="fr-FR"/>
        </w:rPr>
        <w:t>L</w:t>
      </w:r>
      <w:r w:rsidR="00954D4D" w:rsidRPr="00954D4D">
        <w:rPr>
          <w:lang w:val="fr-FR"/>
        </w:rPr>
        <w:t>e suivons</w:t>
      </w:r>
      <w:r w:rsidR="004C4C8E">
        <w:rPr>
          <w:lang w:val="fr-FR"/>
        </w:rPr>
        <w:t>,</w:t>
      </w:r>
      <w:r w:rsidR="004C4C8E">
        <w:rPr>
          <w:rFonts w:hint="eastAsia"/>
          <w:lang w:val="fr-FR"/>
        </w:rPr>
        <w:t xml:space="preserve"> </w:t>
      </w:r>
      <w:r w:rsidR="00954D4D">
        <w:rPr>
          <w:lang w:val="fr-FR"/>
        </w:rPr>
        <w:t xml:space="preserve">pour </w:t>
      </w:r>
      <w:r w:rsidR="004C4C8E">
        <w:rPr>
          <w:lang w:val="fr-FR"/>
        </w:rPr>
        <w:t>démontrer</w:t>
      </w:r>
      <w:r w:rsidR="00954D4D">
        <w:rPr>
          <w:lang w:val="fr-FR"/>
        </w:rPr>
        <w:t xml:space="preserve"> que nous </w:t>
      </w:r>
      <w:r w:rsidR="001874C2">
        <w:rPr>
          <w:lang w:val="fr-FR"/>
        </w:rPr>
        <w:t>sommes</w:t>
      </w:r>
      <w:r w:rsidR="004C4C8E">
        <w:rPr>
          <w:lang w:val="fr-FR"/>
        </w:rPr>
        <w:t xml:space="preserve"> </w:t>
      </w:r>
    </w:p>
    <w:p w14:paraId="4454D85B" w14:textId="299BB7DD" w:rsidR="00B812BB" w:rsidRPr="00954D4D" w:rsidRDefault="004C4C8E" w:rsidP="00BB12EE">
      <w:pPr>
        <w:rPr>
          <w:lang w:val="fr-FR"/>
        </w:rPr>
      </w:pPr>
      <w:r>
        <w:rPr>
          <w:lang w:val="fr-FR"/>
        </w:rPr>
        <w:t>parents</w:t>
      </w:r>
      <w:r w:rsidR="0098315D">
        <w:rPr>
          <w:lang w:val="fr-FR"/>
        </w:rPr>
        <w:t xml:space="preserve"> avec L</w:t>
      </w:r>
      <w:r>
        <w:rPr>
          <w:lang w:val="fr-FR"/>
        </w:rPr>
        <w:t>ui, en descendant dans les flammes sacrées</w:t>
      </w:r>
      <w:r w:rsidR="0098315D">
        <w:rPr>
          <w:lang w:val="fr-FR"/>
        </w:rPr>
        <w:t>.</w:t>
      </w:r>
    </w:p>
    <w:p w14:paraId="52043A97" w14:textId="55E95228" w:rsidR="009D2233" w:rsidRPr="00951E27" w:rsidRDefault="0098315D" w:rsidP="00BB12EE">
      <w:pPr>
        <w:rPr>
          <w:lang w:val="fr-FR"/>
        </w:rPr>
      </w:pPr>
      <w:r w:rsidRPr="00951E27">
        <w:rPr>
          <w:lang w:val="fr-FR"/>
        </w:rPr>
        <w:t>(...)</w:t>
      </w:r>
    </w:p>
    <w:p w14:paraId="11376ECB" w14:textId="368EACFA" w:rsidR="0098315D" w:rsidRPr="00A70199" w:rsidRDefault="004C5BBE" w:rsidP="00BB12EE">
      <w:pPr>
        <w:rPr>
          <w:lang w:val="fr-FR"/>
        </w:rPr>
      </w:pPr>
      <w:r w:rsidRPr="00A70199">
        <w:rPr>
          <w:rFonts w:hint="eastAsia"/>
          <w:lang w:val="fr-FR"/>
        </w:rPr>
        <w:t>O génies,</w:t>
      </w:r>
      <w:r w:rsidR="00A70199">
        <w:rPr>
          <w:lang w:val="fr-FR"/>
        </w:rPr>
        <w:t xml:space="preserve"> vous</w:t>
      </w:r>
    </w:p>
    <w:p w14:paraId="16A210F4" w14:textId="6468BE4D" w:rsidR="0098315D" w:rsidRDefault="004C5BBE" w:rsidP="00BB12EE">
      <w:pPr>
        <w:rPr>
          <w:lang w:val="fr-FR"/>
        </w:rPr>
      </w:pPr>
      <w:r w:rsidRPr="00A70199">
        <w:rPr>
          <w:rFonts w:hint="eastAsia"/>
          <w:lang w:val="fr-FR"/>
        </w:rPr>
        <w:lastRenderedPageBreak/>
        <w:t xml:space="preserve">qui </w:t>
      </w:r>
      <w:r w:rsidRPr="00A70199">
        <w:rPr>
          <w:lang w:val="fr-FR"/>
        </w:rPr>
        <w:t xml:space="preserve">étiez </w:t>
      </w:r>
      <w:r w:rsidR="00A70199" w:rsidRPr="00A70199">
        <w:rPr>
          <w:lang w:val="fr-FR"/>
        </w:rPr>
        <w:t>proches de moi</w:t>
      </w:r>
      <w:r w:rsidR="009675CE">
        <w:rPr>
          <w:lang w:val="fr-FR"/>
        </w:rPr>
        <w:t xml:space="preserve"> au début de ma vie,</w:t>
      </w:r>
    </w:p>
    <w:p w14:paraId="1AF281C2" w14:textId="02147437" w:rsidR="009675CE" w:rsidRDefault="009675CE" w:rsidP="00BB12EE">
      <w:pPr>
        <w:rPr>
          <w:lang w:val="fr-FR"/>
        </w:rPr>
      </w:pPr>
      <w:r>
        <w:rPr>
          <w:lang w:val="fr-FR"/>
        </w:rPr>
        <w:t>vous qui anticipez l’avenir lointain, je vous remercie</w:t>
      </w:r>
    </w:p>
    <w:p w14:paraId="198E45B2" w14:textId="30D22103" w:rsidR="009675CE" w:rsidRDefault="00877026" w:rsidP="00BB12EE">
      <w:pPr>
        <w:rPr>
          <w:lang w:val="fr-FR"/>
        </w:rPr>
      </w:pPr>
      <w:r>
        <w:rPr>
          <w:rFonts w:hint="eastAsia"/>
          <w:lang w:val="fr-FR"/>
        </w:rPr>
        <w:t>de m</w:t>
      </w:r>
      <w:r>
        <w:rPr>
          <w:lang w:val="fr-FR"/>
        </w:rPr>
        <w:t xml:space="preserve">’avoir donné de finir ici d’innombrables </w:t>
      </w:r>
      <w:r w:rsidR="00C90083">
        <w:rPr>
          <w:lang w:val="fr-FR"/>
        </w:rPr>
        <w:t>souffrances,</w:t>
      </w:r>
    </w:p>
    <w:p w14:paraId="0FF21D55" w14:textId="6E8D8BB2" w:rsidR="00C90083" w:rsidRDefault="00C90083" w:rsidP="00BB12EE">
      <w:pPr>
        <w:rPr>
          <w:lang w:val="fr-FR"/>
        </w:rPr>
      </w:pPr>
      <w:r>
        <w:rPr>
          <w:lang w:val="fr-FR"/>
        </w:rPr>
        <w:t>libéré des autres devoirs,</w:t>
      </w:r>
    </w:p>
    <w:p w14:paraId="5E228D24" w14:textId="0FA77298" w:rsidR="00C90083" w:rsidRDefault="00C90083" w:rsidP="00BB12EE">
      <w:pPr>
        <w:rPr>
          <w:lang w:val="fr-FR"/>
        </w:rPr>
      </w:pPr>
      <w:r>
        <w:rPr>
          <w:lang w:val="fr-FR"/>
        </w:rPr>
        <w:t xml:space="preserve">dans la mort libre, </w:t>
      </w:r>
      <w:r w:rsidR="0036724F">
        <w:rPr>
          <w:lang w:val="fr-FR"/>
        </w:rPr>
        <w:t>obéiss</w:t>
      </w:r>
      <w:r>
        <w:rPr>
          <w:lang w:val="fr-FR"/>
        </w:rPr>
        <w:t>ant la loi divine !</w:t>
      </w:r>
    </w:p>
    <w:p w14:paraId="627124C0" w14:textId="77777777" w:rsidR="0098315D" w:rsidRPr="00A70199" w:rsidRDefault="0098315D" w:rsidP="00BB12EE">
      <w:pPr>
        <w:rPr>
          <w:lang w:val="fr-FR"/>
        </w:rPr>
      </w:pPr>
    </w:p>
    <w:p w14:paraId="21D57112" w14:textId="77777777" w:rsidR="00BB12EE" w:rsidRPr="00057CCC" w:rsidRDefault="00BB12EE" w:rsidP="00BB12EE">
      <w:pPr>
        <w:rPr>
          <w:lang w:val="de-DE"/>
        </w:rPr>
      </w:pPr>
      <w:r w:rsidRPr="00057CCC">
        <w:rPr>
          <w:lang w:val="de-DE"/>
        </w:rPr>
        <w:t xml:space="preserve">Da faßte </w:t>
      </w:r>
      <w:r>
        <w:rPr>
          <w:lang w:val="de-DE"/>
        </w:rPr>
        <w:t>mich die Deutung schaudernd an :</w:t>
      </w:r>
    </w:p>
    <w:p w14:paraId="145F9616" w14:textId="4437FDC8" w:rsidR="00BB12EE" w:rsidRPr="00057CCC" w:rsidRDefault="00BB12EE" w:rsidP="00BB12EE">
      <w:pPr>
        <w:rPr>
          <w:lang w:val="de-DE"/>
        </w:rPr>
      </w:pPr>
      <w:r w:rsidRPr="00057CCC">
        <w:rPr>
          <w:lang w:val="de-DE"/>
        </w:rPr>
        <w:t>Es war de</w:t>
      </w:r>
      <w:r>
        <w:rPr>
          <w:lang w:val="de-DE"/>
        </w:rPr>
        <w:t>r scheidende Gott meines Volks</w:t>
      </w:r>
      <w:r w:rsidR="00D57A92">
        <w:rPr>
          <w:lang w:val="de-DE"/>
        </w:rPr>
        <w:t xml:space="preserve"> </w:t>
      </w:r>
      <w:r>
        <w:rPr>
          <w:lang w:val="de-DE"/>
        </w:rPr>
        <w:t>!</w:t>
      </w:r>
    </w:p>
    <w:p w14:paraId="320D759A" w14:textId="77777777" w:rsidR="00BB12EE" w:rsidRPr="00057CCC" w:rsidRDefault="00BB12EE" w:rsidP="00BB12EE">
      <w:pPr>
        <w:rPr>
          <w:lang w:val="de-DE"/>
        </w:rPr>
      </w:pPr>
      <w:r w:rsidRPr="00057CCC">
        <w:rPr>
          <w:lang w:val="de-DE"/>
        </w:rPr>
        <w:t>Den hört ic</w:t>
      </w:r>
      <w:r>
        <w:rPr>
          <w:lang w:val="de-DE"/>
        </w:rPr>
        <w:t>h, und zum schweigenden Gestirn</w:t>
      </w:r>
    </w:p>
    <w:p w14:paraId="496563D8" w14:textId="77777777" w:rsidR="00BB12EE" w:rsidRDefault="00BB12EE" w:rsidP="00BB12EE">
      <w:pPr>
        <w:rPr>
          <w:lang w:val="de-DE"/>
        </w:rPr>
      </w:pPr>
      <w:r w:rsidRPr="00057CCC">
        <w:rPr>
          <w:lang w:val="de-DE"/>
        </w:rPr>
        <w:t>Sah ich hinauf, wo er herabgekommen.</w:t>
      </w:r>
    </w:p>
    <w:p w14:paraId="51B43992" w14:textId="77777777" w:rsidR="00BB12EE" w:rsidRPr="00057CCC" w:rsidRDefault="00BB12EE" w:rsidP="00BB12EE">
      <w:pPr>
        <w:rPr>
          <w:lang w:val="de-DE"/>
        </w:rPr>
      </w:pPr>
      <w:r w:rsidRPr="00C87EBF">
        <w:rPr>
          <w:lang w:val="de-DE"/>
        </w:rPr>
        <w:t>Und ihn zu sühnen, ging ich hin.</w:t>
      </w:r>
    </w:p>
    <w:p w14:paraId="0A1189A8" w14:textId="25E3EFC9" w:rsidR="00BB12EE" w:rsidRDefault="00BB12EE" w:rsidP="00BB12EE">
      <w:pPr>
        <w:rPr>
          <w:lang w:val="de-DE"/>
        </w:rPr>
      </w:pPr>
      <w:r>
        <w:rPr>
          <w:lang w:val="de-DE"/>
        </w:rPr>
        <w:t>(...)</w:t>
      </w:r>
      <w:r w:rsidR="0036724F">
        <w:rPr>
          <w:lang w:val="de-DE"/>
        </w:rPr>
        <w:t>,</w:t>
      </w:r>
    </w:p>
    <w:p w14:paraId="5DDAAFEC" w14:textId="77777777" w:rsidR="00BB12EE" w:rsidRPr="00481669" w:rsidRDefault="00BB12EE" w:rsidP="00BB12EE">
      <w:pPr>
        <w:rPr>
          <w:lang w:val="de-DE"/>
        </w:rPr>
      </w:pPr>
      <w:r>
        <w:rPr>
          <w:lang w:val="de-DE"/>
        </w:rPr>
        <w:t>wenn itzt zu einsam sich</w:t>
      </w:r>
    </w:p>
    <w:p w14:paraId="299BCBEC" w14:textId="77777777" w:rsidR="00BB12EE" w:rsidRPr="00481669" w:rsidRDefault="00BB12EE" w:rsidP="00BB12EE">
      <w:pPr>
        <w:rPr>
          <w:lang w:val="de-DE"/>
        </w:rPr>
      </w:pPr>
      <w:r w:rsidRPr="00481669">
        <w:rPr>
          <w:lang w:val="de-DE"/>
        </w:rPr>
        <w:t>Das Her</w:t>
      </w:r>
      <w:r>
        <w:rPr>
          <w:lang w:val="de-DE"/>
        </w:rPr>
        <w:t>z der Erde klagt und eingedenk</w:t>
      </w:r>
    </w:p>
    <w:p w14:paraId="58EAF8BF" w14:textId="77777777" w:rsidR="00BB12EE" w:rsidRPr="00481669" w:rsidRDefault="00BB12EE" w:rsidP="00BB12EE">
      <w:pPr>
        <w:rPr>
          <w:lang w:val="de-DE"/>
        </w:rPr>
      </w:pPr>
      <w:r w:rsidRPr="00481669">
        <w:rPr>
          <w:lang w:val="de-DE"/>
        </w:rPr>
        <w:t>Der al</w:t>
      </w:r>
      <w:r>
        <w:rPr>
          <w:lang w:val="de-DE"/>
        </w:rPr>
        <w:t>ten Einigkeit die dunkle Mutter</w:t>
      </w:r>
    </w:p>
    <w:p w14:paraId="49559353" w14:textId="77777777" w:rsidR="00BB12EE" w:rsidRPr="00481669" w:rsidRDefault="00BB12EE" w:rsidP="00BB12EE">
      <w:pPr>
        <w:rPr>
          <w:lang w:val="de-DE"/>
        </w:rPr>
      </w:pPr>
      <w:r w:rsidRPr="00481669">
        <w:rPr>
          <w:lang w:val="de-DE"/>
        </w:rPr>
        <w:t xml:space="preserve">Zum Aether aus die </w:t>
      </w:r>
      <w:r>
        <w:rPr>
          <w:lang w:val="de-DE"/>
        </w:rPr>
        <w:t>Feuerarme breitet</w:t>
      </w:r>
    </w:p>
    <w:p w14:paraId="7301AC1E" w14:textId="77777777" w:rsidR="00BB12EE" w:rsidRPr="00481669" w:rsidRDefault="00BB12EE" w:rsidP="00BB12EE">
      <w:pPr>
        <w:rPr>
          <w:lang w:val="de-DE"/>
        </w:rPr>
      </w:pPr>
      <w:r w:rsidRPr="00481669">
        <w:rPr>
          <w:lang w:val="de-DE"/>
        </w:rPr>
        <w:t>Und itzt der He</w:t>
      </w:r>
      <w:r>
        <w:rPr>
          <w:lang w:val="de-DE"/>
        </w:rPr>
        <w:t>rrscher kömmt in seinem Strahl,</w:t>
      </w:r>
    </w:p>
    <w:p w14:paraId="2234FA5B" w14:textId="77777777" w:rsidR="00BB12EE" w:rsidRPr="00481669" w:rsidRDefault="00BB12EE" w:rsidP="00BB12EE">
      <w:pPr>
        <w:rPr>
          <w:lang w:val="de-DE"/>
        </w:rPr>
      </w:pPr>
      <w:r w:rsidRPr="00481669">
        <w:rPr>
          <w:lang w:val="de-DE"/>
        </w:rPr>
        <w:t>Dann folge</w:t>
      </w:r>
      <w:r>
        <w:rPr>
          <w:lang w:val="de-DE"/>
        </w:rPr>
        <w:t>n wir, zum Zeichen, daß wir ihm</w:t>
      </w:r>
    </w:p>
    <w:p w14:paraId="6575277C" w14:textId="77777777" w:rsidR="00BB12EE" w:rsidRPr="00057CCC" w:rsidRDefault="00BB12EE" w:rsidP="00BB12EE">
      <w:pPr>
        <w:rPr>
          <w:lang w:val="de-DE"/>
        </w:rPr>
      </w:pPr>
      <w:r w:rsidRPr="00481669">
        <w:rPr>
          <w:lang w:val="de-DE"/>
        </w:rPr>
        <w:t>Verwandte sind, hinab in heilge Flammen.</w:t>
      </w:r>
    </w:p>
    <w:p w14:paraId="5A78A340" w14:textId="77777777" w:rsidR="00BB12EE" w:rsidRDefault="00BB12EE" w:rsidP="00BB12EE">
      <w:pPr>
        <w:rPr>
          <w:lang w:val="de-DE"/>
        </w:rPr>
      </w:pPr>
      <w:r>
        <w:rPr>
          <w:rFonts w:hint="eastAsia"/>
          <w:lang w:val="de-DE"/>
        </w:rPr>
        <w:t>(</w:t>
      </w:r>
      <w:r>
        <w:rPr>
          <w:lang w:val="de-DE"/>
        </w:rPr>
        <w:t>...)</w:t>
      </w:r>
    </w:p>
    <w:p w14:paraId="611BBAF8" w14:textId="77777777" w:rsidR="00BB12EE" w:rsidRPr="00057CCC" w:rsidRDefault="00BB12EE" w:rsidP="00BB12EE">
      <w:pPr>
        <w:rPr>
          <w:lang w:val="de-DE"/>
        </w:rPr>
      </w:pPr>
      <w:r>
        <w:rPr>
          <w:lang w:val="de-DE"/>
        </w:rPr>
        <w:t>O euch, ihr Genien,</w:t>
      </w:r>
    </w:p>
    <w:p w14:paraId="7FE0AB6F" w14:textId="77777777" w:rsidR="00BB12EE" w:rsidRPr="00057CCC" w:rsidRDefault="00BB12EE" w:rsidP="00BB12EE">
      <w:pPr>
        <w:rPr>
          <w:lang w:val="de-DE"/>
        </w:rPr>
      </w:pPr>
      <w:r w:rsidRPr="00057CCC">
        <w:rPr>
          <w:lang w:val="de-DE"/>
        </w:rPr>
        <w:t>Die ihr,</w:t>
      </w:r>
      <w:r>
        <w:rPr>
          <w:lang w:val="de-DE"/>
        </w:rPr>
        <w:t xml:space="preserve"> da ich begann, mir nahe waret,</w:t>
      </w:r>
    </w:p>
    <w:p w14:paraId="691DBE61" w14:textId="77777777" w:rsidR="00BB12EE" w:rsidRPr="00057CCC" w:rsidRDefault="00BB12EE" w:rsidP="00BB12EE">
      <w:pPr>
        <w:rPr>
          <w:lang w:val="de-DE"/>
        </w:rPr>
      </w:pPr>
      <w:r w:rsidRPr="00057CCC">
        <w:rPr>
          <w:lang w:val="de-DE"/>
        </w:rPr>
        <w:t>Ihr Fernentwerfend</w:t>
      </w:r>
      <w:r>
        <w:rPr>
          <w:lang w:val="de-DE"/>
        </w:rPr>
        <w:t>en! euch dank ich, daß ihr mirs</w:t>
      </w:r>
    </w:p>
    <w:p w14:paraId="351D6F39" w14:textId="77777777" w:rsidR="00BB12EE" w:rsidRPr="00057CCC" w:rsidRDefault="00BB12EE" w:rsidP="00BB12EE">
      <w:pPr>
        <w:rPr>
          <w:lang w:val="de-DE"/>
        </w:rPr>
      </w:pPr>
      <w:r w:rsidRPr="00057CCC">
        <w:rPr>
          <w:lang w:val="de-DE"/>
        </w:rPr>
        <w:t>Gegeben habt, die lange Za</w:t>
      </w:r>
      <w:r>
        <w:rPr>
          <w:lang w:val="de-DE"/>
        </w:rPr>
        <w:t>hl der Leiden</w:t>
      </w:r>
    </w:p>
    <w:p w14:paraId="4540AB55" w14:textId="77777777" w:rsidR="00BB12EE" w:rsidRPr="0036724F" w:rsidRDefault="00BB12EE" w:rsidP="00BB12EE">
      <w:pPr>
        <w:rPr>
          <w:lang w:val="de-DE"/>
        </w:rPr>
      </w:pPr>
      <w:r w:rsidRPr="0036724F">
        <w:rPr>
          <w:lang w:val="de-DE"/>
        </w:rPr>
        <w:t>Zu enden hier, befreit von andrer Pflicht</w:t>
      </w:r>
    </w:p>
    <w:p w14:paraId="2E7C0D0B" w14:textId="5CF9BC9C" w:rsidR="00BB12EE" w:rsidRPr="0036724F" w:rsidRDefault="00BB12EE" w:rsidP="00BB12EE">
      <w:pPr>
        <w:widowControl w:val="0"/>
        <w:rPr>
          <w:lang w:val="de-DE"/>
        </w:rPr>
      </w:pPr>
      <w:r w:rsidRPr="0036724F">
        <w:rPr>
          <w:lang w:val="de-DE"/>
        </w:rPr>
        <w:t>In freiem Tod, nach göttlichem Gesetze!</w:t>
      </w:r>
    </w:p>
    <w:p w14:paraId="680D3071" w14:textId="77777777" w:rsidR="00BB12EE" w:rsidRDefault="00BB12EE" w:rsidP="000258F5">
      <w:pPr>
        <w:widowControl w:val="0"/>
        <w:rPr>
          <w:lang w:val="de-DE"/>
        </w:rPr>
      </w:pPr>
    </w:p>
    <w:p w14:paraId="0A7CE5C9" w14:textId="30F56B90" w:rsidR="00A553B5" w:rsidRPr="0036144E" w:rsidRDefault="0036724F" w:rsidP="000258F5">
      <w:pPr>
        <w:widowControl w:val="0"/>
        <w:rPr>
          <w:lang w:val="fr-FR"/>
        </w:rPr>
      </w:pPr>
      <w:r w:rsidRPr="000C6447">
        <w:rPr>
          <w:rFonts w:hint="eastAsia"/>
          <w:lang w:val="de-DE"/>
        </w:rPr>
        <w:t xml:space="preserve">  </w:t>
      </w:r>
      <w:r w:rsidRPr="0036144E">
        <w:rPr>
          <w:rFonts w:hint="eastAsia"/>
          <w:lang w:val="fr-FR"/>
        </w:rPr>
        <w:t xml:space="preserve">Le mot </w:t>
      </w:r>
      <w:r w:rsidRPr="0036144E">
        <w:rPr>
          <w:rFonts w:hint="eastAsia"/>
          <w:i/>
          <w:lang w:val="fr-FR"/>
        </w:rPr>
        <w:t>signification</w:t>
      </w:r>
      <w:r w:rsidRPr="0036144E">
        <w:rPr>
          <w:rFonts w:hint="eastAsia"/>
          <w:lang w:val="fr-FR"/>
        </w:rPr>
        <w:t xml:space="preserve"> </w:t>
      </w:r>
      <w:r w:rsidRPr="0036144E">
        <w:rPr>
          <w:lang w:val="fr-FR"/>
        </w:rPr>
        <w:t xml:space="preserve">[ Deutung ] </w:t>
      </w:r>
      <w:r w:rsidR="0036144E" w:rsidRPr="0036144E">
        <w:rPr>
          <w:lang w:val="fr-FR"/>
        </w:rPr>
        <w:t xml:space="preserve">désignerait </w:t>
      </w:r>
      <w:r w:rsidR="00893B39">
        <w:rPr>
          <w:lang w:val="fr-FR"/>
        </w:rPr>
        <w:t xml:space="preserve">ce qu’on appelle dans la psychiatrie </w:t>
      </w:r>
      <w:r w:rsidR="002F4FAD">
        <w:rPr>
          <w:i/>
          <w:lang w:val="fr-FR"/>
        </w:rPr>
        <w:t>Bedeutungserlebnis</w:t>
      </w:r>
      <w:r w:rsidR="0036144E">
        <w:rPr>
          <w:lang w:val="fr-FR"/>
        </w:rPr>
        <w:t xml:space="preserve">, </w:t>
      </w:r>
      <w:r w:rsidR="002F4FAD">
        <w:rPr>
          <w:lang w:val="fr-FR"/>
        </w:rPr>
        <w:t>l’expérience</w:t>
      </w:r>
      <w:r w:rsidR="0036144E">
        <w:rPr>
          <w:lang w:val="fr-FR"/>
        </w:rPr>
        <w:t xml:space="preserve"> qu’aurait dû avoir </w:t>
      </w:r>
      <w:r w:rsidR="00DE3E0D">
        <w:rPr>
          <w:lang w:val="fr-FR"/>
        </w:rPr>
        <w:t xml:space="preserve">surtout au début de sa maladie </w:t>
      </w:r>
      <w:r w:rsidR="0036144E">
        <w:rPr>
          <w:lang w:val="fr-FR"/>
        </w:rPr>
        <w:t>Hölderlin de l</w:t>
      </w:r>
      <w:r w:rsidR="005553F0">
        <w:rPr>
          <w:lang w:val="fr-FR"/>
        </w:rPr>
        <w:t>’</w:t>
      </w:r>
      <w:r w:rsidR="005553F0" w:rsidRPr="005553F0">
        <w:rPr>
          <w:i/>
          <w:lang w:val="fr-FR"/>
        </w:rPr>
        <w:t>Unheimlichkeit</w:t>
      </w:r>
      <w:r w:rsidR="00DE3E0D" w:rsidRPr="00DE3E0D">
        <w:rPr>
          <w:lang w:val="fr-FR"/>
        </w:rPr>
        <w:t xml:space="preserve"> indéfinissable</w:t>
      </w:r>
      <w:r w:rsidR="0036144E">
        <w:rPr>
          <w:lang w:val="fr-FR"/>
        </w:rPr>
        <w:t>,</w:t>
      </w:r>
      <w:r w:rsidR="008924D4">
        <w:rPr>
          <w:lang w:val="fr-FR"/>
        </w:rPr>
        <w:t xml:space="preserve"> c’est-à-dire, </w:t>
      </w:r>
      <w:r w:rsidR="00893B39">
        <w:rPr>
          <w:lang w:val="fr-FR"/>
        </w:rPr>
        <w:t>ce qu’on appelle</w:t>
      </w:r>
      <w:r w:rsidR="008924D4">
        <w:rPr>
          <w:lang w:val="fr-FR"/>
        </w:rPr>
        <w:t xml:space="preserve"> </w:t>
      </w:r>
      <w:r w:rsidR="008924D4" w:rsidRPr="008924D4">
        <w:rPr>
          <w:i/>
          <w:lang w:val="fr-FR"/>
        </w:rPr>
        <w:lastRenderedPageBreak/>
        <w:t>Wahnstimmung</w:t>
      </w:r>
      <w:r w:rsidR="008924D4">
        <w:rPr>
          <w:lang w:val="fr-FR"/>
        </w:rPr>
        <w:t xml:space="preserve"> </w:t>
      </w:r>
      <w:r w:rsidR="00893B39">
        <w:rPr>
          <w:lang w:val="fr-FR"/>
        </w:rPr>
        <w:t xml:space="preserve">ou </w:t>
      </w:r>
      <w:r w:rsidR="00893B39" w:rsidRPr="00893B39">
        <w:rPr>
          <w:i/>
          <w:lang w:val="fr-FR"/>
        </w:rPr>
        <w:t>Anmutungserlebnis</w:t>
      </w:r>
      <w:r w:rsidR="00893B39">
        <w:rPr>
          <w:lang w:val="fr-FR"/>
        </w:rPr>
        <w:t xml:space="preserve">, </w:t>
      </w:r>
      <w:r w:rsidR="008924D4">
        <w:rPr>
          <w:lang w:val="fr-FR"/>
        </w:rPr>
        <w:t xml:space="preserve">tension angoissante </w:t>
      </w:r>
      <w:r w:rsidR="008924D4" w:rsidRPr="008924D4">
        <w:rPr>
          <w:i/>
          <w:lang w:val="fr-FR"/>
        </w:rPr>
        <w:t>sui generis</w:t>
      </w:r>
      <w:r w:rsidR="000F4D6E">
        <w:rPr>
          <w:lang w:val="fr-FR"/>
        </w:rPr>
        <w:t xml:space="preserve"> qui précède l’éclosion </w:t>
      </w:r>
      <w:r w:rsidR="006555A5">
        <w:rPr>
          <w:lang w:val="fr-FR"/>
        </w:rPr>
        <w:t>des symptômes d’hallucination ou de délire.</w:t>
      </w:r>
      <w:r w:rsidR="00FC2E97">
        <w:rPr>
          <w:lang w:val="fr-FR"/>
        </w:rPr>
        <w:t xml:space="preserve"> Dans cette angoisse se </w:t>
      </w:r>
      <w:r w:rsidR="00A553B5">
        <w:rPr>
          <w:lang w:val="fr-FR"/>
        </w:rPr>
        <w:t xml:space="preserve">manifeste la </w:t>
      </w:r>
      <w:r w:rsidR="00A553B5" w:rsidRPr="00A553B5">
        <w:rPr>
          <w:i/>
          <w:lang w:val="fr-FR"/>
        </w:rPr>
        <w:t>Bedeutung</w:t>
      </w:r>
      <w:r w:rsidR="00A553B5">
        <w:rPr>
          <w:lang w:val="fr-FR"/>
        </w:rPr>
        <w:t xml:space="preserve"> </w:t>
      </w:r>
      <w:r w:rsidR="00A553B5" w:rsidRPr="0033630C">
        <w:rPr>
          <w:rFonts w:ascii="Cambria Math" w:hAnsi="Cambria Math"/>
          <w:strike/>
          <w:lang w:val="el-GR"/>
        </w:rPr>
        <w:t>φ</w:t>
      </w:r>
      <w:r w:rsidR="007066BD">
        <w:rPr>
          <w:lang w:val="fr-FR"/>
        </w:rPr>
        <w:t xml:space="preserve">, </w:t>
      </w:r>
      <w:r w:rsidR="00153912">
        <w:rPr>
          <w:lang w:val="fr-FR"/>
        </w:rPr>
        <w:t xml:space="preserve">dont nous pouvons retrouver la phénoménologie </w:t>
      </w:r>
      <w:r w:rsidR="00B34692">
        <w:rPr>
          <w:lang w:val="fr-FR"/>
        </w:rPr>
        <w:t>dans certains d</w:t>
      </w:r>
      <w:r w:rsidR="00153912">
        <w:rPr>
          <w:lang w:val="fr-FR"/>
        </w:rPr>
        <w:t xml:space="preserve">es poèmes de </w:t>
      </w:r>
      <w:r w:rsidR="007066BD">
        <w:rPr>
          <w:lang w:val="fr-FR"/>
        </w:rPr>
        <w:t xml:space="preserve">Hölderlin </w:t>
      </w:r>
      <w:r w:rsidR="002F4FAD">
        <w:rPr>
          <w:lang w:val="fr-FR"/>
        </w:rPr>
        <w:t xml:space="preserve">qui nous la présente </w:t>
      </w:r>
      <w:r w:rsidR="00153912">
        <w:rPr>
          <w:lang w:val="fr-FR"/>
        </w:rPr>
        <w:t>comme une sorte de théophanie.</w:t>
      </w:r>
      <w:r w:rsidR="007066BD">
        <w:rPr>
          <w:lang w:val="fr-FR"/>
        </w:rPr>
        <w:t xml:space="preserve"> </w:t>
      </w:r>
    </w:p>
    <w:p w14:paraId="43A5696A" w14:textId="744A0A51" w:rsidR="000F4D6E" w:rsidRDefault="008924D4" w:rsidP="000258F5">
      <w:pPr>
        <w:widowControl w:val="0"/>
        <w:rPr>
          <w:lang w:val="fr-FR"/>
        </w:rPr>
      </w:pPr>
      <w:r>
        <w:rPr>
          <w:rFonts w:hint="eastAsia"/>
          <w:lang w:val="fr-FR"/>
        </w:rPr>
        <w:t xml:space="preserve">  Le Dieu ou les dieux </w:t>
      </w:r>
      <w:r>
        <w:rPr>
          <w:lang w:val="fr-FR"/>
        </w:rPr>
        <w:t xml:space="preserve">de Hölderlin sont des dieux qui </w:t>
      </w:r>
      <w:r w:rsidR="00BF0817">
        <w:rPr>
          <w:lang w:val="fr-FR"/>
        </w:rPr>
        <w:t xml:space="preserve">l’ont quitté ou qui ont fui de lui, c’est-à-dire, qui </w:t>
      </w:r>
      <w:r w:rsidR="00A512BF">
        <w:rPr>
          <w:lang w:val="fr-FR"/>
        </w:rPr>
        <w:t>se cachent</w:t>
      </w:r>
      <w:r>
        <w:rPr>
          <w:lang w:val="fr-FR"/>
        </w:rPr>
        <w:t xml:space="preserve"> dans leur</w:t>
      </w:r>
      <w:r w:rsidR="00A512BF">
        <w:rPr>
          <w:lang w:val="fr-FR"/>
        </w:rPr>
        <w:t xml:space="preserve"> </w:t>
      </w:r>
      <w:r w:rsidR="00A512BF" w:rsidRPr="00A512BF">
        <w:rPr>
          <w:strike/>
          <w:lang w:val="fr-FR"/>
        </w:rPr>
        <w:t>être</w:t>
      </w:r>
      <w:r w:rsidR="00A512BF">
        <w:rPr>
          <w:lang w:val="fr-FR"/>
        </w:rPr>
        <w:t xml:space="preserve"> et qui, en tant que tels, son</w:t>
      </w:r>
      <w:r w:rsidR="00105690">
        <w:rPr>
          <w:lang w:val="fr-FR"/>
        </w:rPr>
        <w:t>t sur le point de se manifester : « maintenant que le Maître vient dans sa gloire ».</w:t>
      </w:r>
      <w:r w:rsidR="006555A5">
        <w:rPr>
          <w:lang w:val="fr-FR"/>
        </w:rPr>
        <w:t xml:space="preserve"> S</w:t>
      </w:r>
      <w:r w:rsidR="000F4D6E">
        <w:rPr>
          <w:lang w:val="fr-FR"/>
        </w:rPr>
        <w:t xml:space="preserve">es dieux qui se cachent et se manifestent à la fois, nous pourrions les appeler dieux phénoménologiques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0F4D6E">
        <w:rPr>
          <w:rFonts w:hint="eastAsia"/>
          <w:lang w:val="fr-FR"/>
        </w:rPr>
        <w:t xml:space="preserve"> .</w:t>
      </w:r>
    </w:p>
    <w:p w14:paraId="3E7479D2" w14:textId="53C5110B" w:rsidR="00410A47" w:rsidRDefault="000800DD" w:rsidP="000258F5">
      <w:pPr>
        <w:widowControl w:val="0"/>
        <w:rPr>
          <w:lang w:val="fr-FR"/>
        </w:rPr>
      </w:pPr>
      <w:r>
        <w:rPr>
          <w:lang w:val="fr-FR"/>
        </w:rPr>
        <w:t xml:space="preserve">  Racheter Dieu, </w:t>
      </w:r>
      <w:r w:rsidRPr="000800DD">
        <w:rPr>
          <w:i/>
          <w:lang w:val="fr-FR"/>
        </w:rPr>
        <w:t>Gott sühnen</w:t>
      </w:r>
      <w:r>
        <w:rPr>
          <w:lang w:val="fr-FR"/>
        </w:rPr>
        <w:t xml:space="preserve"> – que veut dire cela ?</w:t>
      </w:r>
      <w:r w:rsidR="00951E27">
        <w:rPr>
          <w:lang w:val="fr-FR"/>
        </w:rPr>
        <w:t xml:space="preserve"> </w:t>
      </w:r>
      <w:r w:rsidR="00410A47">
        <w:rPr>
          <w:lang w:val="fr-FR"/>
        </w:rPr>
        <w:t xml:space="preserve">Si </w:t>
      </w:r>
      <w:r w:rsidR="001015CD">
        <w:rPr>
          <w:lang w:val="fr-FR"/>
        </w:rPr>
        <w:t xml:space="preserve">Empédocle qui </w:t>
      </w:r>
      <w:r w:rsidR="00A818A5">
        <w:rPr>
          <w:lang w:val="fr-FR"/>
        </w:rPr>
        <w:t xml:space="preserve">parle </w:t>
      </w:r>
      <w:r w:rsidR="00711337">
        <w:rPr>
          <w:lang w:val="fr-FR"/>
        </w:rPr>
        <w:t xml:space="preserve">là </w:t>
      </w:r>
      <w:r w:rsidR="001015CD">
        <w:rPr>
          <w:lang w:val="fr-FR"/>
        </w:rPr>
        <w:t>à la place de Hölderlin</w:t>
      </w:r>
      <w:r w:rsidR="001015CD">
        <w:rPr>
          <w:rFonts w:hint="eastAsia"/>
          <w:lang w:val="fr-FR"/>
        </w:rPr>
        <w:t xml:space="preserve"> </w:t>
      </w:r>
      <w:r w:rsidR="00A818A5">
        <w:rPr>
          <w:lang w:val="fr-FR"/>
        </w:rPr>
        <w:t xml:space="preserve">rachète Dieu, </w:t>
      </w:r>
      <w:r w:rsidR="00410A47">
        <w:rPr>
          <w:lang w:val="fr-FR"/>
        </w:rPr>
        <w:t xml:space="preserve">c’est </w:t>
      </w:r>
      <w:r w:rsidR="00A818A5">
        <w:rPr>
          <w:lang w:val="fr-FR"/>
        </w:rPr>
        <w:t xml:space="preserve">parce que </w:t>
      </w:r>
      <w:r w:rsidR="00410A47">
        <w:rPr>
          <w:lang w:val="fr-FR"/>
        </w:rPr>
        <w:t xml:space="preserve">Dieu a péché. </w:t>
      </w:r>
    </w:p>
    <w:p w14:paraId="48A909B5" w14:textId="6206CF60" w:rsidR="000800DD" w:rsidRPr="000800DD" w:rsidRDefault="00410A47" w:rsidP="000258F5">
      <w:pPr>
        <w:widowControl w:val="0"/>
        <w:rPr>
          <w:lang w:val="fr-FR"/>
        </w:rPr>
      </w:pPr>
      <w:r>
        <w:rPr>
          <w:lang w:val="fr-FR"/>
        </w:rPr>
        <w:t xml:space="preserve">  En effet, Hölderlin met en cause le péché de Dieu [ Gottes Fehl ] dans </w:t>
      </w:r>
      <w:r w:rsidR="000F0E67">
        <w:rPr>
          <w:lang w:val="fr-FR"/>
        </w:rPr>
        <w:t xml:space="preserve">le dernier strophe de </w:t>
      </w:r>
      <w:r>
        <w:rPr>
          <w:lang w:val="fr-FR"/>
        </w:rPr>
        <w:t xml:space="preserve">son poème </w:t>
      </w:r>
      <w:r w:rsidR="00711337" w:rsidRPr="00711337">
        <w:rPr>
          <w:i/>
          <w:lang w:val="fr-FR"/>
        </w:rPr>
        <w:t>Vocation du poète</w:t>
      </w:r>
      <w:r w:rsidR="00711337">
        <w:rPr>
          <w:lang w:val="fr-FR"/>
        </w:rPr>
        <w:t> </w:t>
      </w:r>
      <w:r w:rsidR="00C57F17">
        <w:rPr>
          <w:lang w:val="fr-FR"/>
        </w:rPr>
        <w:t>[ Dichterberuf ]</w:t>
      </w:r>
      <w:r w:rsidR="003915BB">
        <w:rPr>
          <w:lang w:val="fr-FR"/>
        </w:rPr>
        <w:t xml:space="preserve"> </w:t>
      </w:r>
      <w:r w:rsidR="00711337">
        <w:rPr>
          <w:lang w:val="fr-FR"/>
        </w:rPr>
        <w:t>:</w:t>
      </w:r>
    </w:p>
    <w:p w14:paraId="5D202116" w14:textId="77777777" w:rsidR="0036724F" w:rsidRPr="0036144E" w:rsidRDefault="0036724F" w:rsidP="000258F5">
      <w:pPr>
        <w:widowControl w:val="0"/>
        <w:rPr>
          <w:lang w:val="fr-FR"/>
        </w:rPr>
      </w:pPr>
    </w:p>
    <w:p w14:paraId="07858B47" w14:textId="77777777" w:rsidR="00EC0268" w:rsidRDefault="00711337" w:rsidP="000258F5">
      <w:pPr>
        <w:widowControl w:val="0"/>
        <w:rPr>
          <w:lang w:val="fr-FR"/>
        </w:rPr>
      </w:pPr>
      <w:r>
        <w:rPr>
          <w:rFonts w:hint="eastAsia"/>
          <w:lang w:val="fr-FR"/>
        </w:rPr>
        <w:t>Mais l</w:t>
      </w:r>
      <w:r>
        <w:rPr>
          <w:lang w:val="fr-FR"/>
        </w:rPr>
        <w:t xml:space="preserve">’homme reste seul, comme il doit le faire, </w:t>
      </w:r>
    </w:p>
    <w:p w14:paraId="34A224A1" w14:textId="1E0BFCB3" w:rsidR="0036724F" w:rsidRDefault="00711337" w:rsidP="000258F5">
      <w:pPr>
        <w:widowControl w:val="0"/>
        <w:rPr>
          <w:lang w:val="fr-FR"/>
        </w:rPr>
      </w:pPr>
      <w:r>
        <w:rPr>
          <w:lang w:val="fr-FR"/>
        </w:rPr>
        <w:t>sans crainte</w:t>
      </w:r>
      <w:r w:rsidR="00AB4672">
        <w:rPr>
          <w:lang w:val="fr-FR"/>
        </w:rPr>
        <w:t xml:space="preserve"> devant Dieu, la simplicité le protège,</w:t>
      </w:r>
    </w:p>
    <w:p w14:paraId="4CEA257F" w14:textId="77777777" w:rsidR="00EC0268" w:rsidRDefault="00AB4672" w:rsidP="000258F5">
      <w:pPr>
        <w:widowControl w:val="0"/>
        <w:rPr>
          <w:lang w:val="fr-FR"/>
        </w:rPr>
      </w:pPr>
      <w:r>
        <w:rPr>
          <w:lang w:val="fr-FR"/>
        </w:rPr>
        <w:t xml:space="preserve">et il n’a besoin d’aucune arme ni d’aucune </w:t>
      </w:r>
    </w:p>
    <w:p w14:paraId="7F7DCD37" w14:textId="2566160B" w:rsidR="00AB4672" w:rsidRPr="0036144E" w:rsidRDefault="00AB4672" w:rsidP="000258F5">
      <w:pPr>
        <w:widowControl w:val="0"/>
        <w:rPr>
          <w:lang w:val="fr-FR"/>
        </w:rPr>
      </w:pPr>
      <w:r>
        <w:rPr>
          <w:lang w:val="fr-FR"/>
        </w:rPr>
        <w:t>ruse</w:t>
      </w:r>
      <w:r w:rsidR="00EC0268">
        <w:rPr>
          <w:lang w:val="fr-FR"/>
        </w:rPr>
        <w:t xml:space="preserve">, </w:t>
      </w:r>
      <w:r w:rsidR="00010412">
        <w:rPr>
          <w:lang w:val="fr-FR"/>
        </w:rPr>
        <w:t>aussi longtemp que le péché de Dieu l’aide.</w:t>
      </w:r>
    </w:p>
    <w:p w14:paraId="4B6413F2" w14:textId="77777777" w:rsidR="0036724F" w:rsidRPr="00010412" w:rsidRDefault="0036724F" w:rsidP="000258F5">
      <w:pPr>
        <w:widowControl w:val="0"/>
        <w:rPr>
          <w:lang w:val="fr-FR"/>
        </w:rPr>
      </w:pPr>
    </w:p>
    <w:p w14:paraId="595E147D" w14:textId="4C62D551" w:rsidR="0036724F" w:rsidRDefault="000F0E67" w:rsidP="000258F5">
      <w:pPr>
        <w:widowControl w:val="0"/>
        <w:rPr>
          <w:lang w:val="de-DE"/>
        </w:rPr>
      </w:pPr>
      <w:r>
        <w:rPr>
          <w:lang w:val="de-DE"/>
        </w:rPr>
        <w:t>Furchtlos bleibt aber, so er es muß, der Mann</w:t>
      </w:r>
    </w:p>
    <w:p w14:paraId="0C4BA0C1" w14:textId="33DC0B41" w:rsidR="000F0E67" w:rsidRDefault="000F0E67" w:rsidP="000258F5">
      <w:pPr>
        <w:widowControl w:val="0"/>
        <w:rPr>
          <w:lang w:val="de-DE"/>
        </w:rPr>
      </w:pPr>
      <w:r>
        <w:rPr>
          <w:lang w:val="de-DE"/>
        </w:rPr>
        <w:t>Einsam vor Gott, es schützet die Einfalt ihn,</w:t>
      </w:r>
    </w:p>
    <w:p w14:paraId="069E7007" w14:textId="349B8267" w:rsidR="000F0E67" w:rsidRDefault="000F0E67" w:rsidP="000258F5">
      <w:pPr>
        <w:widowControl w:val="0"/>
        <w:rPr>
          <w:lang w:val="de-DE"/>
        </w:rPr>
      </w:pPr>
      <w:r>
        <w:rPr>
          <w:lang w:val="de-DE"/>
        </w:rPr>
        <w:t>Und keiner Waffen brauchtʼs und keiner</w:t>
      </w:r>
    </w:p>
    <w:p w14:paraId="642683CF" w14:textId="4CE679F7" w:rsidR="000F0E67" w:rsidRPr="000F0E67" w:rsidRDefault="000F0E67" w:rsidP="000258F5">
      <w:pPr>
        <w:widowControl w:val="0"/>
        <w:rPr>
          <w:lang w:val="de-DE"/>
        </w:rPr>
      </w:pPr>
      <w:r>
        <w:rPr>
          <w:lang w:val="de-DE"/>
        </w:rPr>
        <w:t>Listen, so lange, bis Gottes Fehl hilft,</w:t>
      </w:r>
    </w:p>
    <w:p w14:paraId="0944D6A1" w14:textId="77777777" w:rsidR="0036724F" w:rsidRDefault="0036724F" w:rsidP="000258F5">
      <w:pPr>
        <w:widowControl w:val="0"/>
        <w:rPr>
          <w:lang w:val="de-DE"/>
        </w:rPr>
      </w:pPr>
    </w:p>
    <w:p w14:paraId="25B2F7C9" w14:textId="77777777" w:rsidR="00DF4349" w:rsidRDefault="000306B3" w:rsidP="000258F5">
      <w:pPr>
        <w:widowControl w:val="0"/>
        <w:rPr>
          <w:lang w:val="fr-FR"/>
        </w:rPr>
      </w:pPr>
      <w:r w:rsidRPr="00535417">
        <w:rPr>
          <w:rFonts w:hint="eastAsia"/>
          <w:lang w:val="de-DE"/>
        </w:rPr>
        <w:t xml:space="preserve">  </w:t>
      </w:r>
      <w:r>
        <w:rPr>
          <w:lang w:val="fr-FR"/>
        </w:rPr>
        <w:t>Ainsi, Hölderlin</w:t>
      </w:r>
      <w:r w:rsidR="001015CD">
        <w:rPr>
          <w:lang w:val="fr-FR"/>
        </w:rPr>
        <w:t xml:space="preserve"> expie</w:t>
      </w:r>
      <w:r>
        <w:rPr>
          <w:lang w:val="fr-FR"/>
        </w:rPr>
        <w:t xml:space="preserve"> le péché de Dieu et le péché de Dieu aide Hölderlin</w:t>
      </w:r>
      <w:r w:rsidR="00105690">
        <w:rPr>
          <w:lang w:val="fr-FR"/>
        </w:rPr>
        <w:t>.</w:t>
      </w:r>
      <w:r w:rsidR="00DF4349">
        <w:rPr>
          <w:lang w:val="fr-FR"/>
        </w:rPr>
        <w:t xml:space="preserve"> </w:t>
      </w:r>
    </w:p>
    <w:p w14:paraId="58C466C8" w14:textId="77F29622" w:rsidR="00DF4349" w:rsidRDefault="00DF4349" w:rsidP="000258F5">
      <w:pPr>
        <w:widowControl w:val="0"/>
        <w:rPr>
          <w:lang w:val="fr-FR"/>
        </w:rPr>
      </w:pPr>
      <w:r>
        <w:rPr>
          <w:rFonts w:hint="eastAsia"/>
          <w:lang w:val="fr-FR"/>
        </w:rPr>
        <w:t xml:space="preserve">  S</w:t>
      </w:r>
      <w:r w:rsidR="006961B7">
        <w:rPr>
          <w:lang w:val="fr-FR"/>
        </w:rPr>
        <w:t>’</w:t>
      </w:r>
      <w:r>
        <w:rPr>
          <w:rFonts w:hint="eastAsia"/>
          <w:lang w:val="fr-FR"/>
        </w:rPr>
        <w:t>i</w:t>
      </w:r>
      <w:r w:rsidR="006961B7">
        <w:rPr>
          <w:lang w:val="fr-FR"/>
        </w:rPr>
        <w:t>l l’expie</w:t>
      </w:r>
      <w:r>
        <w:rPr>
          <w:lang w:val="fr-FR"/>
        </w:rPr>
        <w:t>, c’est parce qu’il le reconnaît comme son propre péché</w:t>
      </w:r>
      <w:r w:rsidR="006961B7">
        <w:rPr>
          <w:lang w:val="fr-FR"/>
        </w:rPr>
        <w:t>. Et c’est parce qu’il le reconnaît et assume comme son propre péché, Dieu en tant que pécheur aide Hölderlin.</w:t>
      </w:r>
    </w:p>
    <w:p w14:paraId="6474FDD6" w14:textId="103DC278" w:rsidR="00AA1726" w:rsidRDefault="001015CD" w:rsidP="00C14D7B">
      <w:pPr>
        <w:widowControl w:val="0"/>
        <w:rPr>
          <w:lang w:val="fr-FR"/>
        </w:rPr>
      </w:pPr>
      <w:r>
        <w:rPr>
          <w:lang w:val="fr-FR"/>
        </w:rPr>
        <w:t xml:space="preserve">  </w:t>
      </w:r>
      <w:r w:rsidR="00C14D7B">
        <w:rPr>
          <w:lang w:val="fr-FR"/>
        </w:rPr>
        <w:t>Si n</w:t>
      </w:r>
      <w:r>
        <w:rPr>
          <w:lang w:val="fr-FR"/>
        </w:rPr>
        <w:t xml:space="preserve">ous </w:t>
      </w:r>
      <w:r w:rsidR="00C14D7B">
        <w:rPr>
          <w:lang w:val="fr-FR"/>
        </w:rPr>
        <w:t>formalisons</w:t>
      </w:r>
      <w:r>
        <w:rPr>
          <w:lang w:val="fr-FR"/>
        </w:rPr>
        <w:t xml:space="preserve"> le péché de Dieu par le mathème Ⱥ et </w:t>
      </w:r>
      <w:r w:rsidR="000D5ACB">
        <w:rPr>
          <w:lang w:val="fr-FR"/>
        </w:rPr>
        <w:t xml:space="preserve">le sujet de </w:t>
      </w:r>
      <w:r w:rsidR="00DF4349">
        <w:rPr>
          <w:lang w:val="fr-FR"/>
        </w:rPr>
        <w:t xml:space="preserve">Hölderlin par le </w:t>
      </w:r>
      <w:r w:rsidR="00DF4349" w:rsidRPr="0033630C">
        <w:rPr>
          <w:rFonts w:ascii="Cambria Math" w:hAnsi="Cambria Math"/>
          <w:strike/>
          <w:lang w:val="el-GR"/>
        </w:rPr>
        <w:t>φ</w:t>
      </w:r>
      <w:r w:rsidR="00DF4349">
        <w:rPr>
          <w:lang w:val="fr-FR"/>
        </w:rPr>
        <w:t xml:space="preserve"> </w:t>
      </w:r>
      <w:r w:rsidR="00C14D7B">
        <w:rPr>
          <w:lang w:val="fr-FR"/>
        </w:rPr>
        <w:t>, nous retrouvons là exactement ce que dit Lacan (</w:t>
      </w:r>
      <w:r w:rsidR="00C14D7B" w:rsidRPr="00096E4B">
        <w:rPr>
          <w:i/>
          <w:lang w:val="fr-FR"/>
        </w:rPr>
        <w:t>Écrits</w:t>
      </w:r>
      <w:r w:rsidR="00C14D7B">
        <w:rPr>
          <w:lang w:val="fr-FR"/>
        </w:rPr>
        <w:t xml:space="preserve">, p.843) : « le sujet vient à retrouver dans le désir de l’Autre [ Ⱥ ] son équivalence à ce qu’il est comme sujet de l’inconscient [ </w:t>
      </w:r>
      <w:r w:rsidR="00C14D7B" w:rsidRPr="0033630C">
        <w:rPr>
          <w:rFonts w:ascii="Cambria Math" w:hAnsi="Cambria Math"/>
          <w:strike/>
          <w:lang w:val="el-GR"/>
        </w:rPr>
        <w:t>φ</w:t>
      </w:r>
      <w:r w:rsidR="00C14D7B">
        <w:rPr>
          <w:lang w:val="fr-FR"/>
        </w:rPr>
        <w:t xml:space="preserve"> ] ». </w:t>
      </w:r>
    </w:p>
    <w:p w14:paraId="410D7BA5" w14:textId="18B65C00" w:rsidR="00C14D7B" w:rsidRPr="00A958F3" w:rsidRDefault="00AA1726" w:rsidP="00C14D7B">
      <w:pPr>
        <w:widowControl w:val="0"/>
        <w:rPr>
          <w:lang w:val="fr-FR"/>
        </w:rPr>
      </w:pPr>
      <w:r>
        <w:rPr>
          <w:rFonts w:hint="eastAsia"/>
          <w:lang w:val="fr-FR"/>
        </w:rPr>
        <w:lastRenderedPageBreak/>
        <w:t xml:space="preserve">  Et par cette </w:t>
      </w:r>
      <w:r w:rsidR="00C14D7B">
        <w:rPr>
          <w:lang w:val="fr-FR"/>
        </w:rPr>
        <w:t xml:space="preserve">la reconnaissance de Ⱥ ≡ </w:t>
      </w:r>
      <w:r w:rsidR="00C14D7B" w:rsidRPr="0033630C">
        <w:rPr>
          <w:rFonts w:ascii="Cambria Math" w:hAnsi="Cambria Math"/>
          <w:strike/>
          <w:lang w:val="el-GR"/>
        </w:rPr>
        <w:t>φ</w:t>
      </w:r>
      <w:r>
        <w:rPr>
          <w:lang w:val="fr-FR"/>
        </w:rPr>
        <w:t xml:space="preserve">, Hölderlin </w:t>
      </w:r>
      <w:r w:rsidR="008577BE">
        <w:rPr>
          <w:lang w:val="fr-FR"/>
        </w:rPr>
        <w:t xml:space="preserve">peut se dire qu’il </w:t>
      </w:r>
      <w:r>
        <w:rPr>
          <w:lang w:val="fr-FR"/>
        </w:rPr>
        <w:t xml:space="preserve">est parent </w:t>
      </w:r>
      <w:r w:rsidR="008577BE">
        <w:rPr>
          <w:lang w:val="fr-FR"/>
        </w:rPr>
        <w:t>avec Dieu.</w:t>
      </w:r>
    </w:p>
    <w:p w14:paraId="572C21F8" w14:textId="2819272D" w:rsidR="00492C69" w:rsidRDefault="008577BE" w:rsidP="00893B39">
      <w:pPr>
        <w:widowControl w:val="0"/>
        <w:rPr>
          <w:lang w:val="fr-FR"/>
        </w:rPr>
      </w:pPr>
      <w:r>
        <w:rPr>
          <w:rFonts w:hint="eastAsia"/>
          <w:lang w:val="fr-FR"/>
        </w:rPr>
        <w:t xml:space="preserve">  </w:t>
      </w:r>
      <w:r w:rsidR="00492C69">
        <w:rPr>
          <w:lang w:val="fr-FR"/>
        </w:rPr>
        <w:t>Alors, libéré des devoirs humains et n’obéissant que la loi divine, Empédocle se réalise</w:t>
      </w:r>
      <w:r w:rsidR="00492C69">
        <w:rPr>
          <w:rFonts w:hint="eastAsia"/>
          <w:lang w:val="fr-FR"/>
        </w:rPr>
        <w:t xml:space="preserve"> </w:t>
      </w:r>
      <w:r w:rsidR="00492C69">
        <w:rPr>
          <w:lang w:val="fr-FR"/>
        </w:rPr>
        <w:t>dans la mort libre</w:t>
      </w:r>
      <w:r w:rsidR="00434445">
        <w:rPr>
          <w:lang w:val="fr-FR"/>
        </w:rPr>
        <w:t xml:space="preserve"> </w:t>
      </w:r>
      <w:r w:rsidR="00E2125C">
        <w:rPr>
          <w:lang w:val="fr-FR"/>
        </w:rPr>
        <w:t>en tant que l’essentialité originaire de l’homme</w:t>
      </w:r>
      <w:r w:rsidR="00492C69">
        <w:rPr>
          <w:lang w:val="fr-FR"/>
        </w:rPr>
        <w:t>, tandis que Hölderlin</w:t>
      </w:r>
      <w:r w:rsidR="00D23C88">
        <w:rPr>
          <w:lang w:val="fr-FR"/>
        </w:rPr>
        <w:t xml:space="preserve"> remet son </w:t>
      </w:r>
      <w:r w:rsidR="00D23C88" w:rsidRPr="00D23C88">
        <w:rPr>
          <w:strike/>
          <w:lang w:val="fr-FR"/>
        </w:rPr>
        <w:t>être</w:t>
      </w:r>
      <w:r w:rsidR="00D23C88">
        <w:rPr>
          <w:lang w:val="fr-FR"/>
        </w:rPr>
        <w:t xml:space="preserve"> définitivement entre les mains de </w:t>
      </w:r>
      <w:r w:rsidR="002F4FAD">
        <w:rPr>
          <w:lang w:val="fr-FR"/>
        </w:rPr>
        <w:t xml:space="preserve">ses </w:t>
      </w:r>
      <w:r w:rsidR="00D23C88">
        <w:rPr>
          <w:lang w:val="fr-FR"/>
        </w:rPr>
        <w:t xml:space="preserve">dieux </w:t>
      </w:r>
      <w:r w:rsidR="005D568A">
        <w:rPr>
          <w:lang w:val="fr-FR"/>
        </w:rPr>
        <w:t>qui le visitent.</w:t>
      </w:r>
    </w:p>
    <w:p w14:paraId="3D8BD16F" w14:textId="3A4E79E8" w:rsidR="00105690" w:rsidRDefault="007C642A" w:rsidP="000258F5">
      <w:pPr>
        <w:widowControl w:val="0"/>
        <w:rPr>
          <w:lang w:val="fr-FR"/>
        </w:rPr>
      </w:pPr>
      <w:r>
        <w:rPr>
          <w:rFonts w:hint="eastAsia"/>
          <w:lang w:val="fr-FR"/>
        </w:rPr>
        <w:t xml:space="preserve">  </w:t>
      </w:r>
      <w:r w:rsidR="003915BB">
        <w:rPr>
          <w:lang w:val="fr-FR"/>
        </w:rPr>
        <w:t xml:space="preserve">Enfin, </w:t>
      </w:r>
      <w:r>
        <w:rPr>
          <w:rFonts w:hint="eastAsia"/>
          <w:lang w:val="fr-FR"/>
        </w:rPr>
        <w:t xml:space="preserve">Lacan </w:t>
      </w:r>
      <w:r>
        <w:rPr>
          <w:lang w:val="fr-FR"/>
        </w:rPr>
        <w:t>(</w:t>
      </w:r>
      <w:r w:rsidRPr="00096E4B">
        <w:rPr>
          <w:i/>
          <w:lang w:val="fr-FR"/>
        </w:rPr>
        <w:t>i</w:t>
      </w:r>
      <w:r w:rsidR="0037708D">
        <w:rPr>
          <w:i/>
          <w:lang w:val="fr-FR"/>
        </w:rPr>
        <w:t>bid</w:t>
      </w:r>
      <w:r w:rsidR="0037708D">
        <w:rPr>
          <w:lang w:val="fr-FR"/>
        </w:rPr>
        <w:t>.</w:t>
      </w:r>
      <w:r>
        <w:rPr>
          <w:lang w:val="fr-FR"/>
        </w:rPr>
        <w:t xml:space="preserve">) </w:t>
      </w:r>
      <w:r>
        <w:rPr>
          <w:rFonts w:hint="eastAsia"/>
          <w:lang w:val="fr-FR"/>
        </w:rPr>
        <w:t xml:space="preserve">dit que </w:t>
      </w:r>
      <w:r>
        <w:rPr>
          <w:lang w:val="fr-FR"/>
        </w:rPr>
        <w:t>dans l’acte d’Empédocle « il s’agit d’un vouloir</w:t>
      </w:r>
      <w:r w:rsidR="00434445">
        <w:rPr>
          <w:lang w:val="fr-FR"/>
        </w:rPr>
        <w:t xml:space="preserve">. Le </w:t>
      </w:r>
      <w:r w:rsidR="00434445" w:rsidRPr="00434445">
        <w:rPr>
          <w:i/>
          <w:lang w:val="fr-FR"/>
        </w:rPr>
        <w:t>vel</w:t>
      </w:r>
      <w:r w:rsidR="00434445">
        <w:rPr>
          <w:lang w:val="fr-FR"/>
        </w:rPr>
        <w:t xml:space="preserve"> fait retour en </w:t>
      </w:r>
      <w:r w:rsidR="00434445" w:rsidRPr="00434445">
        <w:rPr>
          <w:i/>
          <w:lang w:val="fr-FR"/>
        </w:rPr>
        <w:t>velle</w:t>
      </w:r>
      <w:r>
        <w:rPr>
          <w:lang w:val="fr-FR"/>
        </w:rPr>
        <w:t xml:space="preserve"> ».</w:t>
      </w:r>
      <w:r w:rsidR="00E2125C">
        <w:rPr>
          <w:lang w:val="fr-FR"/>
        </w:rPr>
        <w:t xml:space="preserve"> Peut-être ce mot </w:t>
      </w:r>
      <w:r w:rsidR="00E2125C" w:rsidRPr="00F91B19">
        <w:rPr>
          <w:i/>
          <w:lang w:val="fr-FR"/>
        </w:rPr>
        <w:t>vouloir</w:t>
      </w:r>
      <w:r w:rsidR="00E2125C">
        <w:rPr>
          <w:lang w:val="fr-FR"/>
        </w:rPr>
        <w:t xml:space="preserve"> est susceptible de deux interprétations, c’est-à-dire, au sens du désir </w:t>
      </w:r>
      <w:r w:rsidR="00E2125C" w:rsidRPr="0033630C">
        <w:rPr>
          <w:rFonts w:ascii="Cambria Math" w:hAnsi="Cambria Math"/>
          <w:strike/>
          <w:lang w:val="el-GR"/>
        </w:rPr>
        <w:t>φ</w:t>
      </w:r>
      <w:r w:rsidR="00E2125C">
        <w:rPr>
          <w:rFonts w:hint="eastAsia"/>
          <w:lang w:val="fr-FR"/>
        </w:rPr>
        <w:t xml:space="preserve"> </w:t>
      </w:r>
      <w:r w:rsidR="00E2125C">
        <w:rPr>
          <w:lang w:val="fr-FR"/>
        </w:rPr>
        <w:t xml:space="preserve">et au sens de la volonté </w:t>
      </w:r>
      <w:r w:rsidR="00F91B19" w:rsidRPr="00F91B19">
        <w:rPr>
          <w:i/>
          <w:lang w:val="fr-FR"/>
        </w:rPr>
        <w:t>a</w:t>
      </w:r>
      <w:r w:rsidR="00F91B19">
        <w:rPr>
          <w:lang w:val="fr-FR"/>
        </w:rPr>
        <w:t xml:space="preserve"> que Hölderlin appelle </w:t>
      </w:r>
      <w:r w:rsidR="00E2125C">
        <w:rPr>
          <w:lang w:val="fr-FR"/>
        </w:rPr>
        <w:t>la loi divine</w:t>
      </w:r>
      <w:r w:rsidR="00F91B19">
        <w:rPr>
          <w:lang w:val="fr-FR"/>
        </w:rPr>
        <w:t xml:space="preserve"> et Kant appelle la loi morale. Et par ce double sens du mot </w:t>
      </w:r>
      <w:r w:rsidR="00F91B19" w:rsidRPr="00447CBD">
        <w:rPr>
          <w:i/>
          <w:lang w:val="fr-FR"/>
        </w:rPr>
        <w:t>vouloir</w:t>
      </w:r>
      <w:r w:rsidR="00F91B19">
        <w:rPr>
          <w:lang w:val="fr-FR"/>
        </w:rPr>
        <w:t xml:space="preserve"> – </w:t>
      </w:r>
      <w:r w:rsidR="00F91B19" w:rsidRPr="00447CBD">
        <w:rPr>
          <w:i/>
          <w:lang w:val="fr-FR"/>
        </w:rPr>
        <w:t>velle</w:t>
      </w:r>
      <w:r w:rsidR="00F91B19">
        <w:rPr>
          <w:lang w:val="fr-FR"/>
        </w:rPr>
        <w:t xml:space="preserve"> en latin –, </w:t>
      </w:r>
      <w:r w:rsidR="00447CBD">
        <w:rPr>
          <w:lang w:val="fr-FR"/>
        </w:rPr>
        <w:t xml:space="preserve">Lacan réintroduit le </w:t>
      </w:r>
      <w:r w:rsidR="00447CBD" w:rsidRPr="00447CBD">
        <w:rPr>
          <w:i/>
          <w:lang w:val="fr-FR"/>
        </w:rPr>
        <w:t>vel</w:t>
      </w:r>
      <w:r w:rsidR="00447CBD">
        <w:rPr>
          <w:lang w:val="fr-FR"/>
        </w:rPr>
        <w:t xml:space="preserve"> d’</w:t>
      </w:r>
      <w:r w:rsidR="00056B1B">
        <w:rPr>
          <w:lang w:val="fr-FR"/>
        </w:rPr>
        <w:t>aliénation, puisque c’est un retour de l’aliénation qui constitue la fin de l’opération de séparation.</w:t>
      </w:r>
    </w:p>
    <w:p w14:paraId="6FA77F90" w14:textId="77777777" w:rsidR="003915BB" w:rsidRDefault="003915BB" w:rsidP="000258F5">
      <w:pPr>
        <w:widowControl w:val="0"/>
        <w:rPr>
          <w:lang w:val="fr-FR"/>
        </w:rPr>
      </w:pPr>
    </w:p>
    <w:p w14:paraId="07D59FB1" w14:textId="77777777" w:rsidR="003915BB" w:rsidRDefault="003915BB" w:rsidP="000258F5">
      <w:pPr>
        <w:widowControl w:val="0"/>
        <w:rPr>
          <w:lang w:val="fr-FR"/>
        </w:rPr>
      </w:pPr>
    </w:p>
    <w:p w14:paraId="10E201CC" w14:textId="762D8CFB" w:rsidR="00D134FA" w:rsidRDefault="003915BB" w:rsidP="000258F5">
      <w:pPr>
        <w:widowControl w:val="0"/>
        <w:rPr>
          <w:lang w:val="fr-FR"/>
        </w:rPr>
      </w:pPr>
      <w:r>
        <w:rPr>
          <w:lang w:val="fr-FR"/>
        </w:rPr>
        <w:t>§</w:t>
      </w:r>
      <w:r>
        <w:rPr>
          <w:rFonts w:hint="eastAsia"/>
          <w:lang w:val="fr-FR"/>
        </w:rPr>
        <w:t xml:space="preserve"> 4.3.2.6.</w:t>
      </w:r>
      <w:r>
        <w:rPr>
          <w:lang w:val="fr-FR"/>
        </w:rPr>
        <w:t xml:space="preserve"> </w:t>
      </w:r>
      <w:r w:rsidR="00135A4D">
        <w:rPr>
          <w:lang w:val="fr-FR"/>
        </w:rPr>
        <w:t>Une sotériologie</w:t>
      </w:r>
      <w:r w:rsidR="00D134FA">
        <w:rPr>
          <w:lang w:val="fr-FR"/>
        </w:rPr>
        <w:t xml:space="preserve"> </w:t>
      </w:r>
      <w:r w:rsidR="00803966">
        <w:rPr>
          <w:lang w:val="fr-FR"/>
        </w:rPr>
        <w:t>psychanalytique</w:t>
      </w:r>
    </w:p>
    <w:p w14:paraId="44656257" w14:textId="77777777" w:rsidR="00D134FA" w:rsidRDefault="00D134FA" w:rsidP="000258F5">
      <w:pPr>
        <w:widowControl w:val="0"/>
        <w:rPr>
          <w:lang w:val="fr-FR"/>
        </w:rPr>
      </w:pPr>
    </w:p>
    <w:p w14:paraId="6BB1E1D3" w14:textId="0CC07662" w:rsidR="00140EE4" w:rsidRDefault="00803966" w:rsidP="000258F5">
      <w:pPr>
        <w:widowControl w:val="0"/>
        <w:rPr>
          <w:lang w:val="fr-FR"/>
        </w:rPr>
      </w:pPr>
      <w:r>
        <w:rPr>
          <w:lang w:val="fr-FR"/>
        </w:rPr>
        <w:t>§</w:t>
      </w:r>
      <w:r>
        <w:rPr>
          <w:rFonts w:hint="eastAsia"/>
          <w:lang w:val="fr-FR"/>
        </w:rPr>
        <w:t xml:space="preserve"> 4.3.2.6.</w:t>
      </w:r>
      <w:r>
        <w:rPr>
          <w:lang w:val="fr-FR"/>
        </w:rPr>
        <w:t xml:space="preserve">1. </w:t>
      </w:r>
      <w:r w:rsidR="00140EE4">
        <w:rPr>
          <w:lang w:val="fr-FR"/>
        </w:rPr>
        <w:t>La résurrection</w:t>
      </w:r>
    </w:p>
    <w:p w14:paraId="59759F8D" w14:textId="77777777" w:rsidR="00140EE4" w:rsidRDefault="00140EE4" w:rsidP="000258F5">
      <w:pPr>
        <w:widowControl w:val="0"/>
        <w:rPr>
          <w:lang w:val="fr-FR"/>
        </w:rPr>
      </w:pPr>
    </w:p>
    <w:p w14:paraId="662C0A2C" w14:textId="77777777" w:rsidR="00B359ED" w:rsidRDefault="00FB6C57" w:rsidP="00140EE4">
      <w:pPr>
        <w:widowControl w:val="0"/>
        <w:rPr>
          <w:lang w:val="fr-FR"/>
        </w:rPr>
      </w:pPr>
      <w:r>
        <w:rPr>
          <w:rFonts w:hint="eastAsia"/>
          <w:lang w:val="fr-FR"/>
        </w:rPr>
        <w:t xml:space="preserve">  </w:t>
      </w:r>
      <w:r w:rsidR="00FB502C">
        <w:rPr>
          <w:lang w:val="fr-FR"/>
        </w:rPr>
        <w:t>Alors</w:t>
      </w:r>
      <w:r w:rsidR="00C746F5">
        <w:rPr>
          <w:lang w:val="fr-FR"/>
        </w:rPr>
        <w:t xml:space="preserve">, </w:t>
      </w:r>
      <w:r w:rsidR="00140EE4">
        <w:rPr>
          <w:rFonts w:hint="eastAsia"/>
          <w:lang w:val="fr-FR"/>
        </w:rPr>
        <w:t xml:space="preserve">Lacan </w:t>
      </w:r>
      <w:r>
        <w:rPr>
          <w:lang w:val="fr-FR"/>
        </w:rPr>
        <w:t xml:space="preserve">dit qu’il </w:t>
      </w:r>
      <w:r w:rsidR="00140EE4">
        <w:rPr>
          <w:lang w:val="fr-FR"/>
        </w:rPr>
        <w:t>va détailler</w:t>
      </w:r>
      <w:r w:rsidR="00140EE4">
        <w:rPr>
          <w:rFonts w:hint="eastAsia"/>
          <w:lang w:val="fr-FR"/>
        </w:rPr>
        <w:t xml:space="preserve"> </w:t>
      </w:r>
      <w:r w:rsidR="00140EE4">
        <w:rPr>
          <w:lang w:val="fr-FR"/>
        </w:rPr>
        <w:t>« le procès » de l’opération</w:t>
      </w:r>
      <w:r w:rsidR="000C18D0">
        <w:rPr>
          <w:lang w:val="fr-FR"/>
        </w:rPr>
        <w:t xml:space="preserve"> de séparation</w:t>
      </w:r>
      <w:r>
        <w:rPr>
          <w:lang w:val="fr-FR"/>
        </w:rPr>
        <w:t>.</w:t>
      </w:r>
      <w:r w:rsidR="00C746F5">
        <w:rPr>
          <w:lang w:val="fr-FR"/>
        </w:rPr>
        <w:t xml:space="preserve"> </w:t>
      </w:r>
    </w:p>
    <w:p w14:paraId="4B628892" w14:textId="5C2FF906" w:rsidR="007149E4" w:rsidRDefault="00B359ED" w:rsidP="00140EE4">
      <w:pPr>
        <w:widowControl w:val="0"/>
        <w:rPr>
          <w:lang w:val="fr-FR"/>
        </w:rPr>
      </w:pPr>
      <w:r>
        <w:rPr>
          <w:lang w:val="fr-FR"/>
        </w:rPr>
        <w:t xml:space="preserve">  </w:t>
      </w:r>
      <w:r w:rsidR="00C746F5">
        <w:rPr>
          <w:lang w:val="fr-FR"/>
        </w:rPr>
        <w:t xml:space="preserve">Dans ce passage qui va de la ligne neuf de la page 843 jusqu’à la ligne dix-huit </w:t>
      </w:r>
      <w:r w:rsidR="00770C8A">
        <w:rPr>
          <w:lang w:val="fr-FR"/>
        </w:rPr>
        <w:t xml:space="preserve">de la page 844, </w:t>
      </w:r>
      <w:r w:rsidR="00770C8A">
        <w:rPr>
          <w:rFonts w:hint="eastAsia"/>
          <w:lang w:val="fr-FR"/>
        </w:rPr>
        <w:t>n</w:t>
      </w:r>
      <w:r w:rsidR="00FB6C57">
        <w:rPr>
          <w:lang w:val="fr-FR"/>
        </w:rPr>
        <w:t xml:space="preserve">ous voyons </w:t>
      </w:r>
      <w:r w:rsidR="00770C8A">
        <w:rPr>
          <w:lang w:val="fr-FR"/>
        </w:rPr>
        <w:t>que</w:t>
      </w:r>
      <w:r w:rsidR="00340113">
        <w:rPr>
          <w:lang w:val="fr-FR"/>
        </w:rPr>
        <w:t xml:space="preserve"> ce</w:t>
      </w:r>
      <w:r w:rsidR="00FB6C57">
        <w:rPr>
          <w:lang w:val="fr-FR"/>
        </w:rPr>
        <w:t xml:space="preserve"> procès de l’opération de séparation</w:t>
      </w:r>
      <w:r w:rsidR="00340113">
        <w:rPr>
          <w:lang w:val="fr-FR"/>
        </w:rPr>
        <w:t xml:space="preserve"> n’est rien d’autre que celui de </w:t>
      </w:r>
      <w:r w:rsidR="00DB0A8F">
        <w:rPr>
          <w:lang w:val="fr-FR"/>
        </w:rPr>
        <w:t>l’</w:t>
      </w:r>
      <w:r w:rsidR="00DB0A8F" w:rsidRPr="00DB0A8F">
        <w:rPr>
          <w:i/>
          <w:lang w:val="fr-FR"/>
        </w:rPr>
        <w:t>Ereignis</w:t>
      </w:r>
      <w:r w:rsidR="003A6E7E" w:rsidRPr="003A6E7E">
        <w:rPr>
          <w:lang w:val="fr-FR"/>
        </w:rPr>
        <w:t>-sainthome</w:t>
      </w:r>
      <w:r w:rsidR="00FB6C57">
        <w:rPr>
          <w:lang w:val="fr-FR"/>
        </w:rPr>
        <w:t xml:space="preserve">, </w:t>
      </w:r>
      <w:r>
        <w:rPr>
          <w:lang w:val="fr-FR"/>
        </w:rPr>
        <w:t>et que, dans l’</w:t>
      </w:r>
      <w:r w:rsidRPr="00B359ED">
        <w:rPr>
          <w:i/>
          <w:lang w:val="fr-FR"/>
        </w:rPr>
        <w:t>Ereignis</w:t>
      </w:r>
      <w:r w:rsidR="003A6E7E" w:rsidRPr="003A6E7E">
        <w:rPr>
          <w:lang w:val="fr-FR"/>
        </w:rPr>
        <w:t>-sainthome</w:t>
      </w:r>
      <w:r>
        <w:rPr>
          <w:lang w:val="fr-FR"/>
        </w:rPr>
        <w:t>, il s’agi</w:t>
      </w:r>
      <w:r w:rsidR="003A6E7E">
        <w:rPr>
          <w:lang w:val="fr-FR"/>
        </w:rPr>
        <w:t>rai</w:t>
      </w:r>
      <w:r>
        <w:rPr>
          <w:lang w:val="fr-FR"/>
        </w:rPr>
        <w:t xml:space="preserve">t de </w:t>
      </w:r>
      <w:r w:rsidR="00DB0A8F">
        <w:rPr>
          <w:lang w:val="fr-FR"/>
        </w:rPr>
        <w:t>ce qu</w:t>
      </w:r>
      <w:r>
        <w:rPr>
          <w:lang w:val="fr-FR"/>
        </w:rPr>
        <w:t xml:space="preserve">’on appelle </w:t>
      </w:r>
      <w:r w:rsidRPr="00B359ED">
        <w:rPr>
          <w:i/>
          <w:lang w:val="fr-FR"/>
        </w:rPr>
        <w:t>résurrection</w:t>
      </w:r>
      <w:r>
        <w:rPr>
          <w:lang w:val="fr-FR"/>
        </w:rPr>
        <w:t xml:space="preserve"> dans la théologie chrétienne.</w:t>
      </w:r>
    </w:p>
    <w:p w14:paraId="175CCF3B" w14:textId="03B4545B" w:rsidR="00140EE4" w:rsidRDefault="007149E4" w:rsidP="00140EE4">
      <w:pPr>
        <w:widowControl w:val="0"/>
        <w:rPr>
          <w:lang w:val="fr-FR"/>
        </w:rPr>
      </w:pPr>
      <w:r>
        <w:rPr>
          <w:lang w:val="fr-FR"/>
        </w:rPr>
        <w:t xml:space="preserve">  </w:t>
      </w:r>
      <w:r w:rsidR="0061005F">
        <w:rPr>
          <w:lang w:val="fr-FR"/>
        </w:rPr>
        <w:t>Nous n’hésitons pas d’entrer dans la théologie, puisque Lacan (</w:t>
      </w:r>
      <w:r w:rsidR="0061005F" w:rsidRPr="00096E4B">
        <w:rPr>
          <w:i/>
          <w:lang w:val="fr-FR"/>
        </w:rPr>
        <w:t>Écrits</w:t>
      </w:r>
      <w:r w:rsidR="0061005F">
        <w:rPr>
          <w:lang w:val="fr-FR"/>
        </w:rPr>
        <w:t xml:space="preserve">, p.833) dit que « [ plutôt que de ] rentrer au bercail de la </w:t>
      </w:r>
      <w:r>
        <w:rPr>
          <w:lang w:val="fr-FR"/>
        </w:rPr>
        <w:t xml:space="preserve">‹ </w:t>
      </w:r>
      <w:r w:rsidR="0061005F">
        <w:rPr>
          <w:lang w:val="fr-FR"/>
        </w:rPr>
        <w:t>psychologie générale</w:t>
      </w:r>
      <w:r>
        <w:rPr>
          <w:lang w:val="fr-FR"/>
        </w:rPr>
        <w:t xml:space="preserve"> ›</w:t>
      </w:r>
      <w:r w:rsidR="0061005F">
        <w:rPr>
          <w:lang w:val="fr-FR"/>
        </w:rPr>
        <w:t xml:space="preserve"> (...), </w:t>
      </w:r>
      <w:r>
        <w:rPr>
          <w:lang w:val="fr-FR"/>
        </w:rPr>
        <w:t>la psychanalyse eût mieux fait d’approfondir son éthique et de s’instruire de l’examen de la théologie</w:t>
      </w:r>
      <w:r w:rsidR="0061005F">
        <w:rPr>
          <w:lang w:val="fr-FR"/>
        </w:rPr>
        <w:t xml:space="preserve"> »</w:t>
      </w:r>
      <w:r>
        <w:rPr>
          <w:lang w:val="fr-FR"/>
        </w:rPr>
        <w:t>.</w:t>
      </w:r>
    </w:p>
    <w:p w14:paraId="1076C017" w14:textId="3771359E" w:rsidR="00140EE4" w:rsidRPr="007149E4" w:rsidRDefault="003F6EDB" w:rsidP="000258F5">
      <w:pPr>
        <w:widowControl w:val="0"/>
        <w:rPr>
          <w:lang w:val="fr-FR"/>
        </w:rPr>
      </w:pPr>
      <w:r>
        <w:rPr>
          <w:rFonts w:hint="eastAsia"/>
          <w:lang w:val="fr-FR"/>
        </w:rPr>
        <w:t xml:space="preserve">  D</w:t>
      </w:r>
      <w:r>
        <w:rPr>
          <w:lang w:val="fr-FR"/>
        </w:rPr>
        <w:t xml:space="preserve">’abord Lacan </w:t>
      </w:r>
      <w:r w:rsidR="003A7BF2">
        <w:rPr>
          <w:lang w:val="fr-FR"/>
        </w:rPr>
        <w:t xml:space="preserve">(p.843) </w:t>
      </w:r>
      <w:r>
        <w:rPr>
          <w:lang w:val="fr-FR"/>
        </w:rPr>
        <w:t>dit qu</w:t>
      </w:r>
      <w:r w:rsidR="00376A58">
        <w:rPr>
          <w:lang w:val="fr-FR"/>
        </w:rPr>
        <w:t>e, si la séparation proprement dite consiste dans la réalisation</w:t>
      </w:r>
      <w:r w:rsidR="003A6E7E">
        <w:rPr>
          <w:lang w:val="fr-FR"/>
        </w:rPr>
        <w:t>-anticipation</w:t>
      </w:r>
      <w:r w:rsidR="00376A58">
        <w:rPr>
          <w:lang w:val="fr-FR"/>
        </w:rPr>
        <w:t xml:space="preserve"> de la mort </w:t>
      </w:r>
      <w:r w:rsidR="00376A58" w:rsidRPr="0033630C">
        <w:rPr>
          <w:rFonts w:ascii="Cambria Math" w:hAnsi="Cambria Math"/>
          <w:strike/>
          <w:lang w:val="el-GR"/>
        </w:rPr>
        <w:t>φ</w:t>
      </w:r>
      <w:r w:rsidR="00376A58">
        <w:rPr>
          <w:lang w:val="fr-FR"/>
        </w:rPr>
        <w:t xml:space="preserve">, </w:t>
      </w:r>
      <w:r>
        <w:rPr>
          <w:lang w:val="fr-FR"/>
        </w:rPr>
        <w:t xml:space="preserve">à la fin de l’opération de séparation, « </w:t>
      </w:r>
      <w:r w:rsidR="003A7BF2">
        <w:rPr>
          <w:i/>
          <w:lang w:val="fr-FR"/>
        </w:rPr>
        <w:t>s</w:t>
      </w:r>
      <w:r w:rsidRPr="003A7BF2">
        <w:rPr>
          <w:i/>
          <w:lang w:val="fr-FR"/>
        </w:rPr>
        <w:t>eparare</w:t>
      </w:r>
      <w:r>
        <w:rPr>
          <w:lang w:val="fr-FR"/>
        </w:rPr>
        <w:t xml:space="preserve">, séparer, se termine en </w:t>
      </w:r>
      <w:r w:rsidRPr="003A7BF2">
        <w:rPr>
          <w:i/>
          <w:lang w:val="fr-FR"/>
        </w:rPr>
        <w:t>se parere</w:t>
      </w:r>
      <w:r>
        <w:rPr>
          <w:lang w:val="fr-FR"/>
        </w:rPr>
        <w:t>, s’engendrer soi-même »</w:t>
      </w:r>
      <w:r w:rsidR="00A25779">
        <w:rPr>
          <w:lang w:val="fr-FR"/>
        </w:rPr>
        <w:t xml:space="preserve">, et </w:t>
      </w:r>
      <w:r w:rsidR="00DC1B83">
        <w:rPr>
          <w:lang w:val="fr-FR"/>
        </w:rPr>
        <w:t xml:space="preserve">que, </w:t>
      </w:r>
      <w:r w:rsidR="00A25779">
        <w:rPr>
          <w:lang w:val="fr-FR"/>
        </w:rPr>
        <w:t xml:space="preserve">pour </w:t>
      </w:r>
      <w:r w:rsidR="00DC1B83">
        <w:rPr>
          <w:lang w:val="fr-FR"/>
        </w:rPr>
        <w:t xml:space="preserve">pouvoir le </w:t>
      </w:r>
      <w:r w:rsidR="00A25779">
        <w:rPr>
          <w:lang w:val="fr-FR"/>
        </w:rPr>
        <w:t>dire</w:t>
      </w:r>
      <w:r w:rsidR="00DC1B83">
        <w:rPr>
          <w:lang w:val="fr-FR"/>
        </w:rPr>
        <w:t>, il profite</w:t>
      </w:r>
      <w:r w:rsidR="00A25779">
        <w:rPr>
          <w:lang w:val="fr-FR"/>
        </w:rPr>
        <w:t xml:space="preserve"> du « glissement du sens d’un verbe à l’autre, [ lequel ] glissement est fondé dans leur commun appariement à la fonction de la </w:t>
      </w:r>
      <w:r w:rsidR="00A25779" w:rsidRPr="00A25779">
        <w:rPr>
          <w:i/>
          <w:lang w:val="fr-FR"/>
        </w:rPr>
        <w:t>pars</w:t>
      </w:r>
      <w:r w:rsidR="00A25779">
        <w:rPr>
          <w:lang w:val="fr-FR"/>
        </w:rPr>
        <w:t xml:space="preserve"> ».</w:t>
      </w:r>
    </w:p>
    <w:p w14:paraId="5E86DA02" w14:textId="157A65F9" w:rsidR="00140EE4" w:rsidRPr="00DC1B83" w:rsidRDefault="00DC1B83" w:rsidP="000258F5">
      <w:pPr>
        <w:widowControl w:val="0"/>
        <w:rPr>
          <w:lang w:val="fr-FR"/>
        </w:rPr>
      </w:pPr>
      <w:r>
        <w:rPr>
          <w:lang w:val="fr-FR"/>
        </w:rPr>
        <w:lastRenderedPageBreak/>
        <w:t xml:space="preserve">  En effet, </w:t>
      </w:r>
      <w:r w:rsidR="009F28D8">
        <w:rPr>
          <w:lang w:val="fr-FR"/>
        </w:rPr>
        <w:t xml:space="preserve">le </w:t>
      </w:r>
      <w:r w:rsidRPr="009F28D8">
        <w:rPr>
          <w:i/>
          <w:lang w:val="fr-FR"/>
        </w:rPr>
        <w:t>separare</w:t>
      </w:r>
      <w:r>
        <w:rPr>
          <w:lang w:val="fr-FR"/>
        </w:rPr>
        <w:t xml:space="preserve"> veut dire </w:t>
      </w:r>
      <w:r w:rsidRPr="00B8554D">
        <w:rPr>
          <w:i/>
          <w:lang w:val="fr-FR"/>
        </w:rPr>
        <w:t>mettre à part</w:t>
      </w:r>
      <w:r>
        <w:rPr>
          <w:lang w:val="fr-FR"/>
        </w:rPr>
        <w:t xml:space="preserve">, et </w:t>
      </w:r>
      <w:r w:rsidR="009F28D8">
        <w:rPr>
          <w:lang w:val="fr-FR"/>
        </w:rPr>
        <w:t xml:space="preserve">le </w:t>
      </w:r>
      <w:r w:rsidR="009F28D8" w:rsidRPr="00B8554D">
        <w:rPr>
          <w:i/>
          <w:lang w:val="fr-FR"/>
        </w:rPr>
        <w:t>parere</w:t>
      </w:r>
      <w:r w:rsidR="009F28D8">
        <w:rPr>
          <w:lang w:val="fr-FR"/>
        </w:rPr>
        <w:t xml:space="preserve"> (</w:t>
      </w:r>
      <w:r w:rsidR="009F28D8" w:rsidRPr="00B8554D">
        <w:rPr>
          <w:i/>
          <w:lang w:val="fr-FR"/>
        </w:rPr>
        <w:t>pario</w:t>
      </w:r>
      <w:r w:rsidR="009F28D8">
        <w:rPr>
          <w:lang w:val="fr-FR"/>
        </w:rPr>
        <w:t xml:space="preserve">) qui veut dire d’abord – comme Lacan le remarque – </w:t>
      </w:r>
      <w:r w:rsidR="009F28D8" w:rsidRPr="00B8554D">
        <w:rPr>
          <w:i/>
          <w:lang w:val="fr-FR"/>
        </w:rPr>
        <w:t>procurer</w:t>
      </w:r>
      <w:r w:rsidR="009F28D8">
        <w:rPr>
          <w:lang w:val="fr-FR"/>
        </w:rPr>
        <w:t xml:space="preserve">, et </w:t>
      </w:r>
      <w:r w:rsidR="00B8554D">
        <w:rPr>
          <w:lang w:val="fr-FR"/>
        </w:rPr>
        <w:t xml:space="preserve">puis, </w:t>
      </w:r>
      <w:r w:rsidR="00B8554D" w:rsidRPr="00B8554D">
        <w:rPr>
          <w:i/>
          <w:lang w:val="fr-FR"/>
        </w:rPr>
        <w:t>enfanter</w:t>
      </w:r>
      <w:r w:rsidR="00B8554D">
        <w:rPr>
          <w:lang w:val="fr-FR"/>
        </w:rPr>
        <w:t xml:space="preserve">, aurait aussi un rapport étymologique avec le mot </w:t>
      </w:r>
      <w:r w:rsidR="00B8554D" w:rsidRPr="00B8554D">
        <w:rPr>
          <w:i/>
          <w:lang w:val="fr-FR"/>
        </w:rPr>
        <w:t>pars</w:t>
      </w:r>
      <w:r w:rsidR="00B8554D">
        <w:rPr>
          <w:lang w:val="fr-FR"/>
        </w:rPr>
        <w:t>.</w:t>
      </w:r>
    </w:p>
    <w:p w14:paraId="766654D1" w14:textId="3A09FC80" w:rsidR="00140EE4" w:rsidRDefault="000C7E59" w:rsidP="000258F5">
      <w:pPr>
        <w:widowControl w:val="0"/>
        <w:rPr>
          <w:lang w:val="fr-FR"/>
        </w:rPr>
      </w:pPr>
      <w:r>
        <w:rPr>
          <w:rFonts w:hint="eastAsia"/>
          <w:lang w:val="fr-FR"/>
        </w:rPr>
        <w:t xml:space="preserve">  Ainsi, </w:t>
      </w:r>
      <w:r>
        <w:rPr>
          <w:lang w:val="fr-FR"/>
        </w:rPr>
        <w:t>« le sujet procède de sa partition à sa parturition. Et ceci n’implique pas la métaphore grotesque qu’il se mette au monde à nouveau ».</w:t>
      </w:r>
    </w:p>
    <w:p w14:paraId="56D748F6" w14:textId="09679404" w:rsidR="00224C7B" w:rsidRDefault="00224C7B" w:rsidP="000258F5">
      <w:pPr>
        <w:widowControl w:val="0"/>
        <w:rPr>
          <w:lang w:val="fr-FR"/>
        </w:rPr>
      </w:pPr>
      <w:r>
        <w:rPr>
          <w:lang w:val="fr-FR"/>
        </w:rPr>
        <w:t xml:space="preserve">  Nous voyons là Lacan faire allusion </w:t>
      </w:r>
      <w:r w:rsidR="00F40E92">
        <w:rPr>
          <w:lang w:val="fr-FR"/>
        </w:rPr>
        <w:t xml:space="preserve">au chapitre trois </w:t>
      </w:r>
      <w:r>
        <w:rPr>
          <w:lang w:val="fr-FR"/>
        </w:rPr>
        <w:t>de l’Évangile selon saint Jean</w:t>
      </w:r>
      <w:r w:rsidR="00F40E92">
        <w:rPr>
          <w:lang w:val="fr-FR"/>
        </w:rPr>
        <w:t xml:space="preserve"> où, à Jésus qui </w:t>
      </w:r>
      <w:r w:rsidR="00877E7B">
        <w:rPr>
          <w:lang w:val="fr-FR"/>
        </w:rPr>
        <w:t xml:space="preserve">lui </w:t>
      </w:r>
      <w:r w:rsidR="00F40E92">
        <w:rPr>
          <w:lang w:val="fr-FR"/>
        </w:rPr>
        <w:t>dit : «</w:t>
      </w:r>
      <w:r w:rsidR="005A2ED2">
        <w:rPr>
          <w:lang w:val="fr-FR"/>
        </w:rPr>
        <w:t xml:space="preserve"> </w:t>
      </w:r>
      <w:r w:rsidR="005A2ED2" w:rsidRPr="00877E7B">
        <w:rPr>
          <w:lang w:val="fr-FR"/>
        </w:rPr>
        <w:t xml:space="preserve">ἐὰν μή τις γεννηθῇ </w:t>
      </w:r>
      <w:r w:rsidR="005A2ED2" w:rsidRPr="00156F67">
        <w:rPr>
          <w:i/>
          <w:lang w:val="fr-FR"/>
        </w:rPr>
        <w:t>ἄνωθεν</w:t>
      </w:r>
      <w:r w:rsidR="005A2ED2" w:rsidRPr="00877E7B">
        <w:rPr>
          <w:lang w:val="fr-FR"/>
        </w:rPr>
        <w:t>, οὐ δύναται ἰδεῖν τὴν βασιλείαν τοῦ</w:t>
      </w:r>
      <w:r w:rsidR="005A2ED2">
        <w:rPr>
          <w:lang w:val="fr-FR"/>
        </w:rPr>
        <w:t xml:space="preserve"> </w:t>
      </w:r>
      <w:r w:rsidR="005A2ED2">
        <w:rPr>
          <w:lang w:val="el-GR"/>
        </w:rPr>
        <w:t>θ</w:t>
      </w:r>
      <w:r w:rsidR="005A2ED2" w:rsidRPr="00877E7B">
        <w:rPr>
          <w:lang w:val="fr-FR"/>
        </w:rPr>
        <w:t>εοῦ</w:t>
      </w:r>
      <w:r w:rsidR="005A2ED2" w:rsidRPr="005A2ED2">
        <w:rPr>
          <w:lang w:val="fr-FR"/>
        </w:rPr>
        <w:t xml:space="preserve"> </w:t>
      </w:r>
      <w:r w:rsidR="00F40E92">
        <w:rPr>
          <w:lang w:val="fr-FR"/>
        </w:rPr>
        <w:t>»</w:t>
      </w:r>
      <w:r w:rsidR="005A2ED2" w:rsidRPr="005A2ED2">
        <w:rPr>
          <w:lang w:val="fr-FR"/>
        </w:rPr>
        <w:t xml:space="preserve"> </w:t>
      </w:r>
      <w:r w:rsidR="005A2ED2">
        <w:rPr>
          <w:lang w:val="fr-FR"/>
        </w:rPr>
        <w:t xml:space="preserve">[ à moins de naître </w:t>
      </w:r>
      <w:r w:rsidR="00A212E6" w:rsidRPr="00156F67">
        <w:rPr>
          <w:i/>
          <w:lang w:val="fr-FR"/>
        </w:rPr>
        <w:t>d’en haut</w:t>
      </w:r>
      <w:r w:rsidR="00A212E6" w:rsidRPr="00A212E6">
        <w:rPr>
          <w:lang w:val="fr-FR"/>
        </w:rPr>
        <w:t xml:space="preserve"> / </w:t>
      </w:r>
      <w:r w:rsidR="005A2ED2" w:rsidRPr="00156F67">
        <w:rPr>
          <w:i/>
          <w:lang w:val="fr-FR"/>
        </w:rPr>
        <w:t>de nouveau</w:t>
      </w:r>
      <w:r w:rsidR="005A2ED2">
        <w:rPr>
          <w:lang w:val="fr-FR"/>
        </w:rPr>
        <w:t>, nul ne peut voir le Royaume de Dieu ]</w:t>
      </w:r>
      <w:r w:rsidR="00156F67">
        <w:rPr>
          <w:lang w:val="fr-FR"/>
        </w:rPr>
        <w:t xml:space="preserve">, Nicodème </w:t>
      </w:r>
      <w:r w:rsidR="008E2725">
        <w:rPr>
          <w:lang w:val="fr-FR"/>
        </w:rPr>
        <w:t>pose la question</w:t>
      </w:r>
      <w:r w:rsidR="00156F67">
        <w:rPr>
          <w:lang w:val="fr-FR"/>
        </w:rPr>
        <w:t xml:space="preserve"> : « </w:t>
      </w:r>
      <w:r w:rsidR="00156F67">
        <w:rPr>
          <w:lang w:val="el-GR"/>
        </w:rPr>
        <w:t>π</w:t>
      </w:r>
      <w:r w:rsidR="00156F67" w:rsidRPr="00877E7B">
        <w:rPr>
          <w:lang w:val="fr-FR"/>
        </w:rPr>
        <w:t>ῶς δύναται ἄνθρωπος γεννηθῆναι γέρων ὤν</w:t>
      </w:r>
      <w:r w:rsidR="00156F67">
        <w:rPr>
          <w:lang w:val="fr-FR"/>
        </w:rPr>
        <w:t xml:space="preserve"> </w:t>
      </w:r>
      <w:r w:rsidR="00156F67" w:rsidRPr="00877E7B">
        <w:rPr>
          <w:lang w:val="fr-FR"/>
        </w:rPr>
        <w:t>; μὴ δύναται εἰς τὴν κοιλίαν τῆς μητρὸς αὐτοῦ δεύτερον εἰσελθεῖν καὶ γεννηθῆναι</w:t>
      </w:r>
      <w:r w:rsidR="00156F67">
        <w:rPr>
          <w:lang w:val="fr-FR"/>
        </w:rPr>
        <w:t xml:space="preserve"> </w:t>
      </w:r>
      <w:r w:rsidR="00156F67" w:rsidRPr="00877E7B">
        <w:rPr>
          <w:lang w:val="fr-FR"/>
        </w:rPr>
        <w:t>;</w:t>
      </w:r>
      <w:r w:rsidR="00156F67">
        <w:rPr>
          <w:lang w:val="fr-FR"/>
        </w:rPr>
        <w:t xml:space="preserve"> »</w:t>
      </w:r>
      <w:r w:rsidR="00BC0C47">
        <w:rPr>
          <w:lang w:val="fr-FR"/>
        </w:rPr>
        <w:t xml:space="preserve"> [ comment un homme pourrait-il naître s’il est vieux ? Pourrait-il entrer une seconde fois dans le sein de sa mère et naître ? ]</w:t>
      </w:r>
    </w:p>
    <w:p w14:paraId="25D9639A" w14:textId="703712D5" w:rsidR="00A531C9" w:rsidRDefault="00A531C9" w:rsidP="00A531C9">
      <w:pPr>
        <w:widowControl w:val="0"/>
        <w:rPr>
          <w:lang w:val="fr-FR"/>
        </w:rPr>
      </w:pPr>
      <w:r>
        <w:rPr>
          <w:rFonts w:hint="eastAsia"/>
          <w:lang w:val="fr-FR"/>
        </w:rPr>
        <w:t xml:space="preserve">  Si Nocodème </w:t>
      </w:r>
      <w:r w:rsidR="00376A58">
        <w:rPr>
          <w:lang w:val="fr-FR"/>
        </w:rPr>
        <w:t xml:space="preserve">dit </w:t>
      </w:r>
      <w:r w:rsidR="0013537B">
        <w:rPr>
          <w:lang w:val="fr-FR"/>
        </w:rPr>
        <w:t xml:space="preserve">là </w:t>
      </w:r>
      <w:r w:rsidR="00376A58">
        <w:rPr>
          <w:lang w:val="fr-FR"/>
        </w:rPr>
        <w:t>quelque chose de grotesque</w:t>
      </w:r>
      <w:r w:rsidR="00AB755E">
        <w:rPr>
          <w:lang w:val="fr-FR"/>
        </w:rPr>
        <w:t>,</w:t>
      </w:r>
      <w:r>
        <w:rPr>
          <w:lang w:val="fr-FR"/>
        </w:rPr>
        <w:t xml:space="preserve"> c’est parce que</w:t>
      </w:r>
      <w:r w:rsidR="0001573E">
        <w:rPr>
          <w:lang w:val="fr-FR"/>
        </w:rPr>
        <w:t>,</w:t>
      </w:r>
      <w:r>
        <w:rPr>
          <w:lang w:val="fr-FR"/>
        </w:rPr>
        <w:t xml:space="preserve"> </w:t>
      </w:r>
      <w:r w:rsidR="0001573E">
        <w:rPr>
          <w:lang w:val="fr-FR"/>
        </w:rPr>
        <w:t xml:space="preserve">comme on l’indique dans la note en bas de page de la </w:t>
      </w:r>
      <w:r w:rsidR="0001573E" w:rsidRPr="00C51A2C">
        <w:rPr>
          <w:i/>
          <w:lang w:val="fr-FR"/>
        </w:rPr>
        <w:t>Traduction oecuménique de la Bible</w:t>
      </w:r>
      <w:r w:rsidR="0001573E">
        <w:rPr>
          <w:lang w:val="fr-FR"/>
        </w:rPr>
        <w:t xml:space="preserve">, </w:t>
      </w:r>
      <w:r>
        <w:rPr>
          <w:lang w:val="fr-FR"/>
        </w:rPr>
        <w:t xml:space="preserve">le mot </w:t>
      </w:r>
      <w:r w:rsidRPr="00F00E59">
        <w:rPr>
          <w:lang w:val="fr-FR"/>
        </w:rPr>
        <w:t>ἄνωθεν</w:t>
      </w:r>
      <w:r>
        <w:rPr>
          <w:lang w:val="fr-FR"/>
        </w:rPr>
        <w:t xml:space="preserve"> qui se trouve dans la parole de Jésus a deux sens : </w:t>
      </w:r>
      <w:r w:rsidRPr="00156F67">
        <w:rPr>
          <w:i/>
          <w:lang w:val="fr-FR"/>
        </w:rPr>
        <w:t>d’en haut</w:t>
      </w:r>
      <w:r w:rsidRPr="00F00E59">
        <w:rPr>
          <w:rFonts w:hint="eastAsia"/>
          <w:lang w:val="fr-FR"/>
        </w:rPr>
        <w:t xml:space="preserve"> </w:t>
      </w:r>
      <w:r>
        <w:rPr>
          <w:lang w:val="fr-FR"/>
        </w:rPr>
        <w:t xml:space="preserve">et </w:t>
      </w:r>
      <w:r w:rsidRPr="00156F67">
        <w:rPr>
          <w:i/>
          <w:lang w:val="fr-FR"/>
        </w:rPr>
        <w:t>de nouveau</w:t>
      </w:r>
      <w:r>
        <w:rPr>
          <w:rFonts w:hint="eastAsia"/>
          <w:lang w:val="fr-FR"/>
        </w:rPr>
        <w:t>.</w:t>
      </w:r>
      <w:r w:rsidR="0001573E">
        <w:rPr>
          <w:lang w:val="fr-FR"/>
        </w:rPr>
        <w:t xml:space="preserve"> </w:t>
      </w:r>
      <w:r w:rsidR="0013537B">
        <w:rPr>
          <w:lang w:val="fr-FR"/>
        </w:rPr>
        <w:t>Là où</w:t>
      </w:r>
      <w:r w:rsidR="0001573E">
        <w:rPr>
          <w:lang w:val="fr-FR"/>
        </w:rPr>
        <w:t xml:space="preserve"> Jésus dit que, pour</w:t>
      </w:r>
      <w:r w:rsidR="0001573E" w:rsidRPr="0001573E">
        <w:rPr>
          <w:lang w:val="fr-FR"/>
        </w:rPr>
        <w:t xml:space="preserve"> </w:t>
      </w:r>
      <w:r w:rsidR="0001573E">
        <w:rPr>
          <w:lang w:val="fr-FR"/>
        </w:rPr>
        <w:t xml:space="preserve">voir le Royaume de Dieu, il faut naître d’en haut, Nicodème entend un « naître </w:t>
      </w:r>
      <w:r w:rsidR="0001573E" w:rsidRPr="008A2C71">
        <w:rPr>
          <w:lang w:val="fr-FR"/>
        </w:rPr>
        <w:t>de nouveau</w:t>
      </w:r>
      <w:r w:rsidR="0001573E">
        <w:rPr>
          <w:lang w:val="fr-FR"/>
        </w:rPr>
        <w:t xml:space="preserve"> ».</w:t>
      </w:r>
    </w:p>
    <w:p w14:paraId="40DB034E" w14:textId="4FB32770" w:rsidR="00F00E59" w:rsidRPr="00C51A2C" w:rsidRDefault="0001573E" w:rsidP="000258F5">
      <w:pPr>
        <w:widowControl w:val="0"/>
        <w:rPr>
          <w:lang w:val="fr-FR"/>
        </w:rPr>
      </w:pPr>
      <w:r>
        <w:rPr>
          <w:lang w:val="fr-FR"/>
        </w:rPr>
        <w:t xml:space="preserve">  </w:t>
      </w:r>
      <w:r w:rsidR="00977FC8">
        <w:rPr>
          <w:lang w:val="fr-FR"/>
        </w:rPr>
        <w:t xml:space="preserve">À celui-ci </w:t>
      </w:r>
      <w:r w:rsidR="0013537B">
        <w:rPr>
          <w:lang w:val="fr-FR"/>
        </w:rPr>
        <w:t>explique</w:t>
      </w:r>
      <w:r w:rsidR="00977FC8">
        <w:rPr>
          <w:lang w:val="fr-FR"/>
        </w:rPr>
        <w:t xml:space="preserve"> donc</w:t>
      </w:r>
      <w:r w:rsidR="004111AE">
        <w:rPr>
          <w:lang w:val="fr-FR"/>
        </w:rPr>
        <w:t xml:space="preserve"> Jésus : «</w:t>
      </w:r>
      <w:r w:rsidR="00492AA1">
        <w:rPr>
          <w:lang w:val="fr-FR"/>
        </w:rPr>
        <w:t xml:space="preserve"> </w:t>
      </w:r>
      <w:r w:rsidR="00492AA1" w:rsidRPr="00877E7B">
        <w:rPr>
          <w:lang w:val="fr-FR"/>
        </w:rPr>
        <w:t>ἐὰν μή τις γεννηθῇ ἐξ ὕδατος καὶ</w:t>
      </w:r>
      <w:r w:rsidR="00492AA1">
        <w:rPr>
          <w:lang w:val="fr-FR"/>
        </w:rPr>
        <w:t xml:space="preserve"> </w:t>
      </w:r>
      <w:r w:rsidR="00492AA1">
        <w:rPr>
          <w:lang w:val="el-GR"/>
        </w:rPr>
        <w:t>π</w:t>
      </w:r>
      <w:r w:rsidR="00492AA1" w:rsidRPr="00877E7B">
        <w:rPr>
          <w:lang w:val="fr-FR"/>
        </w:rPr>
        <w:t>νεύματος, οὐ δύναται εἰσελθεῖν εἰς τὴν βασιλείαν τοῦ</w:t>
      </w:r>
      <w:r w:rsidR="00492AA1">
        <w:rPr>
          <w:lang w:val="fr-FR"/>
        </w:rPr>
        <w:t xml:space="preserve"> θ</w:t>
      </w:r>
      <w:r w:rsidR="00492AA1" w:rsidRPr="00877E7B">
        <w:rPr>
          <w:lang w:val="fr-FR"/>
        </w:rPr>
        <w:t>εοῦ</w:t>
      </w:r>
      <w:r w:rsidR="00492AA1">
        <w:rPr>
          <w:lang w:val="fr-FR"/>
        </w:rPr>
        <w:t xml:space="preserve">. </w:t>
      </w:r>
      <w:r w:rsidR="00492AA1" w:rsidRPr="00877E7B">
        <w:rPr>
          <w:lang w:val="fr-FR"/>
        </w:rPr>
        <w:t>τὸ γεγεννημένον ἐκ τῆς σαρκὸς σάρξ ἐστιν, καὶ τὸ γεγεννημένον ἐκ τοῦ</w:t>
      </w:r>
      <w:r w:rsidR="00362828">
        <w:rPr>
          <w:lang w:val="fr-FR"/>
        </w:rPr>
        <w:t xml:space="preserve"> π</w:t>
      </w:r>
      <w:r w:rsidR="00492AA1" w:rsidRPr="00877E7B">
        <w:rPr>
          <w:lang w:val="fr-FR"/>
        </w:rPr>
        <w:t>νεύματος πνεῦμά ἐστι.</w:t>
      </w:r>
      <w:r w:rsidR="00492AA1">
        <w:rPr>
          <w:lang w:val="fr-FR"/>
        </w:rPr>
        <w:t xml:space="preserve"> (...)</w:t>
      </w:r>
      <w:r w:rsidR="00362828">
        <w:rPr>
          <w:lang w:val="fr-FR"/>
        </w:rPr>
        <w:t xml:space="preserve"> </w:t>
      </w:r>
      <w:r w:rsidR="00492AA1" w:rsidRPr="00877E7B">
        <w:rPr>
          <w:lang w:val="fr-FR"/>
        </w:rPr>
        <w:t xml:space="preserve">τὸ </w:t>
      </w:r>
      <w:r w:rsidR="00492AA1" w:rsidRPr="00B053FE">
        <w:rPr>
          <w:i/>
          <w:lang w:val="fr-FR"/>
        </w:rPr>
        <w:t>πνεῦμα</w:t>
      </w:r>
      <w:r w:rsidR="00492AA1" w:rsidRPr="00877E7B">
        <w:rPr>
          <w:lang w:val="fr-FR"/>
        </w:rPr>
        <w:t xml:space="preserve"> ὅπου θέλει πνεῖ, καὶ τὴν φωνὴν αὐτοῦ ἀκούεις, ἀλλ' οὐκ οἶδας πόθεν ἔρχεται καὶ ποῦ ὑπάγει· οὕτως ἐστὶ πᾶς ὁ γεγεννημένος ἐκ τοῦ</w:t>
      </w:r>
      <w:r w:rsidR="00362828">
        <w:rPr>
          <w:lang w:val="fr-FR"/>
        </w:rPr>
        <w:t xml:space="preserve"> </w:t>
      </w:r>
      <w:r w:rsidR="00362828">
        <w:rPr>
          <w:lang w:val="el-GR"/>
        </w:rPr>
        <w:t>π</w:t>
      </w:r>
      <w:r w:rsidR="00492AA1" w:rsidRPr="00877E7B">
        <w:rPr>
          <w:lang w:val="fr-FR"/>
        </w:rPr>
        <w:t>νεύ</w:t>
      </w:r>
      <w:r w:rsidR="00362828">
        <w:rPr>
          <w:lang w:val="fr-FR"/>
        </w:rPr>
        <w:t>ματος</w:t>
      </w:r>
      <w:r w:rsidR="00492AA1">
        <w:rPr>
          <w:lang w:val="fr-FR"/>
        </w:rPr>
        <w:t xml:space="preserve"> </w:t>
      </w:r>
      <w:r w:rsidR="004111AE">
        <w:rPr>
          <w:lang w:val="fr-FR"/>
        </w:rPr>
        <w:t>»</w:t>
      </w:r>
      <w:r w:rsidR="00362828">
        <w:rPr>
          <w:lang w:val="fr-FR"/>
        </w:rPr>
        <w:t xml:space="preserve"> [ nul, s’il ne naît d’eau et d’Esprit</w:t>
      </w:r>
      <w:r w:rsidR="007D6E7F">
        <w:rPr>
          <w:lang w:val="fr-FR"/>
        </w:rPr>
        <w:t xml:space="preserve"> – allusion au baptême – </w:t>
      </w:r>
      <w:r w:rsidR="00362828">
        <w:rPr>
          <w:lang w:val="fr-FR"/>
        </w:rPr>
        <w:t xml:space="preserve">, ne peut entrer dans le Rauyome de Dieu. Ce qui est né de la chair est chair, et ce qui est né de l’Esprit est esprit. (...) </w:t>
      </w:r>
      <w:r w:rsidR="00B053FE">
        <w:rPr>
          <w:lang w:val="fr-FR"/>
        </w:rPr>
        <w:t>L’</w:t>
      </w:r>
      <w:r w:rsidR="00B053FE">
        <w:rPr>
          <w:i/>
          <w:lang w:val="fr-FR"/>
        </w:rPr>
        <w:t>E</w:t>
      </w:r>
      <w:r w:rsidR="00B053FE" w:rsidRPr="00B053FE">
        <w:rPr>
          <w:i/>
          <w:lang w:val="fr-FR"/>
        </w:rPr>
        <w:t>sprit</w:t>
      </w:r>
      <w:r w:rsidR="00B053FE" w:rsidRPr="00E87AB1">
        <w:rPr>
          <w:lang w:val="fr-FR"/>
        </w:rPr>
        <w:t xml:space="preserve"> / </w:t>
      </w:r>
      <w:r w:rsidR="00B053FE" w:rsidRPr="00B053FE">
        <w:rPr>
          <w:i/>
          <w:lang w:val="fr-FR"/>
        </w:rPr>
        <w:t>vent</w:t>
      </w:r>
      <w:r w:rsidR="00B053FE">
        <w:rPr>
          <w:lang w:val="fr-FR"/>
        </w:rPr>
        <w:t xml:space="preserve"> souffle où il veut, et tu entends sa voix, mais tu ne sais ni d’où il vient ni où il va. Ainsi en est-il de quiconque est né de l’Esprit</w:t>
      </w:r>
      <w:r w:rsidR="00362828">
        <w:rPr>
          <w:lang w:val="fr-FR"/>
        </w:rPr>
        <w:t xml:space="preserve"> ]</w:t>
      </w:r>
      <w:r w:rsidR="00B053FE">
        <w:rPr>
          <w:lang w:val="fr-FR"/>
        </w:rPr>
        <w:t>.</w:t>
      </w:r>
    </w:p>
    <w:p w14:paraId="2D1A95F0" w14:textId="5B99BD48" w:rsidR="00F00E59" w:rsidRDefault="00AF65A7" w:rsidP="000258F5">
      <w:pPr>
        <w:widowControl w:val="0"/>
        <w:rPr>
          <w:lang w:val="fr-FR"/>
        </w:rPr>
      </w:pPr>
      <w:r>
        <w:rPr>
          <w:rFonts w:hint="eastAsia"/>
          <w:lang w:val="fr-FR"/>
        </w:rPr>
        <w:t xml:space="preserve">  Donc</w:t>
      </w:r>
      <w:r>
        <w:rPr>
          <w:lang w:val="fr-FR"/>
        </w:rPr>
        <w:t xml:space="preserve">, si </w:t>
      </w:r>
      <w:r>
        <w:rPr>
          <w:rFonts w:hint="eastAsia"/>
          <w:lang w:val="fr-FR"/>
        </w:rPr>
        <w:t xml:space="preserve">la nouvelle parturition du sujet </w:t>
      </w:r>
      <w:r>
        <w:rPr>
          <w:lang w:val="fr-FR"/>
        </w:rPr>
        <w:t xml:space="preserve">a lieu à la fin de l’opération de séparation, elle </w:t>
      </w:r>
      <w:r w:rsidR="00142DEA">
        <w:rPr>
          <w:lang w:val="fr-FR"/>
        </w:rPr>
        <w:t>serait</w:t>
      </w:r>
      <w:r>
        <w:rPr>
          <w:lang w:val="fr-FR"/>
        </w:rPr>
        <w:t xml:space="preserve"> « spirituelle », </w:t>
      </w:r>
      <w:r w:rsidR="00142DEA">
        <w:rPr>
          <w:lang w:val="fr-FR"/>
        </w:rPr>
        <w:t xml:space="preserve">et </w:t>
      </w:r>
      <w:r>
        <w:rPr>
          <w:lang w:val="fr-FR"/>
        </w:rPr>
        <w:t>non pas « charnelle ».</w:t>
      </w:r>
    </w:p>
    <w:p w14:paraId="5F0BD299" w14:textId="148F1802" w:rsidR="00142DEA" w:rsidRDefault="00101B3A" w:rsidP="00142DEA">
      <w:pPr>
        <w:widowControl w:val="0"/>
        <w:rPr>
          <w:lang w:val="fr-FR"/>
        </w:rPr>
      </w:pPr>
      <w:r>
        <w:rPr>
          <w:lang w:val="fr-FR"/>
        </w:rPr>
        <w:t xml:space="preserve">  </w:t>
      </w:r>
      <w:r w:rsidR="008D755E">
        <w:rPr>
          <w:rFonts w:hint="eastAsia"/>
          <w:lang w:val="fr-FR"/>
        </w:rPr>
        <w:t>Et si Lacan dit qu</w:t>
      </w:r>
      <w:r w:rsidR="008D755E">
        <w:rPr>
          <w:lang w:val="fr-FR"/>
        </w:rPr>
        <w:t>’à ce moment-là « le sujet pe</w:t>
      </w:r>
      <w:r w:rsidR="002707BC">
        <w:rPr>
          <w:lang w:val="fr-FR"/>
        </w:rPr>
        <w:t>ut se</w:t>
      </w:r>
      <w:r w:rsidR="0013537B">
        <w:rPr>
          <w:lang w:val="fr-FR"/>
        </w:rPr>
        <w:t xml:space="preserve"> procurer un état </w:t>
      </w:r>
      <w:r w:rsidR="002707BC">
        <w:rPr>
          <w:lang w:val="fr-FR"/>
        </w:rPr>
        <w:t>civil », il ne s’agi</w:t>
      </w:r>
      <w:r w:rsidR="00142DEA">
        <w:rPr>
          <w:lang w:val="fr-FR"/>
        </w:rPr>
        <w:t>rait</w:t>
      </w:r>
      <w:r w:rsidR="002707BC">
        <w:rPr>
          <w:lang w:val="fr-FR"/>
        </w:rPr>
        <w:t xml:space="preserve"> pas </w:t>
      </w:r>
      <w:r w:rsidR="00C42292">
        <w:rPr>
          <w:lang w:val="fr-FR"/>
        </w:rPr>
        <w:t>d’</w:t>
      </w:r>
      <w:r w:rsidR="00553533">
        <w:rPr>
          <w:lang w:val="fr-FR"/>
        </w:rPr>
        <w:t xml:space="preserve">obtenir </w:t>
      </w:r>
      <w:r w:rsidR="00C42292">
        <w:rPr>
          <w:lang w:val="fr-FR"/>
        </w:rPr>
        <w:t>une nationalité au sens ordinaire du mot</w:t>
      </w:r>
      <w:r w:rsidR="002707BC">
        <w:rPr>
          <w:lang w:val="fr-FR"/>
        </w:rPr>
        <w:t>, mais</w:t>
      </w:r>
      <w:r w:rsidR="002707BC" w:rsidRPr="002707BC">
        <w:rPr>
          <w:lang w:val="fr-FR"/>
        </w:rPr>
        <w:t xml:space="preserve"> </w:t>
      </w:r>
      <w:r w:rsidR="002707BC">
        <w:rPr>
          <w:lang w:val="fr-FR"/>
        </w:rPr>
        <w:t>cet «</w:t>
      </w:r>
      <w:r w:rsidR="0013537B">
        <w:rPr>
          <w:lang w:val="fr-FR"/>
        </w:rPr>
        <w:t xml:space="preserve"> état </w:t>
      </w:r>
      <w:r w:rsidR="002707BC">
        <w:rPr>
          <w:lang w:val="fr-FR"/>
        </w:rPr>
        <w:t xml:space="preserve">civil » </w:t>
      </w:r>
      <w:r w:rsidR="00142DEA">
        <w:rPr>
          <w:lang w:val="fr-FR"/>
        </w:rPr>
        <w:t>serait</w:t>
      </w:r>
      <w:r w:rsidR="002707BC">
        <w:rPr>
          <w:lang w:val="fr-FR"/>
        </w:rPr>
        <w:t xml:space="preserve"> celui </w:t>
      </w:r>
      <w:r w:rsidR="002707BC">
        <w:rPr>
          <w:lang w:val="fr-FR"/>
        </w:rPr>
        <w:lastRenderedPageBreak/>
        <w:t>du « Royaume de Dieu ».</w:t>
      </w:r>
      <w:r w:rsidR="00337D15">
        <w:rPr>
          <w:lang w:val="fr-FR"/>
        </w:rPr>
        <w:t xml:space="preserve"> </w:t>
      </w:r>
    </w:p>
    <w:p w14:paraId="5547BFC6" w14:textId="1B3559D7" w:rsidR="00337D15" w:rsidRDefault="00142DEA" w:rsidP="00142DEA">
      <w:pPr>
        <w:widowControl w:val="0"/>
        <w:rPr>
          <w:lang w:val="fr-FR"/>
        </w:rPr>
      </w:pPr>
      <w:r>
        <w:rPr>
          <w:lang w:val="fr-FR"/>
        </w:rPr>
        <w:t xml:space="preserve">  </w:t>
      </w:r>
      <w:r w:rsidR="00337D15">
        <w:rPr>
          <w:lang w:val="fr-FR"/>
        </w:rPr>
        <w:t xml:space="preserve">C’est pourquoi « </w:t>
      </w:r>
      <w:r w:rsidR="00337D15">
        <w:rPr>
          <w:rFonts w:hint="eastAsia"/>
          <w:lang w:val="fr-FR"/>
        </w:rPr>
        <w:t>r</w:t>
      </w:r>
      <w:r w:rsidR="008D755E">
        <w:rPr>
          <w:lang w:val="fr-FR"/>
        </w:rPr>
        <w:t xml:space="preserve">ien dans la vie d’aucun ne déchaîne plus d’acharnement à y arriver. Pour être </w:t>
      </w:r>
      <w:r w:rsidR="008D755E" w:rsidRPr="00101B3A">
        <w:rPr>
          <w:i/>
          <w:lang w:val="fr-FR"/>
        </w:rPr>
        <w:t>pars</w:t>
      </w:r>
      <w:r w:rsidR="008D755E">
        <w:rPr>
          <w:lang w:val="fr-FR"/>
        </w:rPr>
        <w:t xml:space="preserve"> </w:t>
      </w:r>
      <w:r w:rsidR="00337D15">
        <w:rPr>
          <w:lang w:val="fr-FR"/>
        </w:rPr>
        <w:t xml:space="preserve">[ c’est-à-dire, appartenir au Royaume des cieux ], </w:t>
      </w:r>
      <w:r w:rsidR="008D755E">
        <w:rPr>
          <w:lang w:val="fr-FR"/>
        </w:rPr>
        <w:t>il sacrifierait bien une grande part de ses intérêts</w:t>
      </w:r>
      <w:r w:rsidR="00337D15">
        <w:rPr>
          <w:lang w:val="fr-FR"/>
        </w:rPr>
        <w:t xml:space="preserve"> [ terrestres ]</w:t>
      </w:r>
      <w:r>
        <w:rPr>
          <w:lang w:val="fr-FR"/>
        </w:rPr>
        <w:t xml:space="preserve"> »</w:t>
      </w:r>
      <w:r w:rsidR="00553533">
        <w:rPr>
          <w:lang w:val="fr-FR"/>
        </w:rPr>
        <w:t>, dit Lacan</w:t>
      </w:r>
      <w:r>
        <w:rPr>
          <w:lang w:val="fr-FR"/>
        </w:rPr>
        <w:t>.</w:t>
      </w:r>
    </w:p>
    <w:p w14:paraId="11BCF387" w14:textId="68A4A63D" w:rsidR="001933B3" w:rsidRDefault="00071348" w:rsidP="000258F5">
      <w:pPr>
        <w:widowControl w:val="0"/>
        <w:rPr>
          <w:lang w:val="fr-FR"/>
        </w:rPr>
      </w:pPr>
      <w:r>
        <w:rPr>
          <w:rFonts w:hint="eastAsia"/>
          <w:lang w:val="fr-FR"/>
        </w:rPr>
        <w:t xml:space="preserve">  Donc la séparation qui va </w:t>
      </w:r>
      <w:r>
        <w:rPr>
          <w:lang w:val="fr-FR"/>
        </w:rPr>
        <w:t xml:space="preserve">de la mort </w:t>
      </w:r>
      <w:r w:rsidR="00553533">
        <w:rPr>
          <w:lang w:val="fr-FR"/>
        </w:rPr>
        <w:t xml:space="preserve">anticipée </w:t>
      </w:r>
      <w:r>
        <w:rPr>
          <w:lang w:val="fr-FR"/>
        </w:rPr>
        <w:t xml:space="preserve">à la </w:t>
      </w:r>
      <w:r w:rsidR="00553533">
        <w:rPr>
          <w:lang w:val="fr-FR"/>
        </w:rPr>
        <w:t xml:space="preserve">nouvelle naissance nous invite à </w:t>
      </w:r>
      <w:r w:rsidR="00602CC7">
        <w:rPr>
          <w:lang w:val="fr-FR"/>
        </w:rPr>
        <w:t xml:space="preserve">revenir </w:t>
      </w:r>
      <w:r w:rsidR="00A34283">
        <w:rPr>
          <w:lang w:val="fr-FR"/>
        </w:rPr>
        <w:t xml:space="preserve">sérieusement </w:t>
      </w:r>
      <w:r w:rsidR="00602CC7">
        <w:rPr>
          <w:lang w:val="fr-FR"/>
        </w:rPr>
        <w:t xml:space="preserve">à </w:t>
      </w:r>
      <w:r w:rsidR="00553533">
        <w:rPr>
          <w:lang w:val="fr-FR"/>
        </w:rPr>
        <w:t xml:space="preserve">ce qu’on appelle </w:t>
      </w:r>
      <w:r w:rsidR="00553533" w:rsidRPr="00A34283">
        <w:rPr>
          <w:i/>
          <w:lang w:val="fr-FR"/>
        </w:rPr>
        <w:t>résurrection</w:t>
      </w:r>
      <w:r w:rsidR="00553533">
        <w:rPr>
          <w:lang w:val="fr-FR"/>
        </w:rPr>
        <w:t xml:space="preserve"> dans la théologie chrétienne.</w:t>
      </w:r>
      <w:r w:rsidR="001933B3">
        <w:rPr>
          <w:rFonts w:hint="eastAsia"/>
          <w:lang w:val="fr-FR"/>
        </w:rPr>
        <w:t xml:space="preserve"> </w:t>
      </w:r>
      <w:r w:rsidR="00D34D2C">
        <w:rPr>
          <w:lang w:val="fr-FR"/>
        </w:rPr>
        <w:t>Et pour cela, nous ne pensons pas, b</w:t>
      </w:r>
      <w:r w:rsidR="001933B3">
        <w:rPr>
          <w:lang w:val="fr-FR"/>
        </w:rPr>
        <w:t xml:space="preserve">ien sûr, que la résurrection </w:t>
      </w:r>
      <w:r w:rsidR="00D34D2C">
        <w:rPr>
          <w:lang w:val="fr-FR"/>
        </w:rPr>
        <w:t>soit</w:t>
      </w:r>
      <w:r w:rsidR="001933B3">
        <w:rPr>
          <w:lang w:val="fr-FR"/>
        </w:rPr>
        <w:t xml:space="preserve"> </w:t>
      </w:r>
      <w:r w:rsidR="00D34D2C">
        <w:rPr>
          <w:lang w:val="fr-FR"/>
        </w:rPr>
        <w:t xml:space="preserve">quelque chose qui n’aurait lieu qu’après la mort </w:t>
      </w:r>
      <w:r w:rsidR="00A34283">
        <w:rPr>
          <w:lang w:val="fr-FR"/>
        </w:rPr>
        <w:t>biologique</w:t>
      </w:r>
      <w:r w:rsidR="00D34D2C">
        <w:rPr>
          <w:lang w:val="fr-FR"/>
        </w:rPr>
        <w:t>, mais qu’elle concerne notre existence même</w:t>
      </w:r>
      <w:r w:rsidR="00AE3BFC">
        <w:rPr>
          <w:lang w:val="fr-FR"/>
        </w:rPr>
        <w:t xml:space="preserve">, comme on dit dans le </w:t>
      </w:r>
      <w:r w:rsidR="00AE3BFC" w:rsidRPr="00AE3BFC">
        <w:rPr>
          <w:i/>
          <w:lang w:val="fr-FR"/>
        </w:rPr>
        <w:t>Catéchisme de l’Église catholique</w:t>
      </w:r>
      <w:r w:rsidR="00AE3BFC">
        <w:rPr>
          <w:lang w:val="fr-FR"/>
        </w:rPr>
        <w:t> :</w:t>
      </w:r>
    </w:p>
    <w:p w14:paraId="5B02DEBA" w14:textId="77777777" w:rsidR="00AE3BFC" w:rsidRDefault="00AE3BFC" w:rsidP="000258F5">
      <w:pPr>
        <w:widowControl w:val="0"/>
        <w:rPr>
          <w:lang w:val="fr-FR"/>
        </w:rPr>
      </w:pPr>
    </w:p>
    <w:p w14:paraId="18276B40" w14:textId="1F90EB83" w:rsidR="00AE3BFC" w:rsidRDefault="00AE3BFC" w:rsidP="000258F5">
      <w:pPr>
        <w:widowControl w:val="0"/>
        <w:rPr>
          <w:lang w:val="fr-FR"/>
        </w:rPr>
      </w:pPr>
      <w:r>
        <w:rPr>
          <w:lang w:val="fr-FR"/>
        </w:rPr>
        <w:t>“La « résurrection de la chair » signifie qu’il n’y aura pas seulement, après la mort, la vie de l’âme immortelle, mais que même nos « corps mort</w:t>
      </w:r>
      <w:r w:rsidR="00635B28">
        <w:rPr>
          <w:lang w:val="fr-FR"/>
        </w:rPr>
        <w:t>els » (Rm 8,11) reprendront vie</w:t>
      </w:r>
      <w:r>
        <w:rPr>
          <w:lang w:val="fr-FR"/>
        </w:rPr>
        <w:t>”</w:t>
      </w:r>
      <w:r w:rsidR="00635B28">
        <w:rPr>
          <w:lang w:val="fr-FR"/>
        </w:rPr>
        <w:t xml:space="preserve"> (990).</w:t>
      </w:r>
    </w:p>
    <w:p w14:paraId="3B4A3C62" w14:textId="77777777" w:rsidR="00AE3BFC" w:rsidRDefault="00AE3BFC" w:rsidP="000258F5">
      <w:pPr>
        <w:widowControl w:val="0"/>
        <w:rPr>
          <w:lang w:val="fr-FR"/>
        </w:rPr>
      </w:pPr>
    </w:p>
    <w:p w14:paraId="0E562D76" w14:textId="378287DC" w:rsidR="003C6D49" w:rsidRDefault="008C0F7F" w:rsidP="000258F5">
      <w:pPr>
        <w:widowControl w:val="0"/>
        <w:rPr>
          <w:lang w:val="fr-FR"/>
        </w:rPr>
      </w:pPr>
      <w:r>
        <w:rPr>
          <w:rFonts w:hint="eastAsia"/>
          <w:lang w:val="fr-FR"/>
        </w:rPr>
        <w:t xml:space="preserve">  </w:t>
      </w:r>
      <w:r w:rsidR="00206A4B">
        <w:rPr>
          <w:lang w:val="fr-FR"/>
        </w:rPr>
        <w:t>En tout cas,</w:t>
      </w:r>
      <w:r>
        <w:rPr>
          <w:lang w:val="fr-FR"/>
        </w:rPr>
        <w:t xml:space="preserve"> la mort devrait précéder la résurrection. Alors, quelle mort ?</w:t>
      </w:r>
      <w:r w:rsidR="00352DC3">
        <w:rPr>
          <w:lang w:val="fr-FR"/>
        </w:rPr>
        <w:t xml:space="preserve"> C’est une mort anticipée, comme Jésus dit que les chrétiens « </w:t>
      </w:r>
      <w:r w:rsidR="00352DC3" w:rsidRPr="00352DC3">
        <w:rPr>
          <w:lang w:val="fr-FR"/>
        </w:rPr>
        <w:t>ne sont pas du monde, comme je ne suis pas du monde</w:t>
      </w:r>
      <w:r w:rsidR="00352DC3">
        <w:rPr>
          <w:lang w:val="fr-FR"/>
        </w:rPr>
        <w:t xml:space="preserve"> » [ </w:t>
      </w:r>
      <w:r w:rsidR="00352DC3" w:rsidRPr="004E5971">
        <w:t>οὐκ</w:t>
      </w:r>
      <w:r w:rsidR="00352DC3" w:rsidRPr="004E5971">
        <w:rPr>
          <w:lang w:val="fr-FR"/>
        </w:rPr>
        <w:t xml:space="preserve"> </w:t>
      </w:r>
      <w:r w:rsidR="00352DC3" w:rsidRPr="004E5971">
        <w:t>εἰσὶν</w:t>
      </w:r>
      <w:r w:rsidR="00352DC3" w:rsidRPr="004E5971">
        <w:rPr>
          <w:lang w:val="fr-FR"/>
        </w:rPr>
        <w:t xml:space="preserve"> </w:t>
      </w:r>
      <w:r w:rsidR="00352DC3" w:rsidRPr="004E5971">
        <w:t>ἐκ</w:t>
      </w:r>
      <w:r w:rsidR="00352DC3" w:rsidRPr="004E5971">
        <w:rPr>
          <w:lang w:val="fr-FR"/>
        </w:rPr>
        <w:t xml:space="preserve"> </w:t>
      </w:r>
      <w:r w:rsidR="00352DC3" w:rsidRPr="004E5971">
        <w:t>τοῦ</w:t>
      </w:r>
      <w:r w:rsidR="00352DC3" w:rsidRPr="004E5971">
        <w:rPr>
          <w:lang w:val="fr-FR"/>
        </w:rPr>
        <w:t xml:space="preserve"> </w:t>
      </w:r>
      <w:r w:rsidR="00352DC3" w:rsidRPr="004E5971">
        <w:t>κόσμου</w:t>
      </w:r>
      <w:r w:rsidR="00352DC3" w:rsidRPr="004E5971">
        <w:rPr>
          <w:lang w:val="fr-FR"/>
        </w:rPr>
        <w:t xml:space="preserve">, </w:t>
      </w:r>
      <w:r w:rsidR="00352DC3" w:rsidRPr="004E5971">
        <w:t>καθὼς</w:t>
      </w:r>
      <w:r w:rsidR="00352DC3" w:rsidRPr="004E5971">
        <w:rPr>
          <w:lang w:val="fr-FR"/>
        </w:rPr>
        <w:t xml:space="preserve"> </w:t>
      </w:r>
      <w:r w:rsidR="00352DC3" w:rsidRPr="004E5971">
        <w:t>ἐγὼ</w:t>
      </w:r>
      <w:r w:rsidR="00352DC3" w:rsidRPr="004E5971">
        <w:rPr>
          <w:lang w:val="fr-FR"/>
        </w:rPr>
        <w:t xml:space="preserve"> </w:t>
      </w:r>
      <w:r w:rsidR="00352DC3" w:rsidRPr="004E5971">
        <w:t>οὐκ</w:t>
      </w:r>
      <w:r w:rsidR="00352DC3" w:rsidRPr="004E5971">
        <w:rPr>
          <w:lang w:val="fr-FR"/>
        </w:rPr>
        <w:t xml:space="preserve"> </w:t>
      </w:r>
      <w:r w:rsidR="00352DC3" w:rsidRPr="004E5971">
        <w:t>εἰμὶ</w:t>
      </w:r>
      <w:r w:rsidR="00352DC3" w:rsidRPr="004E5971">
        <w:rPr>
          <w:lang w:val="fr-FR"/>
        </w:rPr>
        <w:t xml:space="preserve"> </w:t>
      </w:r>
      <w:r w:rsidR="00352DC3" w:rsidRPr="004E5971">
        <w:t>ἐκ</w:t>
      </w:r>
      <w:r w:rsidR="00352DC3" w:rsidRPr="004E5971">
        <w:rPr>
          <w:lang w:val="fr-FR"/>
        </w:rPr>
        <w:t xml:space="preserve"> </w:t>
      </w:r>
      <w:r w:rsidR="00352DC3" w:rsidRPr="004E5971">
        <w:t>τοῦ</w:t>
      </w:r>
      <w:r w:rsidR="00352DC3" w:rsidRPr="004E5971">
        <w:rPr>
          <w:lang w:val="fr-FR"/>
        </w:rPr>
        <w:t xml:space="preserve"> </w:t>
      </w:r>
      <w:r w:rsidR="00352DC3" w:rsidRPr="004E5971">
        <w:t>κόσμου</w:t>
      </w:r>
      <w:r w:rsidR="00352DC3" w:rsidRPr="004E5971">
        <w:rPr>
          <w:lang w:val="fr-FR"/>
        </w:rPr>
        <w:t xml:space="preserve"> </w:t>
      </w:r>
      <w:r w:rsidR="00352DC3">
        <w:rPr>
          <w:lang w:val="fr-FR"/>
        </w:rPr>
        <w:t>] (Jn 17,14.16)</w:t>
      </w:r>
      <w:r w:rsidR="004E5971">
        <w:rPr>
          <w:lang w:val="fr-FR"/>
        </w:rPr>
        <w:t xml:space="preserve">. </w:t>
      </w:r>
    </w:p>
    <w:p w14:paraId="0AC8121D" w14:textId="629652A1" w:rsidR="003C6D49" w:rsidRDefault="003C6D49" w:rsidP="000258F5">
      <w:pPr>
        <w:widowControl w:val="0"/>
        <w:rPr>
          <w:lang w:val="fr-FR"/>
        </w:rPr>
      </w:pPr>
      <w:r>
        <w:rPr>
          <w:rFonts w:hint="eastAsia"/>
          <w:lang w:val="fr-FR"/>
        </w:rPr>
        <w:t xml:space="preserve">  Les chrétiens ne sont plus de ce monde, c</w:t>
      </w:r>
      <w:r>
        <w:rPr>
          <w:lang w:val="fr-FR"/>
        </w:rPr>
        <w:t xml:space="preserve">’est-à-dire, </w:t>
      </w:r>
      <w:r w:rsidR="00DF3B4A">
        <w:rPr>
          <w:lang w:val="fr-FR"/>
        </w:rPr>
        <w:t xml:space="preserve">ils sont </w:t>
      </w:r>
      <w:r w:rsidR="006F5DFA">
        <w:rPr>
          <w:lang w:val="fr-FR"/>
        </w:rPr>
        <w:t>déjà morts</w:t>
      </w:r>
      <w:r w:rsidR="00AB0C0C">
        <w:rPr>
          <w:lang w:val="fr-FR"/>
        </w:rPr>
        <w:t xml:space="preserve"> dans leurs rapports avec ce monde</w:t>
      </w:r>
      <w:r w:rsidR="006F5DFA">
        <w:rPr>
          <w:lang w:val="fr-FR"/>
        </w:rPr>
        <w:t>, puisqu</w:t>
      </w:r>
      <w:r w:rsidR="00206A4B">
        <w:rPr>
          <w:lang w:val="fr-FR"/>
        </w:rPr>
        <w:t>’ils ont été</w:t>
      </w:r>
      <w:r w:rsidR="006F5DFA">
        <w:rPr>
          <w:lang w:val="fr-FR"/>
        </w:rPr>
        <w:t xml:space="preserve"> crucifiés, comme saint Paul dit : « </w:t>
      </w:r>
      <w:r w:rsidR="006F5DFA" w:rsidRPr="00905A28">
        <w:t>Χριστῷ</w:t>
      </w:r>
      <w:r w:rsidR="006F5DFA" w:rsidRPr="00905A28">
        <w:rPr>
          <w:lang w:val="fr-FR"/>
        </w:rPr>
        <w:t xml:space="preserve"> </w:t>
      </w:r>
      <w:r w:rsidR="006F5DFA" w:rsidRPr="00905A28">
        <w:t>συνεσταύρωμαι</w:t>
      </w:r>
      <w:r w:rsidR="006F5DFA" w:rsidRPr="00905A28">
        <w:rPr>
          <w:rFonts w:hint="eastAsia"/>
          <w:lang w:val="fr-FR"/>
        </w:rPr>
        <w:t xml:space="preserve"> </w:t>
      </w:r>
      <w:r w:rsidR="006F5DFA">
        <w:rPr>
          <w:lang w:val="fr-FR"/>
        </w:rPr>
        <w:t>» [</w:t>
      </w:r>
      <w:r w:rsidR="00F431FE">
        <w:rPr>
          <w:lang w:val="fr-FR"/>
        </w:rPr>
        <w:t xml:space="preserve"> </w:t>
      </w:r>
      <w:r w:rsidR="006F5DFA" w:rsidRPr="003C6D49">
        <w:rPr>
          <w:lang w:val="fr-FR"/>
        </w:rPr>
        <w:t>j</w:t>
      </w:r>
      <w:r w:rsidR="00F431FE">
        <w:rPr>
          <w:lang w:val="fr-FR"/>
        </w:rPr>
        <w:t xml:space="preserve">e suis </w:t>
      </w:r>
      <w:r w:rsidR="00AC1895">
        <w:rPr>
          <w:lang w:val="fr-FR"/>
        </w:rPr>
        <w:t>c</w:t>
      </w:r>
      <w:r w:rsidR="006F5DFA" w:rsidRPr="003C6D49">
        <w:rPr>
          <w:lang w:val="fr-FR"/>
        </w:rPr>
        <w:t>rucifié</w:t>
      </w:r>
      <w:r w:rsidR="00F431FE" w:rsidRPr="00F431FE">
        <w:rPr>
          <w:lang w:val="fr-FR"/>
        </w:rPr>
        <w:t xml:space="preserve"> </w:t>
      </w:r>
      <w:r w:rsidR="00F431FE">
        <w:rPr>
          <w:lang w:val="fr-FR"/>
        </w:rPr>
        <w:t>avec le Christ</w:t>
      </w:r>
      <w:r w:rsidR="006F5DFA">
        <w:rPr>
          <w:lang w:val="fr-FR"/>
        </w:rPr>
        <w:t xml:space="preserve"> ] (Ga 2,19). C’est que </w:t>
      </w:r>
      <w:r w:rsidR="008B162F">
        <w:rPr>
          <w:lang w:val="fr-FR"/>
        </w:rPr>
        <w:t>le bapt</w:t>
      </w:r>
      <w:r w:rsidR="00EE6503">
        <w:rPr>
          <w:lang w:val="fr-FR"/>
        </w:rPr>
        <w:t xml:space="preserve">ême </w:t>
      </w:r>
      <w:r w:rsidR="00AC1895">
        <w:rPr>
          <w:lang w:val="fr-FR"/>
        </w:rPr>
        <w:t xml:space="preserve">qui signifie </w:t>
      </w:r>
      <w:r w:rsidR="00DA0CA4">
        <w:rPr>
          <w:lang w:val="fr-FR"/>
        </w:rPr>
        <w:t xml:space="preserve">en grec </w:t>
      </w:r>
      <w:r w:rsidR="00AC1895">
        <w:rPr>
          <w:lang w:val="fr-FR"/>
        </w:rPr>
        <w:t>l’immersion dans l’eau symbolise la mort</w:t>
      </w:r>
      <w:r w:rsidR="003801AA">
        <w:rPr>
          <w:lang w:val="fr-FR"/>
        </w:rPr>
        <w:t xml:space="preserve"> du Christ c</w:t>
      </w:r>
      <w:r w:rsidR="003801AA" w:rsidRPr="003C6D49">
        <w:rPr>
          <w:lang w:val="fr-FR"/>
        </w:rPr>
        <w:t>rucifié</w:t>
      </w:r>
      <w:r w:rsidR="00EE6503">
        <w:rPr>
          <w:lang w:val="fr-FR"/>
        </w:rPr>
        <w:t xml:space="preserve">, comme saint Paul </w:t>
      </w:r>
      <w:r w:rsidR="003D6381">
        <w:rPr>
          <w:lang w:val="fr-FR"/>
        </w:rPr>
        <w:t xml:space="preserve">le </w:t>
      </w:r>
      <w:r w:rsidR="00EE6503">
        <w:rPr>
          <w:lang w:val="fr-FR"/>
        </w:rPr>
        <w:t>dit </w:t>
      </w:r>
      <w:r w:rsidR="00EA04A6">
        <w:rPr>
          <w:lang w:val="fr-FR"/>
        </w:rPr>
        <w:t xml:space="preserve">dans </w:t>
      </w:r>
      <w:r w:rsidR="002D3766">
        <w:rPr>
          <w:lang w:val="fr-FR"/>
        </w:rPr>
        <w:t>l</w:t>
      </w:r>
      <w:r w:rsidR="00594784">
        <w:rPr>
          <w:lang w:val="fr-FR"/>
        </w:rPr>
        <w:t>es versets 3-8</w:t>
      </w:r>
      <w:r w:rsidR="002D3766">
        <w:rPr>
          <w:lang w:val="fr-FR"/>
        </w:rPr>
        <w:t xml:space="preserve"> du</w:t>
      </w:r>
      <w:r w:rsidR="00EA04A6">
        <w:rPr>
          <w:lang w:val="fr-FR"/>
        </w:rPr>
        <w:t xml:space="preserve"> chapitre six de son </w:t>
      </w:r>
      <w:r w:rsidR="00EA04A6" w:rsidRPr="00DA0CA4">
        <w:rPr>
          <w:i/>
          <w:lang w:val="fr-FR"/>
        </w:rPr>
        <w:t>É</w:t>
      </w:r>
      <w:r w:rsidR="00DA0CA4" w:rsidRPr="00DA0CA4">
        <w:rPr>
          <w:i/>
          <w:lang w:val="fr-FR"/>
        </w:rPr>
        <w:t>pître aux Romains</w:t>
      </w:r>
      <w:r w:rsidR="00DA0CA4">
        <w:rPr>
          <w:lang w:val="fr-FR"/>
        </w:rPr>
        <w:t xml:space="preserve"> </w:t>
      </w:r>
      <w:r w:rsidR="00EE6503">
        <w:rPr>
          <w:lang w:val="fr-FR"/>
        </w:rPr>
        <w:t>:</w:t>
      </w:r>
    </w:p>
    <w:p w14:paraId="1E95DC64" w14:textId="77777777" w:rsidR="00EE6503" w:rsidRPr="003801AA" w:rsidRDefault="00EE6503" w:rsidP="000258F5">
      <w:pPr>
        <w:widowControl w:val="0"/>
        <w:rPr>
          <w:lang w:val="fr-FR"/>
        </w:rPr>
      </w:pPr>
    </w:p>
    <w:p w14:paraId="7634B667" w14:textId="2A76DFCA" w:rsidR="00EE6503" w:rsidRDefault="004B7343" w:rsidP="000258F5">
      <w:pPr>
        <w:widowControl w:val="0"/>
        <w:rPr>
          <w:lang w:val="fr-FR"/>
        </w:rPr>
      </w:pPr>
      <w:r>
        <w:rPr>
          <w:lang w:val="fr-FR"/>
        </w:rPr>
        <w:t>«</w:t>
      </w:r>
      <w:r>
        <w:rPr>
          <w:rFonts w:hint="eastAsia"/>
          <w:lang w:val="fr-FR"/>
        </w:rPr>
        <w:t xml:space="preserve"> </w:t>
      </w:r>
      <w:r w:rsidR="008B162F" w:rsidRPr="004B7343">
        <w:t>ὅσοι</w:t>
      </w:r>
      <w:r w:rsidR="008B162F" w:rsidRPr="004B7343">
        <w:rPr>
          <w:lang w:val="fr-FR"/>
        </w:rPr>
        <w:t xml:space="preserve"> </w:t>
      </w:r>
      <w:r w:rsidR="008B162F" w:rsidRPr="004B7343">
        <w:t>ἐβαπτίσθημεν</w:t>
      </w:r>
      <w:r w:rsidR="008B162F" w:rsidRPr="004B7343">
        <w:rPr>
          <w:lang w:val="fr-FR"/>
        </w:rPr>
        <w:t xml:space="preserve"> </w:t>
      </w:r>
      <w:r w:rsidR="008B162F" w:rsidRPr="004B7343">
        <w:t>εἰς</w:t>
      </w:r>
      <w:r w:rsidR="008B162F" w:rsidRPr="004B7343">
        <w:rPr>
          <w:lang w:val="fr-FR"/>
        </w:rPr>
        <w:t xml:space="preserve"> </w:t>
      </w:r>
      <w:r w:rsidR="008B162F" w:rsidRPr="004B7343">
        <w:t>Χριστὸν</w:t>
      </w:r>
      <w:r w:rsidR="008B162F" w:rsidRPr="004B7343">
        <w:rPr>
          <w:lang w:val="fr-FR"/>
        </w:rPr>
        <w:t xml:space="preserve"> </w:t>
      </w:r>
      <w:r w:rsidR="008B162F" w:rsidRPr="004B7343">
        <w:t>Ἰησοῦν</w:t>
      </w:r>
      <w:r w:rsidR="008B162F" w:rsidRPr="004B7343">
        <w:rPr>
          <w:lang w:val="fr-FR"/>
        </w:rPr>
        <w:t xml:space="preserve">, </w:t>
      </w:r>
      <w:r w:rsidR="008B162F" w:rsidRPr="004B7343">
        <w:t>εἰς</w:t>
      </w:r>
      <w:r w:rsidR="008B162F" w:rsidRPr="004B7343">
        <w:rPr>
          <w:lang w:val="fr-FR"/>
        </w:rPr>
        <w:t xml:space="preserve"> </w:t>
      </w:r>
      <w:r w:rsidR="008B162F" w:rsidRPr="004B7343">
        <w:t>τὸν</w:t>
      </w:r>
      <w:r w:rsidR="008B162F" w:rsidRPr="004B7343">
        <w:rPr>
          <w:lang w:val="fr-FR"/>
        </w:rPr>
        <w:t xml:space="preserve"> </w:t>
      </w:r>
      <w:r w:rsidR="008B162F" w:rsidRPr="004B7343">
        <w:t>θάνατον</w:t>
      </w:r>
      <w:r w:rsidR="008B162F" w:rsidRPr="004B7343">
        <w:rPr>
          <w:lang w:val="fr-FR"/>
        </w:rPr>
        <w:t xml:space="preserve"> </w:t>
      </w:r>
      <w:r w:rsidR="008B162F" w:rsidRPr="004B7343">
        <w:t>αὐτοῦ</w:t>
      </w:r>
      <w:r w:rsidR="008B162F" w:rsidRPr="004B7343">
        <w:rPr>
          <w:lang w:val="fr-FR"/>
        </w:rPr>
        <w:t xml:space="preserve"> </w:t>
      </w:r>
      <w:r w:rsidR="008B162F" w:rsidRPr="004B7343">
        <w:t>ἐβαπτίσθημεν</w:t>
      </w:r>
      <w:r w:rsidRPr="004B7343">
        <w:rPr>
          <w:lang w:val="fr-FR"/>
        </w:rPr>
        <w:t xml:space="preserve"> </w:t>
      </w:r>
      <w:r>
        <w:rPr>
          <w:lang w:val="fr-FR"/>
        </w:rPr>
        <w:t>»</w:t>
      </w:r>
      <w:r w:rsidR="00EE6503">
        <w:rPr>
          <w:lang w:val="fr-FR"/>
        </w:rPr>
        <w:t xml:space="preserve"> [ nous tous qui </w:t>
      </w:r>
      <w:r w:rsidR="00F250C1">
        <w:rPr>
          <w:lang w:val="fr-FR"/>
        </w:rPr>
        <w:t>avons été immergés dans le Christ Jésus</w:t>
      </w:r>
      <w:r w:rsidR="00E776AC">
        <w:rPr>
          <w:lang w:val="fr-FR"/>
        </w:rPr>
        <w:t xml:space="preserve"> (au moment de notre baptême)</w:t>
      </w:r>
      <w:r w:rsidR="00F250C1">
        <w:rPr>
          <w:lang w:val="fr-FR"/>
        </w:rPr>
        <w:t xml:space="preserve">, nous avons été immergés dans sa mort </w:t>
      </w:r>
      <w:r w:rsidR="00EE6503">
        <w:rPr>
          <w:lang w:val="fr-FR"/>
        </w:rPr>
        <w:t>]</w:t>
      </w:r>
      <w:r w:rsidR="00F250C1">
        <w:rPr>
          <w:lang w:val="fr-FR"/>
        </w:rPr>
        <w:t> ;</w:t>
      </w:r>
    </w:p>
    <w:p w14:paraId="71BBFA28" w14:textId="77777777" w:rsidR="00F250C1" w:rsidRDefault="00F250C1" w:rsidP="000258F5">
      <w:pPr>
        <w:widowControl w:val="0"/>
        <w:rPr>
          <w:lang w:val="fr-FR"/>
        </w:rPr>
      </w:pPr>
    </w:p>
    <w:p w14:paraId="5378B96E" w14:textId="1A8C0B8C" w:rsidR="00F250C1" w:rsidRDefault="00F250C1" w:rsidP="000258F5">
      <w:pPr>
        <w:widowControl w:val="0"/>
        <w:rPr>
          <w:lang w:val="fr-FR"/>
        </w:rPr>
      </w:pPr>
      <w:r>
        <w:rPr>
          <w:lang w:val="fr-FR"/>
        </w:rPr>
        <w:t xml:space="preserve">« </w:t>
      </w:r>
      <w:r w:rsidRPr="004B7343">
        <w:t>συνετάφημεν</w:t>
      </w:r>
      <w:r w:rsidRPr="004B7343">
        <w:rPr>
          <w:lang w:val="fr-FR"/>
        </w:rPr>
        <w:t xml:space="preserve"> </w:t>
      </w:r>
      <w:r w:rsidRPr="004B7343">
        <w:t>οὖν</w:t>
      </w:r>
      <w:r w:rsidRPr="004B7343">
        <w:rPr>
          <w:lang w:val="fr-FR"/>
        </w:rPr>
        <w:t xml:space="preserve"> </w:t>
      </w:r>
      <w:r w:rsidRPr="004B7343">
        <w:t>αὐτῷ</w:t>
      </w:r>
      <w:r w:rsidRPr="004B7343">
        <w:rPr>
          <w:lang w:val="fr-FR"/>
        </w:rPr>
        <w:t xml:space="preserve"> </w:t>
      </w:r>
      <w:r w:rsidRPr="004B7343">
        <w:t>διὰ</w:t>
      </w:r>
      <w:r w:rsidRPr="004B7343">
        <w:rPr>
          <w:lang w:val="fr-FR"/>
        </w:rPr>
        <w:t xml:space="preserve"> </w:t>
      </w:r>
      <w:r w:rsidRPr="004B7343">
        <w:t>τοῦ</w:t>
      </w:r>
      <w:r w:rsidRPr="004B7343">
        <w:rPr>
          <w:lang w:val="fr-FR"/>
        </w:rPr>
        <w:t xml:space="preserve"> </w:t>
      </w:r>
      <w:r w:rsidRPr="004B7343">
        <w:t>βαπτίσματος</w:t>
      </w:r>
      <w:r w:rsidRPr="004B7343">
        <w:rPr>
          <w:lang w:val="fr-FR"/>
        </w:rPr>
        <w:t xml:space="preserve"> </w:t>
      </w:r>
      <w:r w:rsidRPr="004B7343">
        <w:t>εἰς</w:t>
      </w:r>
      <w:r w:rsidRPr="004B7343">
        <w:rPr>
          <w:lang w:val="fr-FR"/>
        </w:rPr>
        <w:t xml:space="preserve"> </w:t>
      </w:r>
      <w:r w:rsidRPr="004B7343">
        <w:t>τὸν</w:t>
      </w:r>
      <w:r w:rsidRPr="004B7343">
        <w:rPr>
          <w:lang w:val="fr-FR"/>
        </w:rPr>
        <w:t xml:space="preserve"> </w:t>
      </w:r>
      <w:r w:rsidRPr="004B7343">
        <w:t>θάνατον</w:t>
      </w:r>
      <w:r w:rsidRPr="004B7343">
        <w:rPr>
          <w:lang w:val="fr-FR"/>
        </w:rPr>
        <w:t xml:space="preserve"> </w:t>
      </w:r>
      <w:r>
        <w:rPr>
          <w:lang w:val="fr-FR"/>
        </w:rPr>
        <w:t>»</w:t>
      </w:r>
      <w:r w:rsidR="00E776AC">
        <w:rPr>
          <w:lang w:val="fr-FR"/>
        </w:rPr>
        <w:t xml:space="preserve"> [ e</w:t>
      </w:r>
      <w:r w:rsidR="00110BDD">
        <w:rPr>
          <w:lang w:val="fr-FR"/>
        </w:rPr>
        <w:t>n effet, nous avons</w:t>
      </w:r>
      <w:r w:rsidR="00110BDD" w:rsidRPr="00E776AC">
        <w:rPr>
          <w:lang w:val="fr-FR"/>
        </w:rPr>
        <w:t xml:space="preserve"> été ensevelis avec lui</w:t>
      </w:r>
      <w:r w:rsidR="00110BDD">
        <w:rPr>
          <w:lang w:val="fr-FR"/>
        </w:rPr>
        <w:t xml:space="preserve"> par l’immersion dans la mort ] ;</w:t>
      </w:r>
    </w:p>
    <w:p w14:paraId="2CF65B3D" w14:textId="77777777" w:rsidR="008C699E" w:rsidRPr="0031722E" w:rsidRDefault="008C699E" w:rsidP="000258F5">
      <w:pPr>
        <w:widowControl w:val="0"/>
        <w:rPr>
          <w:lang w:val="fr-FR"/>
        </w:rPr>
      </w:pPr>
    </w:p>
    <w:p w14:paraId="48147D94" w14:textId="7411FF4C" w:rsidR="004B7343" w:rsidRDefault="001A7500" w:rsidP="000258F5">
      <w:pPr>
        <w:widowControl w:val="0"/>
        <w:rPr>
          <w:lang w:val="fr-FR"/>
        </w:rPr>
      </w:pPr>
      <w:r w:rsidRPr="00707B42">
        <w:rPr>
          <w:lang w:val="fr-FR"/>
        </w:rPr>
        <w:t xml:space="preserve">« </w:t>
      </w:r>
      <w:r w:rsidR="004B7343" w:rsidRPr="004B7343">
        <w:t>σύμφυτοι</w:t>
      </w:r>
      <w:r w:rsidR="004B7343" w:rsidRPr="00707B42">
        <w:rPr>
          <w:lang w:val="fr-FR"/>
        </w:rPr>
        <w:t xml:space="preserve"> </w:t>
      </w:r>
      <w:r w:rsidR="004B7343" w:rsidRPr="004B7343">
        <w:t>γεγόναμεν</w:t>
      </w:r>
      <w:r w:rsidR="004B7343" w:rsidRPr="00707B42">
        <w:rPr>
          <w:lang w:val="fr-FR"/>
        </w:rPr>
        <w:t xml:space="preserve"> </w:t>
      </w:r>
      <w:r w:rsidR="004B7343" w:rsidRPr="004B7343">
        <w:t>τῷ</w:t>
      </w:r>
      <w:r w:rsidR="004B7343" w:rsidRPr="00707B42">
        <w:rPr>
          <w:lang w:val="fr-FR"/>
        </w:rPr>
        <w:t xml:space="preserve"> </w:t>
      </w:r>
      <w:r w:rsidR="004B7343" w:rsidRPr="004B7343">
        <w:t>ὁμοιώματι</w:t>
      </w:r>
      <w:r w:rsidR="004B7343" w:rsidRPr="00707B42">
        <w:rPr>
          <w:lang w:val="fr-FR"/>
        </w:rPr>
        <w:t xml:space="preserve"> </w:t>
      </w:r>
      <w:r w:rsidR="004B7343" w:rsidRPr="004B7343">
        <w:t>τοῦ</w:t>
      </w:r>
      <w:r w:rsidR="004B7343" w:rsidRPr="00707B42">
        <w:rPr>
          <w:lang w:val="fr-FR"/>
        </w:rPr>
        <w:t xml:space="preserve"> </w:t>
      </w:r>
      <w:r w:rsidR="004B7343" w:rsidRPr="004B7343">
        <w:t>θανάτου</w:t>
      </w:r>
      <w:r w:rsidR="004B7343" w:rsidRPr="00707B42">
        <w:rPr>
          <w:lang w:val="fr-FR"/>
        </w:rPr>
        <w:t xml:space="preserve"> </w:t>
      </w:r>
      <w:r w:rsidR="004B7343" w:rsidRPr="004B7343">
        <w:t>αὐτοῦ</w:t>
      </w:r>
      <w:r w:rsidRPr="00707B42">
        <w:rPr>
          <w:lang w:val="fr-FR"/>
        </w:rPr>
        <w:t xml:space="preserve"> » [ nous sommes devenus connaturels </w:t>
      </w:r>
      <w:r w:rsidR="00707B42" w:rsidRPr="00707B42">
        <w:rPr>
          <w:lang w:val="fr-FR"/>
        </w:rPr>
        <w:t>à la similitude de sa mort</w:t>
      </w:r>
      <w:r w:rsidRPr="00707B42">
        <w:rPr>
          <w:lang w:val="fr-FR"/>
        </w:rPr>
        <w:t xml:space="preserve"> ]</w:t>
      </w:r>
      <w:r w:rsidR="00F46626">
        <w:rPr>
          <w:lang w:val="fr-FR"/>
        </w:rPr>
        <w:t xml:space="preserve"> (</w:t>
      </w:r>
      <w:r w:rsidR="00EA04A6">
        <w:rPr>
          <w:lang w:val="fr-FR"/>
        </w:rPr>
        <w:t xml:space="preserve">sa humilité aurait empêché </w:t>
      </w:r>
      <w:r w:rsidR="00F46626">
        <w:rPr>
          <w:lang w:val="fr-FR"/>
        </w:rPr>
        <w:t xml:space="preserve">saint Paul </w:t>
      </w:r>
      <w:r w:rsidR="00EA04A6">
        <w:rPr>
          <w:lang w:val="fr-FR"/>
        </w:rPr>
        <w:t>d’oser dire</w:t>
      </w:r>
      <w:r w:rsidR="00F46626">
        <w:rPr>
          <w:lang w:val="fr-FR"/>
        </w:rPr>
        <w:t xml:space="preserve"> simplement que nous sommes devenus connaturels à la mort du Christ</w:t>
      </w:r>
      <w:r w:rsidR="00905A28">
        <w:rPr>
          <w:lang w:val="fr-FR"/>
        </w:rPr>
        <w:t xml:space="preserve"> et à sa resurrection</w:t>
      </w:r>
      <w:r w:rsidR="00EA04A6">
        <w:rPr>
          <w:lang w:val="fr-FR"/>
        </w:rPr>
        <w:t>) ;</w:t>
      </w:r>
    </w:p>
    <w:p w14:paraId="1EB9DC96" w14:textId="77777777" w:rsidR="00EA04A6" w:rsidRDefault="00EA04A6" w:rsidP="000258F5">
      <w:pPr>
        <w:widowControl w:val="0"/>
        <w:rPr>
          <w:lang w:val="fr-FR"/>
        </w:rPr>
      </w:pPr>
    </w:p>
    <w:p w14:paraId="61324F98" w14:textId="53E710DE" w:rsidR="00EA04A6" w:rsidRDefault="00EA04A6" w:rsidP="000258F5">
      <w:pPr>
        <w:widowControl w:val="0"/>
        <w:rPr>
          <w:lang w:val="fr-FR"/>
        </w:rPr>
      </w:pPr>
      <w:r>
        <w:rPr>
          <w:lang w:val="fr-FR"/>
        </w:rPr>
        <w:t>«</w:t>
      </w:r>
      <w:r>
        <w:rPr>
          <w:rFonts w:hint="eastAsia"/>
          <w:lang w:val="fr-FR"/>
        </w:rPr>
        <w:t xml:space="preserve"> </w:t>
      </w:r>
      <w:r w:rsidR="00F35242" w:rsidRPr="004B7343">
        <w:t>ὁ</w:t>
      </w:r>
      <w:r w:rsidR="00F35242" w:rsidRPr="004B7343">
        <w:rPr>
          <w:lang w:val="fr-FR"/>
        </w:rPr>
        <w:t xml:space="preserve"> </w:t>
      </w:r>
      <w:r w:rsidR="00F35242" w:rsidRPr="004B7343">
        <w:t>παλαιὸς</w:t>
      </w:r>
      <w:r w:rsidR="00F35242" w:rsidRPr="004B7343">
        <w:rPr>
          <w:lang w:val="fr-FR"/>
        </w:rPr>
        <w:t xml:space="preserve"> </w:t>
      </w:r>
      <w:r w:rsidR="00F35242" w:rsidRPr="004B7343">
        <w:t>ἡμῶν</w:t>
      </w:r>
      <w:r w:rsidR="00F35242" w:rsidRPr="004B7343">
        <w:rPr>
          <w:lang w:val="fr-FR"/>
        </w:rPr>
        <w:t xml:space="preserve"> </w:t>
      </w:r>
      <w:r w:rsidR="00F35242" w:rsidRPr="004B7343">
        <w:t>ἄνθρωπος</w:t>
      </w:r>
      <w:r w:rsidR="00F35242" w:rsidRPr="004B7343">
        <w:rPr>
          <w:lang w:val="fr-FR"/>
        </w:rPr>
        <w:t xml:space="preserve"> </w:t>
      </w:r>
      <w:r w:rsidR="00F35242" w:rsidRPr="004B7343">
        <w:t>συνεσταυρώθη</w:t>
      </w:r>
      <w:r w:rsidR="00F35242" w:rsidRPr="004B7343">
        <w:rPr>
          <w:lang w:val="fr-FR"/>
        </w:rPr>
        <w:t xml:space="preserve"> </w:t>
      </w:r>
      <w:r w:rsidR="00F35242" w:rsidRPr="004B7343">
        <w:t>ἵνα</w:t>
      </w:r>
      <w:r w:rsidR="00F35242" w:rsidRPr="004B7343">
        <w:rPr>
          <w:lang w:val="fr-FR"/>
        </w:rPr>
        <w:t xml:space="preserve"> </w:t>
      </w:r>
      <w:r w:rsidR="00F35242" w:rsidRPr="004B7343">
        <w:t>καταργηθῇ</w:t>
      </w:r>
      <w:r w:rsidR="00F35242" w:rsidRPr="004B7343">
        <w:rPr>
          <w:lang w:val="fr-FR"/>
        </w:rPr>
        <w:t xml:space="preserve"> </w:t>
      </w:r>
      <w:r w:rsidR="00F35242" w:rsidRPr="004B7343">
        <w:t>τὸ</w:t>
      </w:r>
      <w:r w:rsidR="00F35242" w:rsidRPr="004B7343">
        <w:rPr>
          <w:lang w:val="fr-FR"/>
        </w:rPr>
        <w:t xml:space="preserve"> </w:t>
      </w:r>
      <w:r w:rsidR="00F35242" w:rsidRPr="004B7343">
        <w:t>σῶμα</w:t>
      </w:r>
      <w:r w:rsidR="00F35242" w:rsidRPr="004B7343">
        <w:rPr>
          <w:lang w:val="fr-FR"/>
        </w:rPr>
        <w:t xml:space="preserve"> </w:t>
      </w:r>
      <w:r w:rsidR="00F35242" w:rsidRPr="004B7343">
        <w:t>τῆς</w:t>
      </w:r>
      <w:r w:rsidR="00F35242" w:rsidRPr="004B7343">
        <w:rPr>
          <w:lang w:val="fr-FR"/>
        </w:rPr>
        <w:t xml:space="preserve"> </w:t>
      </w:r>
      <w:r w:rsidR="00F35242" w:rsidRPr="004B7343">
        <w:t>ἁμαρτίας</w:t>
      </w:r>
      <w:r w:rsidRPr="00EA04A6">
        <w:rPr>
          <w:lang w:val="fr-FR"/>
        </w:rPr>
        <w:t xml:space="preserve"> </w:t>
      </w:r>
      <w:r>
        <w:rPr>
          <w:lang w:val="fr-FR"/>
        </w:rPr>
        <w:t>»</w:t>
      </w:r>
      <w:r w:rsidR="00DA0CA4">
        <w:rPr>
          <w:lang w:val="fr-FR"/>
        </w:rPr>
        <w:t xml:space="preserve"> [ </w:t>
      </w:r>
      <w:r w:rsidR="00DA0CA4" w:rsidRPr="00DA0CA4">
        <w:rPr>
          <w:lang w:val="fr-FR"/>
        </w:rPr>
        <w:t xml:space="preserve">notre vieil homme a été crucifié avec </w:t>
      </w:r>
      <w:r w:rsidR="003801AA">
        <w:rPr>
          <w:lang w:val="fr-FR"/>
        </w:rPr>
        <w:t>le Christ</w:t>
      </w:r>
      <w:r w:rsidR="00DA0CA4" w:rsidRPr="00DA0CA4">
        <w:rPr>
          <w:lang w:val="fr-FR"/>
        </w:rPr>
        <w:t xml:space="preserve"> pour que soit détruit </w:t>
      </w:r>
      <w:r w:rsidR="003801AA">
        <w:rPr>
          <w:lang w:val="fr-FR"/>
        </w:rPr>
        <w:t>notre</w:t>
      </w:r>
      <w:r w:rsidR="00DA0CA4" w:rsidRPr="00DA0CA4">
        <w:rPr>
          <w:lang w:val="fr-FR"/>
        </w:rPr>
        <w:t xml:space="preserve"> corps de péché</w:t>
      </w:r>
      <w:r w:rsidR="003801AA">
        <w:rPr>
          <w:lang w:val="fr-FR"/>
        </w:rPr>
        <w:t xml:space="preserve"> ].</w:t>
      </w:r>
    </w:p>
    <w:p w14:paraId="6224613E" w14:textId="77777777" w:rsidR="00EA04A6" w:rsidRPr="00EA04A6" w:rsidRDefault="00EA04A6" w:rsidP="000258F5">
      <w:pPr>
        <w:widowControl w:val="0"/>
        <w:rPr>
          <w:lang w:val="fr-FR"/>
        </w:rPr>
      </w:pPr>
    </w:p>
    <w:p w14:paraId="491F7359" w14:textId="3B2C62ED" w:rsidR="004B7343" w:rsidRDefault="00B251A6" w:rsidP="000258F5">
      <w:pPr>
        <w:widowControl w:val="0"/>
        <w:rPr>
          <w:lang w:val="fr-FR"/>
        </w:rPr>
      </w:pPr>
      <w:r>
        <w:rPr>
          <w:rFonts w:hint="eastAsia"/>
          <w:lang w:val="fr-FR"/>
        </w:rPr>
        <w:t xml:space="preserve"> </w:t>
      </w:r>
      <w:r>
        <w:rPr>
          <w:lang w:val="fr-FR"/>
        </w:rPr>
        <w:t xml:space="preserve"> Cette mort anticipée dans le baptême est la condition nécessaire de la résurrection. C’est pour autant que nous sommes morts par l’immersion dans la mort du Christ</w:t>
      </w:r>
      <w:r w:rsidR="00594784">
        <w:rPr>
          <w:lang w:val="fr-FR"/>
        </w:rPr>
        <w:t xml:space="preserve"> que nous pouvons être ressu</w:t>
      </w:r>
      <w:r w:rsidR="00DF3B4A">
        <w:rPr>
          <w:lang w:val="fr-FR"/>
        </w:rPr>
        <w:t>s</w:t>
      </w:r>
      <w:r w:rsidR="00594784">
        <w:rPr>
          <w:lang w:val="fr-FR"/>
        </w:rPr>
        <w:t>cités comme le Christ l’a été</w:t>
      </w:r>
      <w:r w:rsidR="00702B97">
        <w:rPr>
          <w:lang w:val="fr-FR"/>
        </w:rPr>
        <w:t xml:space="preserve">, comme </w:t>
      </w:r>
      <w:r w:rsidR="008A468F">
        <w:rPr>
          <w:lang w:val="fr-FR"/>
        </w:rPr>
        <w:t xml:space="preserve">le dit </w:t>
      </w:r>
      <w:r w:rsidR="00702B97">
        <w:rPr>
          <w:lang w:val="fr-FR"/>
        </w:rPr>
        <w:t>saint Paul dans le même passage :</w:t>
      </w:r>
    </w:p>
    <w:p w14:paraId="629C407F" w14:textId="77777777" w:rsidR="00702B97" w:rsidRDefault="00702B97" w:rsidP="000258F5">
      <w:pPr>
        <w:widowControl w:val="0"/>
        <w:rPr>
          <w:lang w:val="fr-FR"/>
        </w:rPr>
      </w:pPr>
    </w:p>
    <w:p w14:paraId="4A50F809" w14:textId="3DD1FE84" w:rsidR="00702B97" w:rsidRDefault="00702B97" w:rsidP="000258F5">
      <w:pPr>
        <w:widowControl w:val="0"/>
        <w:rPr>
          <w:lang w:val="fr-FR"/>
        </w:rPr>
      </w:pPr>
      <w:r w:rsidRPr="00702B97">
        <w:rPr>
          <w:lang w:val="fr-FR"/>
        </w:rPr>
        <w:t xml:space="preserve">« </w:t>
      </w:r>
      <w:r w:rsidRPr="00702B97">
        <w:t>εἰ</w:t>
      </w:r>
      <w:r w:rsidRPr="00702B97">
        <w:rPr>
          <w:lang w:val="fr-FR"/>
        </w:rPr>
        <w:t xml:space="preserve"> </w:t>
      </w:r>
      <w:r w:rsidRPr="00702B97">
        <w:t>γὰρ</w:t>
      </w:r>
      <w:r w:rsidRPr="00702B97">
        <w:rPr>
          <w:lang w:val="fr-FR"/>
        </w:rPr>
        <w:t xml:space="preserve"> </w:t>
      </w:r>
      <w:r w:rsidRPr="00702B97">
        <w:t>σύμφυτοι</w:t>
      </w:r>
      <w:r w:rsidRPr="00702B97">
        <w:rPr>
          <w:lang w:val="fr-FR"/>
        </w:rPr>
        <w:t xml:space="preserve"> </w:t>
      </w:r>
      <w:r w:rsidRPr="00702B97">
        <w:t>γεγόναμεν</w:t>
      </w:r>
      <w:r w:rsidRPr="00702B97">
        <w:rPr>
          <w:lang w:val="fr-FR"/>
        </w:rPr>
        <w:t xml:space="preserve"> </w:t>
      </w:r>
      <w:r w:rsidRPr="00702B97">
        <w:t>τῷ</w:t>
      </w:r>
      <w:r w:rsidRPr="00702B97">
        <w:rPr>
          <w:lang w:val="fr-FR"/>
        </w:rPr>
        <w:t xml:space="preserve"> </w:t>
      </w:r>
      <w:r w:rsidRPr="00702B97">
        <w:t>ὁμοιώματι</w:t>
      </w:r>
      <w:r w:rsidRPr="00702B97">
        <w:rPr>
          <w:lang w:val="fr-FR"/>
        </w:rPr>
        <w:t xml:space="preserve"> </w:t>
      </w:r>
      <w:r w:rsidRPr="00702B97">
        <w:t>τοῦ</w:t>
      </w:r>
      <w:r w:rsidRPr="00702B97">
        <w:rPr>
          <w:lang w:val="fr-FR"/>
        </w:rPr>
        <w:t xml:space="preserve"> </w:t>
      </w:r>
      <w:r w:rsidRPr="00702B97">
        <w:t>θανάτου</w:t>
      </w:r>
      <w:r w:rsidRPr="00702B97">
        <w:rPr>
          <w:lang w:val="fr-FR"/>
        </w:rPr>
        <w:t xml:space="preserve"> </w:t>
      </w:r>
      <w:r w:rsidRPr="00702B97">
        <w:t>αὐτοῦ</w:t>
      </w:r>
      <w:r w:rsidRPr="00702B97">
        <w:rPr>
          <w:lang w:val="fr-FR"/>
        </w:rPr>
        <w:t xml:space="preserve">, </w:t>
      </w:r>
      <w:r w:rsidRPr="00702B97">
        <w:t>ἀλλὰ</w:t>
      </w:r>
      <w:r w:rsidRPr="00702B97">
        <w:rPr>
          <w:lang w:val="fr-FR"/>
        </w:rPr>
        <w:t xml:space="preserve"> </w:t>
      </w:r>
      <w:r w:rsidRPr="00702B97">
        <w:t>καὶ</w:t>
      </w:r>
      <w:r w:rsidRPr="00702B97">
        <w:rPr>
          <w:lang w:val="fr-FR"/>
        </w:rPr>
        <w:t xml:space="preserve"> </w:t>
      </w:r>
      <w:r w:rsidRPr="00702B97">
        <w:t>τῆς</w:t>
      </w:r>
      <w:r w:rsidRPr="00702B97">
        <w:rPr>
          <w:lang w:val="fr-FR"/>
        </w:rPr>
        <w:t xml:space="preserve"> </w:t>
      </w:r>
      <w:r w:rsidRPr="00702B97">
        <w:t>ἀναστάσεως</w:t>
      </w:r>
      <w:r w:rsidRPr="00702B97">
        <w:rPr>
          <w:lang w:val="fr-FR"/>
        </w:rPr>
        <w:t xml:space="preserve"> </w:t>
      </w:r>
      <w:r w:rsidRPr="00702B97">
        <w:t>ἐσόμεθα</w:t>
      </w:r>
      <w:r w:rsidRPr="00702B97">
        <w:rPr>
          <w:lang w:val="fr-FR"/>
        </w:rPr>
        <w:t xml:space="preserve"> </w:t>
      </w:r>
      <w:r>
        <w:rPr>
          <w:lang w:val="fr-FR"/>
        </w:rPr>
        <w:t xml:space="preserve">» [ car, si </w:t>
      </w:r>
      <w:r w:rsidRPr="00707B42">
        <w:rPr>
          <w:lang w:val="fr-FR"/>
        </w:rPr>
        <w:t>nous sommes devenus connaturels à la similitude de sa mort</w:t>
      </w:r>
      <w:r w:rsidR="008A468F">
        <w:rPr>
          <w:lang w:val="fr-FR"/>
        </w:rPr>
        <w:t xml:space="preserve">, nous serons aussi </w:t>
      </w:r>
      <w:r w:rsidR="008A468F" w:rsidRPr="00707B42">
        <w:rPr>
          <w:lang w:val="fr-FR"/>
        </w:rPr>
        <w:t xml:space="preserve">connaturels </w:t>
      </w:r>
      <w:r w:rsidR="008A468F">
        <w:rPr>
          <w:lang w:val="fr-FR"/>
        </w:rPr>
        <w:t>à la similitude de sa résurrection ] ;</w:t>
      </w:r>
    </w:p>
    <w:p w14:paraId="3C1DD702" w14:textId="77777777" w:rsidR="008A468F" w:rsidRDefault="008A468F" w:rsidP="000258F5">
      <w:pPr>
        <w:widowControl w:val="0"/>
        <w:rPr>
          <w:lang w:val="fr-FR"/>
        </w:rPr>
      </w:pPr>
    </w:p>
    <w:p w14:paraId="5FCE4563" w14:textId="2ECBE4F0" w:rsidR="008A468F" w:rsidRPr="008A468F" w:rsidRDefault="008A468F" w:rsidP="000258F5">
      <w:pPr>
        <w:widowControl w:val="0"/>
        <w:rPr>
          <w:lang w:val="fr-FR"/>
        </w:rPr>
      </w:pPr>
      <w:r w:rsidRPr="008A468F">
        <w:rPr>
          <w:lang w:val="fr-FR"/>
        </w:rPr>
        <w:t>«</w:t>
      </w:r>
      <w:r>
        <w:rPr>
          <w:lang w:val="fr-FR"/>
        </w:rPr>
        <w:t xml:space="preserve"> </w:t>
      </w:r>
      <w:r w:rsidRPr="008A468F">
        <w:t>εἰ</w:t>
      </w:r>
      <w:r w:rsidRPr="008A468F">
        <w:rPr>
          <w:lang w:val="fr-FR"/>
        </w:rPr>
        <w:t xml:space="preserve"> </w:t>
      </w:r>
      <w:r w:rsidRPr="008A468F">
        <w:t>δὲ</w:t>
      </w:r>
      <w:r w:rsidRPr="008A468F">
        <w:rPr>
          <w:lang w:val="fr-FR"/>
        </w:rPr>
        <w:t xml:space="preserve"> </w:t>
      </w:r>
      <w:r w:rsidRPr="008A468F">
        <w:t>ἀπεθάνομεν</w:t>
      </w:r>
      <w:r w:rsidRPr="008A468F">
        <w:rPr>
          <w:lang w:val="fr-FR"/>
        </w:rPr>
        <w:t xml:space="preserve"> </w:t>
      </w:r>
      <w:r w:rsidRPr="008A468F">
        <w:t>σὺν</w:t>
      </w:r>
      <w:r w:rsidRPr="008A468F">
        <w:rPr>
          <w:lang w:val="fr-FR"/>
        </w:rPr>
        <w:t xml:space="preserve"> </w:t>
      </w:r>
      <w:r w:rsidRPr="008A468F">
        <w:t>Χριστῷ</w:t>
      </w:r>
      <w:r w:rsidRPr="008A468F">
        <w:rPr>
          <w:lang w:val="fr-FR"/>
        </w:rPr>
        <w:t xml:space="preserve">, </w:t>
      </w:r>
      <w:r w:rsidRPr="008A468F">
        <w:t>πιστεύομεν</w:t>
      </w:r>
      <w:r w:rsidRPr="008A468F">
        <w:rPr>
          <w:lang w:val="fr-FR"/>
        </w:rPr>
        <w:t xml:space="preserve"> </w:t>
      </w:r>
      <w:r w:rsidRPr="008A468F">
        <w:t>ὅτι</w:t>
      </w:r>
      <w:r w:rsidRPr="008A468F">
        <w:rPr>
          <w:lang w:val="fr-FR"/>
        </w:rPr>
        <w:t xml:space="preserve"> </w:t>
      </w:r>
      <w:r w:rsidRPr="008A468F">
        <w:t>καὶ</w:t>
      </w:r>
      <w:r w:rsidRPr="008A468F">
        <w:rPr>
          <w:lang w:val="fr-FR"/>
        </w:rPr>
        <w:t xml:space="preserve"> </w:t>
      </w:r>
      <w:r w:rsidRPr="008A468F">
        <w:t>συζήσομεν</w:t>
      </w:r>
      <w:r w:rsidRPr="008A468F">
        <w:rPr>
          <w:lang w:val="fr-FR"/>
        </w:rPr>
        <w:t xml:space="preserve"> </w:t>
      </w:r>
      <w:r w:rsidRPr="008A468F">
        <w:t>αὐτ</w:t>
      </w:r>
      <w:r w:rsidRPr="008A468F">
        <w:rPr>
          <w:rFonts w:ascii="Calibri" w:hAnsi="Calibri" w:cs="Calibri"/>
        </w:rPr>
        <w:t>ῷ</w:t>
      </w:r>
      <w:r w:rsidRPr="008A468F">
        <w:rPr>
          <w:rFonts w:ascii="Calibri" w:hAnsi="Calibri" w:cs="Calibri"/>
          <w:lang w:val="fr-FR"/>
        </w:rPr>
        <w:t xml:space="preserve"> </w:t>
      </w:r>
      <w:r>
        <w:rPr>
          <w:lang w:val="fr-FR"/>
        </w:rPr>
        <w:t>»</w:t>
      </w:r>
      <w:r>
        <w:rPr>
          <w:rFonts w:ascii="Calibri" w:hAnsi="Calibri" w:cs="Calibri"/>
          <w:lang w:val="fr-FR"/>
        </w:rPr>
        <w:t xml:space="preserve"> </w:t>
      </w:r>
      <w:r>
        <w:rPr>
          <w:lang w:val="fr-FR"/>
        </w:rPr>
        <w:t xml:space="preserve">[ </w:t>
      </w:r>
      <w:r w:rsidR="00905A28">
        <w:rPr>
          <w:lang w:val="fr-FR"/>
        </w:rPr>
        <w:t xml:space="preserve">mais si nous sommes morts avec le Christ, nous croyons que nous vivrons aussi avec lui </w:t>
      </w:r>
      <w:r>
        <w:rPr>
          <w:lang w:val="fr-FR"/>
        </w:rPr>
        <w:t>]</w:t>
      </w:r>
      <w:r w:rsidR="00905A28">
        <w:rPr>
          <w:lang w:val="fr-FR"/>
        </w:rPr>
        <w:t>.</w:t>
      </w:r>
    </w:p>
    <w:p w14:paraId="5445DD91" w14:textId="77777777" w:rsidR="00702B97" w:rsidRDefault="00702B97" w:rsidP="000258F5">
      <w:pPr>
        <w:widowControl w:val="0"/>
        <w:rPr>
          <w:lang w:val="fr-FR"/>
        </w:rPr>
      </w:pPr>
    </w:p>
    <w:p w14:paraId="490DFC41" w14:textId="6E884DEF" w:rsidR="00602CC7" w:rsidRDefault="006E2C90" w:rsidP="000258F5">
      <w:pPr>
        <w:widowControl w:val="0"/>
        <w:rPr>
          <w:lang w:val="fr-FR"/>
        </w:rPr>
      </w:pPr>
      <w:r>
        <w:rPr>
          <w:lang w:val="fr-FR"/>
        </w:rPr>
        <w:t xml:space="preserve">  </w:t>
      </w:r>
      <w:r w:rsidR="001F4BF7">
        <w:rPr>
          <w:lang w:val="fr-FR"/>
        </w:rPr>
        <w:t xml:space="preserve">Dans les phrases citées de saint Paul, le temps de notre résurrection est au futur. </w:t>
      </w:r>
      <w:r w:rsidR="002D5FD2">
        <w:rPr>
          <w:lang w:val="fr-FR"/>
        </w:rPr>
        <w:t>Nous sommes dans l’</w:t>
      </w:r>
      <w:r w:rsidR="002D5FD2" w:rsidRPr="004247B8">
        <w:rPr>
          <w:i/>
          <w:lang w:val="fr-FR"/>
        </w:rPr>
        <w:t>attente</w:t>
      </w:r>
      <w:r w:rsidR="002D5FD2">
        <w:rPr>
          <w:lang w:val="fr-FR"/>
        </w:rPr>
        <w:t xml:space="preserve"> du moment de la résurrection</w:t>
      </w:r>
      <w:r w:rsidR="00734C86">
        <w:rPr>
          <w:lang w:val="fr-FR"/>
        </w:rPr>
        <w:t xml:space="preserve">, comme on </w:t>
      </w:r>
      <w:r w:rsidR="001F4BF7">
        <w:rPr>
          <w:lang w:val="fr-FR"/>
        </w:rPr>
        <w:t>dit dans l</w:t>
      </w:r>
      <w:r>
        <w:rPr>
          <w:lang w:val="fr-FR"/>
        </w:rPr>
        <w:t xml:space="preserve">e </w:t>
      </w:r>
      <w:r w:rsidRPr="00AE3BFC">
        <w:rPr>
          <w:i/>
          <w:lang w:val="fr-FR"/>
        </w:rPr>
        <w:t>Catéchisme de l’Église catholique</w:t>
      </w:r>
      <w:r>
        <w:rPr>
          <w:lang w:val="fr-FR"/>
        </w:rPr>
        <w:t> :</w:t>
      </w:r>
    </w:p>
    <w:p w14:paraId="72316185" w14:textId="33F04708" w:rsidR="006E2C90" w:rsidRDefault="006E2C90" w:rsidP="000258F5">
      <w:pPr>
        <w:widowControl w:val="0"/>
        <w:rPr>
          <w:lang w:val="fr-FR"/>
        </w:rPr>
      </w:pPr>
    </w:p>
    <w:p w14:paraId="51AB6B4F" w14:textId="72D1DAB3" w:rsidR="006E2C90" w:rsidRDefault="006E2C90" w:rsidP="000258F5">
      <w:pPr>
        <w:widowControl w:val="0"/>
        <w:rPr>
          <w:lang w:val="fr-FR"/>
        </w:rPr>
      </w:pPr>
      <w:r>
        <w:rPr>
          <w:lang w:val="fr-FR"/>
        </w:rPr>
        <w:t xml:space="preserve">“Dans la mort, </w:t>
      </w:r>
      <w:r w:rsidRPr="00671A93">
        <w:rPr>
          <w:i/>
          <w:lang w:val="fr-FR"/>
        </w:rPr>
        <w:t>séparation</w:t>
      </w:r>
      <w:r>
        <w:rPr>
          <w:lang w:val="fr-FR"/>
        </w:rPr>
        <w:t xml:space="preserve"> de l’âme </w:t>
      </w:r>
      <w:r w:rsidR="00671A93">
        <w:rPr>
          <w:lang w:val="fr-FR"/>
        </w:rPr>
        <w:t xml:space="preserve">[ </w:t>
      </w:r>
      <w:r w:rsidR="00671A93" w:rsidRPr="0033630C">
        <w:rPr>
          <w:rFonts w:ascii="Cambria Math" w:hAnsi="Cambria Math"/>
          <w:strike/>
          <w:lang w:val="el-GR"/>
        </w:rPr>
        <w:t>φ</w:t>
      </w:r>
      <w:r w:rsidR="00671A93">
        <w:rPr>
          <w:lang w:val="fr-FR"/>
        </w:rPr>
        <w:t xml:space="preserve"> ] </w:t>
      </w:r>
      <w:r>
        <w:rPr>
          <w:lang w:val="fr-FR"/>
        </w:rPr>
        <w:t>et du corps</w:t>
      </w:r>
      <w:r w:rsidR="00671A93">
        <w:rPr>
          <w:lang w:val="fr-FR"/>
        </w:rPr>
        <w:t xml:space="preserve"> [ </w:t>
      </w:r>
      <w:r w:rsidR="00671A93" w:rsidRPr="00671A93">
        <w:rPr>
          <w:i/>
          <w:lang w:val="fr-FR"/>
        </w:rPr>
        <w:t>a</w:t>
      </w:r>
      <w:r w:rsidR="00671A93">
        <w:rPr>
          <w:lang w:val="fr-FR"/>
        </w:rPr>
        <w:t xml:space="preserve"> ]</w:t>
      </w:r>
      <w:r>
        <w:rPr>
          <w:lang w:val="fr-FR"/>
        </w:rPr>
        <w:t xml:space="preserve">, le corps de l’homme tombe dans la corruption, alors que son âme va à la rencontre de Dieu, tout en demeurant en </w:t>
      </w:r>
      <w:r w:rsidRPr="00CC34E5">
        <w:rPr>
          <w:i/>
          <w:lang w:val="fr-FR"/>
        </w:rPr>
        <w:t>attente</w:t>
      </w:r>
      <w:r>
        <w:rPr>
          <w:lang w:val="fr-FR"/>
        </w:rPr>
        <w:t xml:space="preserve"> d’être réunie à son corps glorifié</w:t>
      </w:r>
      <w:r w:rsidR="00F27533">
        <w:rPr>
          <w:lang w:val="fr-FR"/>
        </w:rPr>
        <w:t xml:space="preserve">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F27533">
        <w:rPr>
          <w:lang w:val="fr-FR"/>
        </w:rPr>
        <w:t>]</w:t>
      </w:r>
      <w:r>
        <w:rPr>
          <w:lang w:val="fr-FR"/>
        </w:rPr>
        <w:t xml:space="preserve">. Dieu dans sa Toute-Puissance rendra définitivement la vie </w:t>
      </w:r>
      <w:r w:rsidR="00635B28">
        <w:rPr>
          <w:lang w:val="fr-FR"/>
        </w:rPr>
        <w:t>incorruptible à nos corps en les</w:t>
      </w:r>
      <w:r>
        <w:rPr>
          <w:lang w:val="fr-FR"/>
        </w:rPr>
        <w:t xml:space="preserve"> unissant à nos âmes, par la vertu de la Résurrection de Jésus” (997) </w:t>
      </w:r>
      <w:r w:rsidR="00CC34E5">
        <w:rPr>
          <w:lang w:val="fr-FR"/>
        </w:rPr>
        <w:t>[ soulignés par le citeur ]</w:t>
      </w:r>
      <w:r w:rsidR="004247B8">
        <w:rPr>
          <w:lang w:val="fr-FR"/>
        </w:rPr>
        <w:t>.</w:t>
      </w:r>
    </w:p>
    <w:p w14:paraId="0A649599" w14:textId="77777777" w:rsidR="006E2C90" w:rsidRDefault="006E2C90" w:rsidP="000258F5">
      <w:pPr>
        <w:widowControl w:val="0"/>
        <w:rPr>
          <w:lang w:val="fr-FR"/>
        </w:rPr>
      </w:pPr>
    </w:p>
    <w:p w14:paraId="14A683B5" w14:textId="172003B6" w:rsidR="002D5FD2" w:rsidRDefault="002D5FD2" w:rsidP="000258F5">
      <w:pPr>
        <w:widowControl w:val="0"/>
        <w:rPr>
          <w:lang w:val="fr-FR"/>
        </w:rPr>
      </w:pPr>
      <w:r>
        <w:rPr>
          <w:rFonts w:hint="eastAsia"/>
          <w:lang w:val="fr-FR"/>
        </w:rPr>
        <w:t xml:space="preserve">  Pourtant, </w:t>
      </w:r>
      <w:r w:rsidR="0040084C">
        <w:rPr>
          <w:lang w:val="fr-FR"/>
        </w:rPr>
        <w:t>la résurrection peut se dir</w:t>
      </w:r>
      <w:r w:rsidR="00734C86">
        <w:rPr>
          <w:lang w:val="fr-FR"/>
        </w:rPr>
        <w:t xml:space="preserve">e aussi au parfait, comme on </w:t>
      </w:r>
      <w:r w:rsidR="0040084C">
        <w:rPr>
          <w:lang w:val="fr-FR"/>
        </w:rPr>
        <w:t xml:space="preserve">dit dans le </w:t>
      </w:r>
      <w:r w:rsidR="004247B8">
        <w:rPr>
          <w:lang w:val="fr-FR"/>
        </w:rPr>
        <w:t xml:space="preserve">même </w:t>
      </w:r>
      <w:r w:rsidR="0040084C" w:rsidRPr="00AE3BFC">
        <w:rPr>
          <w:i/>
          <w:lang w:val="fr-FR"/>
        </w:rPr>
        <w:t>Catéchisme</w:t>
      </w:r>
      <w:r w:rsidR="0040084C" w:rsidRPr="0040084C">
        <w:rPr>
          <w:lang w:val="fr-FR"/>
        </w:rPr>
        <w:t> :</w:t>
      </w:r>
    </w:p>
    <w:p w14:paraId="4C29D6E2" w14:textId="77777777" w:rsidR="00671A93" w:rsidRDefault="00671A93" w:rsidP="000258F5">
      <w:pPr>
        <w:widowControl w:val="0"/>
        <w:rPr>
          <w:lang w:val="fr-FR"/>
        </w:rPr>
      </w:pPr>
    </w:p>
    <w:p w14:paraId="5CF53472" w14:textId="0FDD49F6" w:rsidR="004247B8" w:rsidRDefault="00635B28" w:rsidP="000258F5">
      <w:pPr>
        <w:widowControl w:val="0"/>
        <w:rPr>
          <w:lang w:val="fr-FR"/>
        </w:rPr>
      </w:pPr>
      <w:r>
        <w:rPr>
          <w:lang w:val="fr-FR"/>
        </w:rPr>
        <w:t>“S’il est vrai que le Christ nous ressuscitera « au dernier jour »</w:t>
      </w:r>
      <w:r w:rsidR="002E6054">
        <w:rPr>
          <w:lang w:val="fr-FR"/>
        </w:rPr>
        <w:t xml:space="preserve"> (Jn 6,40)</w:t>
      </w:r>
      <w:r w:rsidR="0015044F">
        <w:rPr>
          <w:lang w:val="fr-FR"/>
        </w:rPr>
        <w:t>, il est vrai aussi que, d’une certaine façon, nous sommes déjà ressuscités avec le Christ. En effet, grâce à l’Esprit Saint, la vie chrétienne est, dès maintenant sur terre, une participation à la mort</w:t>
      </w:r>
      <w:r w:rsidR="001F31E1">
        <w:rPr>
          <w:lang w:val="fr-FR"/>
        </w:rPr>
        <w:t xml:space="preserve"> et à la Résurrection du Christ” (1002)</w:t>
      </w:r>
      <w:r w:rsidR="00461C39">
        <w:rPr>
          <w:lang w:val="fr-FR"/>
        </w:rPr>
        <w:t>.</w:t>
      </w:r>
    </w:p>
    <w:p w14:paraId="4C714ADD" w14:textId="77777777" w:rsidR="004247B8" w:rsidRDefault="004247B8" w:rsidP="004247B8">
      <w:pPr>
        <w:widowControl w:val="0"/>
        <w:rPr>
          <w:lang w:val="fr-FR"/>
        </w:rPr>
      </w:pPr>
    </w:p>
    <w:p w14:paraId="6191AE3B" w14:textId="4F042A18" w:rsidR="00007F2E" w:rsidRDefault="004247B8" w:rsidP="000258F5">
      <w:pPr>
        <w:widowControl w:val="0"/>
        <w:rPr>
          <w:lang w:val="fr-FR"/>
        </w:rPr>
      </w:pPr>
      <w:r>
        <w:rPr>
          <w:rFonts w:hint="eastAsia"/>
          <w:lang w:val="fr-FR"/>
        </w:rPr>
        <w:t xml:space="preserve">  </w:t>
      </w:r>
      <w:r w:rsidR="00CB0921">
        <w:rPr>
          <w:lang w:val="fr-FR"/>
        </w:rPr>
        <w:t xml:space="preserve">Et </w:t>
      </w:r>
      <w:r w:rsidR="005A7A5B">
        <w:rPr>
          <w:lang w:val="fr-FR"/>
        </w:rPr>
        <w:t>si nous lisons dans la Bible</w:t>
      </w:r>
      <w:r w:rsidR="0079658A">
        <w:rPr>
          <w:lang w:val="fr-FR"/>
        </w:rPr>
        <w:t> :</w:t>
      </w:r>
    </w:p>
    <w:p w14:paraId="24DCBCB1" w14:textId="77777777" w:rsidR="00007F2E" w:rsidRDefault="00007F2E" w:rsidP="000258F5">
      <w:pPr>
        <w:widowControl w:val="0"/>
        <w:rPr>
          <w:lang w:val="fr-FR"/>
        </w:rPr>
      </w:pPr>
    </w:p>
    <w:p w14:paraId="433F8B06" w14:textId="77777777" w:rsidR="00007F2E" w:rsidRDefault="001F31E1" w:rsidP="000258F5">
      <w:pPr>
        <w:widowControl w:val="0"/>
        <w:rPr>
          <w:lang w:val="fr-FR"/>
        </w:rPr>
      </w:pPr>
      <w:r>
        <w:rPr>
          <w:lang w:val="fr-FR"/>
        </w:rPr>
        <w:t xml:space="preserve">« </w:t>
      </w:r>
      <w:r w:rsidR="00BB57F3">
        <w:rPr>
          <w:lang w:val="el-GR"/>
        </w:rPr>
        <w:t>συνταφέντες</w:t>
      </w:r>
      <w:r w:rsidR="00BB57F3" w:rsidRPr="00BB57F3">
        <w:rPr>
          <w:lang w:val="fr-FR"/>
        </w:rPr>
        <w:t xml:space="preserve"> </w:t>
      </w:r>
      <w:r w:rsidR="00BB57F3">
        <w:rPr>
          <w:lang w:val="el-GR"/>
        </w:rPr>
        <w:t>αὐτῷ</w:t>
      </w:r>
      <w:r w:rsidR="00BB57F3" w:rsidRPr="00BB57F3">
        <w:rPr>
          <w:lang w:val="fr-FR"/>
        </w:rPr>
        <w:t xml:space="preserve"> </w:t>
      </w:r>
      <w:r w:rsidR="00BB57F3">
        <w:rPr>
          <w:lang w:val="el-GR"/>
        </w:rPr>
        <w:t>ἐν</w:t>
      </w:r>
      <w:r w:rsidR="00BB57F3" w:rsidRPr="00BB57F3">
        <w:rPr>
          <w:lang w:val="fr-FR"/>
        </w:rPr>
        <w:t xml:space="preserve"> </w:t>
      </w:r>
      <w:r w:rsidR="00BB57F3">
        <w:rPr>
          <w:lang w:val="el-GR"/>
        </w:rPr>
        <w:t>τῷ</w:t>
      </w:r>
      <w:r w:rsidR="00BB57F3" w:rsidRPr="00BB57F3">
        <w:rPr>
          <w:lang w:val="fr-FR"/>
        </w:rPr>
        <w:t xml:space="preserve"> </w:t>
      </w:r>
      <w:r w:rsidR="00BB57F3">
        <w:rPr>
          <w:lang w:val="el-GR"/>
        </w:rPr>
        <w:t>βαπτισματῷ</w:t>
      </w:r>
      <w:r w:rsidR="00BB57F3" w:rsidRPr="00BB57F3">
        <w:rPr>
          <w:lang w:val="fr-FR"/>
        </w:rPr>
        <w:t xml:space="preserve">, </w:t>
      </w:r>
      <w:r w:rsidR="00BB57F3">
        <w:rPr>
          <w:lang w:val="el-GR"/>
        </w:rPr>
        <w:t>ἐν</w:t>
      </w:r>
      <w:r w:rsidR="00BB57F3" w:rsidRPr="00BB57F3">
        <w:rPr>
          <w:lang w:val="fr-FR"/>
        </w:rPr>
        <w:t xml:space="preserve"> </w:t>
      </w:r>
      <w:r w:rsidR="00E71BCD">
        <w:rPr>
          <w:lang w:val="fr-FR"/>
        </w:rPr>
        <w:t>ᾧ</w:t>
      </w:r>
      <w:r w:rsidR="00E71BCD" w:rsidRPr="00E71BCD">
        <w:rPr>
          <w:lang w:val="fr-FR"/>
        </w:rPr>
        <w:t xml:space="preserve"> </w:t>
      </w:r>
      <w:r w:rsidR="00E71BCD">
        <w:rPr>
          <w:lang w:val="el-GR"/>
        </w:rPr>
        <w:t>καὶ</w:t>
      </w:r>
      <w:r w:rsidR="00E71BCD" w:rsidRPr="00E71BCD">
        <w:rPr>
          <w:lang w:val="fr-FR"/>
        </w:rPr>
        <w:t xml:space="preserve"> </w:t>
      </w:r>
      <w:r w:rsidR="00E71BCD">
        <w:rPr>
          <w:lang w:val="el-GR"/>
        </w:rPr>
        <w:t>συνηγέρθητε</w:t>
      </w:r>
      <w:r w:rsidR="00E71BCD" w:rsidRPr="00E71BCD">
        <w:rPr>
          <w:lang w:val="fr-FR"/>
        </w:rPr>
        <w:t xml:space="preserve"> </w:t>
      </w:r>
      <w:r w:rsidR="00E71BCD">
        <w:rPr>
          <w:lang w:val="fr-FR"/>
        </w:rPr>
        <w:t>»</w:t>
      </w:r>
      <w:r w:rsidR="00E71BCD" w:rsidRPr="00E71BCD">
        <w:rPr>
          <w:lang w:val="fr-FR"/>
        </w:rPr>
        <w:t xml:space="preserve"> </w:t>
      </w:r>
      <w:r w:rsidR="00E71BCD">
        <w:rPr>
          <w:lang w:val="fr-FR"/>
        </w:rPr>
        <w:t>[</w:t>
      </w:r>
      <w:r w:rsidR="00E71BCD">
        <w:rPr>
          <w:rFonts w:hint="eastAsia"/>
          <w:lang w:val="fr-FR"/>
        </w:rPr>
        <w:t xml:space="preserve"> </w:t>
      </w:r>
      <w:r w:rsidR="00EE4620">
        <w:rPr>
          <w:lang w:val="fr-FR"/>
        </w:rPr>
        <w:t xml:space="preserve">vous êtes </w:t>
      </w:r>
      <w:r w:rsidR="00E71BCD">
        <w:rPr>
          <w:lang w:val="fr-FR"/>
        </w:rPr>
        <w:t>e</w:t>
      </w:r>
      <w:r>
        <w:rPr>
          <w:lang w:val="fr-FR"/>
        </w:rPr>
        <w:t xml:space="preserve">nsevelis avec le Christ au moment du baptême, </w:t>
      </w:r>
      <w:r w:rsidR="00EE4620">
        <w:rPr>
          <w:lang w:val="fr-FR"/>
        </w:rPr>
        <w:t>auquel moment</w:t>
      </w:r>
      <w:r>
        <w:rPr>
          <w:lang w:val="fr-FR"/>
        </w:rPr>
        <w:t xml:space="preserve"> vous avez été </w:t>
      </w:r>
      <w:r w:rsidR="00EE4620">
        <w:rPr>
          <w:lang w:val="fr-FR"/>
        </w:rPr>
        <w:t xml:space="preserve">aussi </w:t>
      </w:r>
      <w:r>
        <w:rPr>
          <w:lang w:val="fr-FR"/>
        </w:rPr>
        <w:t>ressuscités</w:t>
      </w:r>
      <w:r w:rsidR="00E71BCD">
        <w:rPr>
          <w:lang w:val="fr-FR"/>
        </w:rPr>
        <w:t xml:space="preserve"> avec lui ]</w:t>
      </w:r>
      <w:r w:rsidR="0073387D">
        <w:rPr>
          <w:lang w:val="fr-FR"/>
        </w:rPr>
        <w:t xml:space="preserve"> (Col 2,12)</w:t>
      </w:r>
      <w:r w:rsidR="007617C4">
        <w:rPr>
          <w:lang w:val="fr-FR"/>
        </w:rPr>
        <w:t xml:space="preserve"> ; </w:t>
      </w:r>
    </w:p>
    <w:p w14:paraId="62327577" w14:textId="77777777" w:rsidR="00007F2E" w:rsidRDefault="00007F2E" w:rsidP="000258F5">
      <w:pPr>
        <w:widowControl w:val="0"/>
        <w:rPr>
          <w:lang w:val="fr-FR"/>
        </w:rPr>
      </w:pPr>
    </w:p>
    <w:p w14:paraId="7EF7EAAD" w14:textId="1FF5A041" w:rsidR="009B746E" w:rsidRDefault="0073620A" w:rsidP="000258F5">
      <w:pPr>
        <w:widowControl w:val="0"/>
        <w:rPr>
          <w:lang w:val="fr-FR"/>
        </w:rPr>
      </w:pPr>
      <w:r w:rsidRPr="009E3610">
        <w:rPr>
          <w:lang w:val="fr-FR"/>
        </w:rPr>
        <w:t>«</w:t>
      </w:r>
      <w:r w:rsidR="004B61A2" w:rsidRPr="009E3610">
        <w:rPr>
          <w:lang w:val="fr-FR"/>
        </w:rPr>
        <w:t xml:space="preserve"> </w:t>
      </w:r>
      <w:r w:rsidRPr="009E3610">
        <w:t>καὶ</w:t>
      </w:r>
      <w:r w:rsidRPr="009E3610">
        <w:rPr>
          <w:lang w:val="fr-FR"/>
        </w:rPr>
        <w:t xml:space="preserve"> </w:t>
      </w:r>
      <w:r w:rsidRPr="009E3610">
        <w:t>ὄντας</w:t>
      </w:r>
      <w:r w:rsidRPr="009E3610">
        <w:rPr>
          <w:lang w:val="fr-FR"/>
        </w:rPr>
        <w:t xml:space="preserve"> </w:t>
      </w:r>
      <w:r w:rsidRPr="009E3610">
        <w:t>ἡμᾶς</w:t>
      </w:r>
      <w:r w:rsidRPr="009E3610">
        <w:rPr>
          <w:lang w:val="fr-FR"/>
        </w:rPr>
        <w:t xml:space="preserve"> </w:t>
      </w:r>
      <w:r w:rsidRPr="009E3610">
        <w:t>νεκροὺς</w:t>
      </w:r>
      <w:r w:rsidRPr="009E3610">
        <w:rPr>
          <w:lang w:val="fr-FR"/>
        </w:rPr>
        <w:t xml:space="preserve"> </w:t>
      </w:r>
      <w:r w:rsidRPr="009E3610">
        <w:t>τοῖς</w:t>
      </w:r>
      <w:r w:rsidRPr="009E3610">
        <w:rPr>
          <w:lang w:val="fr-FR"/>
        </w:rPr>
        <w:t xml:space="preserve"> </w:t>
      </w:r>
      <w:r w:rsidRPr="009E3610">
        <w:t>παραπτώμασι</w:t>
      </w:r>
      <w:r w:rsidR="004B61A2" w:rsidRPr="009E3610">
        <w:rPr>
          <w:lang w:val="el-GR"/>
        </w:rPr>
        <w:t>ν</w:t>
      </w:r>
      <w:r w:rsidRPr="009E3610">
        <w:rPr>
          <w:lang w:val="fr-FR"/>
        </w:rPr>
        <w:t xml:space="preserve"> </w:t>
      </w:r>
      <w:r w:rsidRPr="009E3610">
        <w:t>συνεζωοποίησε</w:t>
      </w:r>
      <w:r w:rsidR="004B61A2" w:rsidRPr="009E3610">
        <w:rPr>
          <w:lang w:val="el-GR"/>
        </w:rPr>
        <w:t>ν</w:t>
      </w:r>
      <w:r w:rsidRPr="009E3610">
        <w:rPr>
          <w:lang w:val="fr-FR"/>
        </w:rPr>
        <w:t xml:space="preserve"> </w:t>
      </w:r>
      <w:r w:rsidRPr="009E3610">
        <w:t>τῷ</w:t>
      </w:r>
      <w:r w:rsidRPr="009E3610">
        <w:rPr>
          <w:lang w:val="fr-FR"/>
        </w:rPr>
        <w:t xml:space="preserve"> </w:t>
      </w:r>
      <w:r w:rsidRPr="009E3610">
        <w:t>Χριστῷ</w:t>
      </w:r>
      <w:r w:rsidR="004B61A2" w:rsidRPr="009E3610">
        <w:rPr>
          <w:lang w:val="fr-FR"/>
        </w:rPr>
        <w:t xml:space="preserve">, – </w:t>
      </w:r>
      <w:r w:rsidRPr="009E3610">
        <w:t>χάριτί</w:t>
      </w:r>
      <w:r w:rsidRPr="009E3610">
        <w:rPr>
          <w:lang w:val="fr-FR"/>
        </w:rPr>
        <w:t xml:space="preserve"> </w:t>
      </w:r>
      <w:r w:rsidRPr="009E3610">
        <w:t>ἐστε</w:t>
      </w:r>
      <w:r w:rsidRPr="009E3610">
        <w:rPr>
          <w:lang w:val="fr-FR"/>
        </w:rPr>
        <w:t xml:space="preserve"> </w:t>
      </w:r>
      <w:r w:rsidRPr="009E3610">
        <w:t>σεσῳσμέ</w:t>
      </w:r>
      <w:r w:rsidR="004B61A2" w:rsidRPr="009E3610">
        <w:t>νοι</w:t>
      </w:r>
      <w:r w:rsidR="004B61A2" w:rsidRPr="009E3610">
        <w:rPr>
          <w:lang w:val="fr-FR"/>
        </w:rPr>
        <w:t xml:space="preserve"> –, </w:t>
      </w:r>
      <w:r w:rsidRPr="009E3610">
        <w:t>καὶ</w:t>
      </w:r>
      <w:r w:rsidRPr="009E3610">
        <w:rPr>
          <w:lang w:val="fr-FR"/>
        </w:rPr>
        <w:t xml:space="preserve"> </w:t>
      </w:r>
      <w:r w:rsidRPr="009E3610">
        <w:t>συνήγειρε</w:t>
      </w:r>
      <w:r w:rsidRPr="009E3610">
        <w:rPr>
          <w:lang w:val="fr-FR"/>
        </w:rPr>
        <w:t xml:space="preserve"> </w:t>
      </w:r>
      <w:r w:rsidRPr="009E3610">
        <w:t>καὶ</w:t>
      </w:r>
      <w:r w:rsidRPr="009E3610">
        <w:rPr>
          <w:lang w:val="fr-FR"/>
        </w:rPr>
        <w:t xml:space="preserve"> </w:t>
      </w:r>
      <w:r w:rsidRPr="009E3610">
        <w:t>συνεκάθισεν</w:t>
      </w:r>
      <w:r w:rsidRPr="009E3610">
        <w:rPr>
          <w:lang w:val="fr-FR"/>
        </w:rPr>
        <w:t xml:space="preserve"> </w:t>
      </w:r>
      <w:r w:rsidRPr="009E3610">
        <w:t>ἐν</w:t>
      </w:r>
      <w:r w:rsidRPr="009E3610">
        <w:rPr>
          <w:lang w:val="fr-FR"/>
        </w:rPr>
        <w:t xml:space="preserve"> </w:t>
      </w:r>
      <w:r w:rsidRPr="009E3610">
        <w:t>τοῖς</w:t>
      </w:r>
      <w:r w:rsidRPr="009E3610">
        <w:rPr>
          <w:lang w:val="fr-FR"/>
        </w:rPr>
        <w:t xml:space="preserve"> </w:t>
      </w:r>
      <w:r w:rsidRPr="009E3610">
        <w:t>ἐπουρανίοις</w:t>
      </w:r>
      <w:r w:rsidRPr="009E3610">
        <w:rPr>
          <w:lang w:val="fr-FR"/>
        </w:rPr>
        <w:t xml:space="preserve"> </w:t>
      </w:r>
      <w:r w:rsidRPr="009E3610">
        <w:t>ἐν</w:t>
      </w:r>
      <w:r w:rsidRPr="009E3610">
        <w:rPr>
          <w:lang w:val="fr-FR"/>
        </w:rPr>
        <w:t xml:space="preserve"> </w:t>
      </w:r>
      <w:r w:rsidRPr="009E3610">
        <w:t>Χριστῷ</w:t>
      </w:r>
      <w:r w:rsidRPr="009E3610">
        <w:rPr>
          <w:lang w:val="fr-FR"/>
        </w:rPr>
        <w:t xml:space="preserve"> </w:t>
      </w:r>
      <w:r w:rsidRPr="009E3610">
        <w:t>Ἰησοῦ</w:t>
      </w:r>
      <w:r w:rsidR="004B61A2" w:rsidRPr="009E3610">
        <w:rPr>
          <w:lang w:val="fr-FR"/>
        </w:rPr>
        <w:t xml:space="preserve"> »</w:t>
      </w:r>
      <w:r w:rsidR="00EE526B" w:rsidRPr="009E3610">
        <w:rPr>
          <w:lang w:val="fr-FR"/>
        </w:rPr>
        <w:t xml:space="preserve"> </w:t>
      </w:r>
      <w:r w:rsidR="009B746E">
        <w:rPr>
          <w:lang w:val="fr-FR"/>
        </w:rPr>
        <w:t xml:space="preserve">[ et </w:t>
      </w:r>
      <w:r w:rsidR="009B746E" w:rsidRPr="009B746E">
        <w:rPr>
          <w:lang w:val="fr-FR"/>
        </w:rPr>
        <w:t xml:space="preserve">nous </w:t>
      </w:r>
      <w:r w:rsidR="009B746E">
        <w:rPr>
          <w:lang w:val="fr-FR"/>
        </w:rPr>
        <w:t xml:space="preserve">qui </w:t>
      </w:r>
      <w:r w:rsidR="009B746E" w:rsidRPr="009B746E">
        <w:rPr>
          <w:lang w:val="fr-FR"/>
        </w:rPr>
        <w:t xml:space="preserve">étions morts à cause de nos fautes, </w:t>
      </w:r>
      <w:r w:rsidR="009B746E">
        <w:rPr>
          <w:lang w:val="fr-FR"/>
        </w:rPr>
        <w:t>Dieu</w:t>
      </w:r>
      <w:r w:rsidR="009B746E" w:rsidRPr="009B746E">
        <w:rPr>
          <w:lang w:val="fr-FR"/>
        </w:rPr>
        <w:t xml:space="preserve"> nous a donné la vie avec le Christ</w:t>
      </w:r>
      <w:r w:rsidR="00734C86">
        <w:rPr>
          <w:lang w:val="fr-FR"/>
        </w:rPr>
        <w:t>,</w:t>
      </w:r>
      <w:r w:rsidR="009B746E" w:rsidRPr="009B746E">
        <w:rPr>
          <w:lang w:val="fr-FR"/>
        </w:rPr>
        <w:t xml:space="preserve"> – c’est par grâce que vous êtes sauvés</w:t>
      </w:r>
      <w:r w:rsidR="007C34B6">
        <w:rPr>
          <w:lang w:val="fr-FR"/>
        </w:rPr>
        <w:t> –, et Dieu</w:t>
      </w:r>
      <w:r w:rsidR="009B746E" w:rsidRPr="009B746E">
        <w:rPr>
          <w:lang w:val="fr-FR"/>
        </w:rPr>
        <w:t xml:space="preserve"> nous a ressuscités</w:t>
      </w:r>
      <w:r w:rsidR="007C34B6" w:rsidRPr="007C34B6">
        <w:rPr>
          <w:lang w:val="fr-FR"/>
        </w:rPr>
        <w:t xml:space="preserve"> </w:t>
      </w:r>
      <w:r w:rsidR="007C34B6" w:rsidRPr="009B746E">
        <w:rPr>
          <w:lang w:val="fr-FR"/>
        </w:rPr>
        <w:t xml:space="preserve">avec lui, </w:t>
      </w:r>
      <w:r w:rsidR="009B746E" w:rsidRPr="009B746E">
        <w:rPr>
          <w:lang w:val="fr-FR"/>
        </w:rPr>
        <w:t xml:space="preserve">et fait asseoir </w:t>
      </w:r>
      <w:r w:rsidR="007C34B6" w:rsidRPr="009B746E">
        <w:rPr>
          <w:lang w:val="fr-FR"/>
        </w:rPr>
        <w:t xml:space="preserve">avec lui </w:t>
      </w:r>
      <w:r w:rsidR="00734C86">
        <w:rPr>
          <w:lang w:val="fr-FR"/>
        </w:rPr>
        <w:t>dans les cieux, en Jésus Christ ] (Ep 2,5-6) ;</w:t>
      </w:r>
    </w:p>
    <w:p w14:paraId="485B2D87" w14:textId="77777777" w:rsidR="0073620A" w:rsidRDefault="0073620A" w:rsidP="000258F5">
      <w:pPr>
        <w:widowControl w:val="0"/>
        <w:rPr>
          <w:lang w:val="fr-FR"/>
        </w:rPr>
      </w:pPr>
    </w:p>
    <w:p w14:paraId="7C256767" w14:textId="3CD59890" w:rsidR="00671A93" w:rsidRPr="009865FA" w:rsidRDefault="00F97635" w:rsidP="000258F5">
      <w:pPr>
        <w:widowControl w:val="0"/>
        <w:rPr>
          <w:lang w:val="fr-FR"/>
        </w:rPr>
      </w:pPr>
      <w:r w:rsidRPr="009865FA">
        <w:rPr>
          <w:lang w:val="fr-FR"/>
        </w:rPr>
        <w:t xml:space="preserve">« </w:t>
      </w:r>
      <w:r w:rsidRPr="009865FA">
        <w:t>ὁ</w:t>
      </w:r>
      <w:r w:rsidRPr="009865FA">
        <w:rPr>
          <w:lang w:val="fr-FR"/>
        </w:rPr>
        <w:t xml:space="preserve"> </w:t>
      </w:r>
      <w:r w:rsidRPr="009865FA">
        <w:t>τὸν</w:t>
      </w:r>
      <w:r w:rsidRPr="009865FA">
        <w:rPr>
          <w:lang w:val="fr-FR"/>
        </w:rPr>
        <w:t xml:space="preserve"> </w:t>
      </w:r>
      <w:r w:rsidRPr="009865FA">
        <w:t>λόγον</w:t>
      </w:r>
      <w:r w:rsidRPr="009865FA">
        <w:rPr>
          <w:lang w:val="fr-FR"/>
        </w:rPr>
        <w:t xml:space="preserve"> </w:t>
      </w:r>
      <w:r w:rsidRPr="009865FA">
        <w:t>μου</w:t>
      </w:r>
      <w:r w:rsidRPr="009865FA">
        <w:rPr>
          <w:lang w:val="fr-FR"/>
        </w:rPr>
        <w:t xml:space="preserve"> </w:t>
      </w:r>
      <w:r w:rsidRPr="009865FA">
        <w:t>ἀκούων</w:t>
      </w:r>
      <w:r w:rsidRPr="009865FA">
        <w:rPr>
          <w:lang w:val="fr-FR"/>
        </w:rPr>
        <w:t xml:space="preserve"> </w:t>
      </w:r>
      <w:r w:rsidRPr="009865FA">
        <w:t>καὶ</w:t>
      </w:r>
      <w:r w:rsidRPr="009865FA">
        <w:rPr>
          <w:lang w:val="fr-FR"/>
        </w:rPr>
        <w:t xml:space="preserve"> </w:t>
      </w:r>
      <w:r w:rsidRPr="009865FA">
        <w:t>πιστεύων</w:t>
      </w:r>
      <w:r w:rsidRPr="009865FA">
        <w:rPr>
          <w:lang w:val="fr-FR"/>
        </w:rPr>
        <w:t xml:space="preserve"> </w:t>
      </w:r>
      <w:r w:rsidRPr="009865FA">
        <w:t>τῷ</w:t>
      </w:r>
      <w:r w:rsidRPr="009865FA">
        <w:rPr>
          <w:lang w:val="fr-FR"/>
        </w:rPr>
        <w:t xml:space="preserve"> </w:t>
      </w:r>
      <w:r w:rsidRPr="009865FA">
        <w:t>πέμψαντί</w:t>
      </w:r>
      <w:r w:rsidRPr="009865FA">
        <w:rPr>
          <w:lang w:val="fr-FR"/>
        </w:rPr>
        <w:t xml:space="preserve"> </w:t>
      </w:r>
      <w:r w:rsidRPr="009865FA">
        <w:t>με</w:t>
      </w:r>
      <w:r w:rsidRPr="009865FA">
        <w:rPr>
          <w:lang w:val="fr-FR"/>
        </w:rPr>
        <w:t xml:space="preserve"> </w:t>
      </w:r>
      <w:r w:rsidRPr="009865FA">
        <w:t>ἔχει</w:t>
      </w:r>
      <w:r w:rsidRPr="009865FA">
        <w:rPr>
          <w:lang w:val="fr-FR"/>
        </w:rPr>
        <w:t xml:space="preserve"> </w:t>
      </w:r>
      <w:r w:rsidRPr="009865FA">
        <w:t>ζωὴν</w:t>
      </w:r>
      <w:r w:rsidRPr="009865FA">
        <w:rPr>
          <w:lang w:val="fr-FR"/>
        </w:rPr>
        <w:t xml:space="preserve"> </w:t>
      </w:r>
      <w:r w:rsidRPr="009865FA">
        <w:t>αἰώνιον</w:t>
      </w:r>
      <w:r w:rsidRPr="009865FA">
        <w:rPr>
          <w:lang w:val="fr-FR"/>
        </w:rPr>
        <w:t xml:space="preserve">, </w:t>
      </w:r>
      <w:r w:rsidRPr="009865FA">
        <w:t>καὶ</w:t>
      </w:r>
      <w:r w:rsidRPr="009865FA">
        <w:rPr>
          <w:lang w:val="fr-FR"/>
        </w:rPr>
        <w:t xml:space="preserve"> </w:t>
      </w:r>
      <w:r w:rsidRPr="009865FA">
        <w:t>εἰς</w:t>
      </w:r>
      <w:r w:rsidRPr="009865FA">
        <w:rPr>
          <w:lang w:val="fr-FR"/>
        </w:rPr>
        <w:t xml:space="preserve"> </w:t>
      </w:r>
      <w:r w:rsidRPr="009865FA">
        <w:t>κρίσιν</w:t>
      </w:r>
      <w:r w:rsidRPr="009865FA">
        <w:rPr>
          <w:lang w:val="fr-FR"/>
        </w:rPr>
        <w:t xml:space="preserve"> </w:t>
      </w:r>
      <w:r w:rsidRPr="009865FA">
        <w:t>οὐκ</w:t>
      </w:r>
      <w:r w:rsidRPr="009865FA">
        <w:rPr>
          <w:lang w:val="fr-FR"/>
        </w:rPr>
        <w:t xml:space="preserve"> </w:t>
      </w:r>
      <w:r w:rsidRPr="009865FA">
        <w:t>ἔρχεται</w:t>
      </w:r>
      <w:r w:rsidRPr="009865FA">
        <w:rPr>
          <w:lang w:val="fr-FR"/>
        </w:rPr>
        <w:t xml:space="preserve">, </w:t>
      </w:r>
      <w:r w:rsidRPr="009865FA">
        <w:t>ἀλλὰ</w:t>
      </w:r>
      <w:r w:rsidRPr="009865FA">
        <w:rPr>
          <w:lang w:val="fr-FR"/>
        </w:rPr>
        <w:t xml:space="preserve"> </w:t>
      </w:r>
      <w:r w:rsidRPr="009865FA">
        <w:t>μεταβέβηκεν</w:t>
      </w:r>
      <w:r w:rsidRPr="009865FA">
        <w:rPr>
          <w:lang w:val="fr-FR"/>
        </w:rPr>
        <w:t xml:space="preserve"> </w:t>
      </w:r>
      <w:r w:rsidRPr="009865FA">
        <w:t>ἐκ</w:t>
      </w:r>
      <w:r w:rsidRPr="009865FA">
        <w:rPr>
          <w:lang w:val="fr-FR"/>
        </w:rPr>
        <w:t xml:space="preserve"> </w:t>
      </w:r>
      <w:r w:rsidRPr="009865FA">
        <w:t>τοῦ</w:t>
      </w:r>
      <w:r w:rsidRPr="009865FA">
        <w:rPr>
          <w:lang w:val="fr-FR"/>
        </w:rPr>
        <w:t xml:space="preserve"> </w:t>
      </w:r>
      <w:r w:rsidRPr="009865FA">
        <w:t>θανάτου</w:t>
      </w:r>
      <w:r w:rsidRPr="009865FA">
        <w:rPr>
          <w:lang w:val="fr-FR"/>
        </w:rPr>
        <w:t xml:space="preserve"> </w:t>
      </w:r>
      <w:r w:rsidRPr="009865FA">
        <w:t>εἰς</w:t>
      </w:r>
      <w:r w:rsidRPr="009865FA">
        <w:rPr>
          <w:lang w:val="fr-FR"/>
        </w:rPr>
        <w:t xml:space="preserve"> </w:t>
      </w:r>
      <w:r w:rsidRPr="009865FA">
        <w:t>τὴν</w:t>
      </w:r>
      <w:r w:rsidRPr="009865FA">
        <w:rPr>
          <w:lang w:val="fr-FR"/>
        </w:rPr>
        <w:t xml:space="preserve"> </w:t>
      </w:r>
      <w:r w:rsidRPr="009865FA">
        <w:t>ζωήν</w:t>
      </w:r>
      <w:r w:rsidRPr="009865FA">
        <w:rPr>
          <w:lang w:val="fr-FR"/>
        </w:rPr>
        <w:t xml:space="preserve"> » [ celui qui écoute ma parole et croit en celui qui m’a envoyé, a la vie éternelle ; il ne vient pas en jugement, mais il est passé de la mort à la vie ] (Jn 5,24)</w:t>
      </w:r>
      <w:r w:rsidR="00CB0921">
        <w:rPr>
          <w:lang w:val="fr-FR"/>
        </w:rPr>
        <w:t>,</w:t>
      </w:r>
    </w:p>
    <w:p w14:paraId="73E7A793" w14:textId="77777777" w:rsidR="00007F2E" w:rsidRDefault="00007F2E" w:rsidP="000258F5">
      <w:pPr>
        <w:widowControl w:val="0"/>
        <w:rPr>
          <w:lang w:val="fr-FR"/>
        </w:rPr>
      </w:pPr>
    </w:p>
    <w:p w14:paraId="47D8AFB7" w14:textId="564ED58F" w:rsidR="00007F2E" w:rsidRPr="001C3906" w:rsidRDefault="00272B47" w:rsidP="000258F5">
      <w:pPr>
        <w:widowControl w:val="0"/>
        <w:rPr>
          <w:lang w:val="fr-FR"/>
        </w:rPr>
      </w:pPr>
      <w:r>
        <w:rPr>
          <w:lang w:val="fr-FR"/>
        </w:rPr>
        <w:t xml:space="preserve">nous voyons que </w:t>
      </w:r>
      <w:r w:rsidR="00CB0921">
        <w:rPr>
          <w:rFonts w:hint="eastAsia"/>
          <w:lang w:val="fr-FR"/>
        </w:rPr>
        <w:t>le temps de la résurrection est soit à l</w:t>
      </w:r>
      <w:r w:rsidR="00CB0921">
        <w:rPr>
          <w:lang w:val="fr-FR"/>
        </w:rPr>
        <w:t>’aoriste, soit au parfait, soit au présent</w:t>
      </w:r>
      <w:r w:rsidR="0079658A">
        <w:rPr>
          <w:lang w:val="fr-FR"/>
        </w:rPr>
        <w:t>.</w:t>
      </w:r>
      <w:r w:rsidR="005A7A5B">
        <w:rPr>
          <w:lang w:val="fr-FR"/>
        </w:rPr>
        <w:t xml:space="preserve"> </w:t>
      </w:r>
      <w:r w:rsidR="00D47567">
        <w:rPr>
          <w:lang w:val="fr-FR"/>
        </w:rPr>
        <w:t>En plus, m</w:t>
      </w:r>
      <w:r>
        <w:rPr>
          <w:lang w:val="fr-FR"/>
        </w:rPr>
        <w:t>ême dans un seul passage</w:t>
      </w:r>
      <w:r w:rsidR="005A7A5B">
        <w:rPr>
          <w:lang w:val="fr-FR"/>
        </w:rPr>
        <w:t xml:space="preserve">, nous trouvons </w:t>
      </w:r>
      <w:r w:rsidR="001C3906">
        <w:rPr>
          <w:lang w:val="fr-FR"/>
        </w:rPr>
        <w:t>à la fois l’aoriste et le futur :</w:t>
      </w:r>
    </w:p>
    <w:p w14:paraId="21F32F12" w14:textId="77777777" w:rsidR="0039555E" w:rsidRDefault="0039555E" w:rsidP="000258F5">
      <w:pPr>
        <w:widowControl w:val="0"/>
        <w:rPr>
          <w:lang w:val="fr-FR"/>
        </w:rPr>
      </w:pPr>
    </w:p>
    <w:p w14:paraId="2548081D" w14:textId="3BDD7603" w:rsidR="00A327BD" w:rsidRPr="00A327BD" w:rsidRDefault="00984736" w:rsidP="00574CBB">
      <w:pPr>
        <w:widowControl w:val="0"/>
        <w:rPr>
          <w:lang w:val="fr-FR"/>
        </w:rPr>
      </w:pPr>
      <w:r>
        <w:rPr>
          <w:lang w:val="fr-FR"/>
        </w:rPr>
        <w:t xml:space="preserve">« </w:t>
      </w:r>
      <w:r w:rsidR="00A327BD" w:rsidRPr="00A327BD">
        <w:rPr>
          <w:lang w:val="fr-FR"/>
        </w:rPr>
        <w:t>Ε</w:t>
      </w:r>
      <w:r w:rsidR="004740FE" w:rsidRPr="00A327BD">
        <w:rPr>
          <w:lang w:val="fr-FR"/>
        </w:rPr>
        <w:t>ἰ οὖν συνηγέρθητε τῷ</w:t>
      </w:r>
      <w:r w:rsidR="00A327BD">
        <w:rPr>
          <w:lang w:val="fr-FR"/>
        </w:rPr>
        <w:t xml:space="preserve"> Χ</w:t>
      </w:r>
      <w:r w:rsidR="004740FE" w:rsidRPr="00A327BD">
        <w:rPr>
          <w:lang w:val="fr-FR"/>
        </w:rPr>
        <w:t>ριστῷ, τὰ ἄνω ζητεῖτε, οὗ ὁ</w:t>
      </w:r>
      <w:r w:rsidR="00A327BD">
        <w:rPr>
          <w:lang w:val="fr-FR"/>
        </w:rPr>
        <w:t xml:space="preserve"> Χ</w:t>
      </w:r>
      <w:r w:rsidR="004740FE" w:rsidRPr="00A327BD">
        <w:rPr>
          <w:lang w:val="fr-FR"/>
        </w:rPr>
        <w:t xml:space="preserve">ριστός ἐστιν ἐν δεξιᾷ τοῦ θεοῦ </w:t>
      </w:r>
      <w:r w:rsidR="004740FE" w:rsidRPr="00A327BD">
        <w:rPr>
          <w:lang w:val="fr-FR"/>
        </w:rPr>
        <w:lastRenderedPageBreak/>
        <w:t>καθή</w:t>
      </w:r>
      <w:r w:rsidR="00D63237">
        <w:rPr>
          <w:lang w:val="fr-FR"/>
        </w:rPr>
        <w:t>μενος</w:t>
      </w:r>
      <w:r w:rsidR="00D63237">
        <w:rPr>
          <w:lang w:val="el-GR"/>
        </w:rPr>
        <w:t>·</w:t>
      </w:r>
      <w:r w:rsidR="00D63237">
        <w:rPr>
          <w:rFonts w:hint="eastAsia"/>
          <w:lang w:val="fr-FR"/>
        </w:rPr>
        <w:t xml:space="preserve"> </w:t>
      </w:r>
      <w:r w:rsidR="00D63237">
        <w:rPr>
          <w:lang w:val="fr-FR"/>
        </w:rPr>
        <w:t>τ</w:t>
      </w:r>
      <w:r w:rsidR="00A327BD" w:rsidRPr="00A327BD">
        <w:rPr>
          <w:lang w:val="fr-FR"/>
        </w:rPr>
        <w:t>ὰ ἄνω φρονεῖτε, μὴ τὰ ἐπὶ τῆς γῆς.</w:t>
      </w:r>
      <w:r w:rsidR="00D63237">
        <w:rPr>
          <w:rFonts w:hint="eastAsia"/>
          <w:lang w:val="fr-FR"/>
        </w:rPr>
        <w:t xml:space="preserve"> </w:t>
      </w:r>
      <w:r w:rsidR="00D63237" w:rsidRPr="004342D8">
        <w:rPr>
          <w:i/>
          <w:lang w:val="el-GR"/>
        </w:rPr>
        <w:t>ἀ</w:t>
      </w:r>
      <w:r w:rsidR="00A327BD" w:rsidRPr="004342D8">
        <w:rPr>
          <w:i/>
          <w:lang w:val="fr-FR"/>
        </w:rPr>
        <w:t>πεθάνετε</w:t>
      </w:r>
      <w:r w:rsidR="00A327BD" w:rsidRPr="00A327BD">
        <w:rPr>
          <w:lang w:val="fr-FR"/>
        </w:rPr>
        <w:t xml:space="preserve"> γά</w:t>
      </w:r>
      <w:r w:rsidR="00D63237">
        <w:rPr>
          <w:lang w:val="fr-FR"/>
        </w:rPr>
        <w:t>ρ</w:t>
      </w:r>
      <w:r w:rsidR="00A327BD" w:rsidRPr="00A327BD">
        <w:rPr>
          <w:lang w:val="fr-FR"/>
        </w:rPr>
        <w:t xml:space="preserve"> καὶ </w:t>
      </w:r>
      <w:r w:rsidR="00A327BD" w:rsidRPr="00574CBB">
        <w:rPr>
          <w:i/>
          <w:lang w:val="fr-FR"/>
        </w:rPr>
        <w:t>ἡ ζωὴ ὑμῶν κέκρυπται</w:t>
      </w:r>
      <w:r w:rsidR="00A327BD" w:rsidRPr="00A327BD">
        <w:rPr>
          <w:lang w:val="fr-FR"/>
        </w:rPr>
        <w:t xml:space="preserve"> σὺν τῷ</w:t>
      </w:r>
      <w:r w:rsidR="00D63237">
        <w:rPr>
          <w:lang w:val="fr-FR"/>
        </w:rPr>
        <w:t xml:space="preserve"> Χ</w:t>
      </w:r>
      <w:r w:rsidR="00A327BD" w:rsidRPr="00A327BD">
        <w:rPr>
          <w:lang w:val="fr-FR"/>
        </w:rPr>
        <w:t xml:space="preserve">ριστῷ </w:t>
      </w:r>
      <w:r w:rsidR="00A327BD" w:rsidRPr="00574CBB">
        <w:rPr>
          <w:i/>
          <w:lang w:val="fr-FR"/>
        </w:rPr>
        <w:t>ἐν τῷ θεῷ</w:t>
      </w:r>
      <w:r w:rsidR="00D63237">
        <w:rPr>
          <w:lang w:val="fr-FR"/>
        </w:rPr>
        <w:t xml:space="preserve">· </w:t>
      </w:r>
      <w:r w:rsidR="00D63237">
        <w:rPr>
          <w:lang w:val="el-GR"/>
        </w:rPr>
        <w:t>ὅ</w:t>
      </w:r>
      <w:r w:rsidR="00A327BD" w:rsidRPr="00A327BD">
        <w:rPr>
          <w:lang w:val="fr-FR"/>
        </w:rPr>
        <w:t>ταν ὁ</w:t>
      </w:r>
      <w:r w:rsidR="00D63237">
        <w:rPr>
          <w:lang w:val="fr-FR"/>
        </w:rPr>
        <w:t xml:space="preserve"> </w:t>
      </w:r>
      <w:r w:rsidR="00D63237">
        <w:rPr>
          <w:lang w:val="el-GR"/>
        </w:rPr>
        <w:t>Χ</w:t>
      </w:r>
      <w:r w:rsidR="00A327BD" w:rsidRPr="00A327BD">
        <w:rPr>
          <w:lang w:val="fr-FR"/>
        </w:rPr>
        <w:t>ριστὸς φανερωθῇ, ἡ ζωὴ ὑμῶν</w:t>
      </w:r>
      <w:r w:rsidR="00D63237" w:rsidRPr="001C3906">
        <w:rPr>
          <w:lang w:val="fr-FR"/>
        </w:rPr>
        <w:t>,</w:t>
      </w:r>
      <w:r w:rsidR="00A327BD" w:rsidRPr="00A327BD">
        <w:rPr>
          <w:lang w:val="fr-FR"/>
        </w:rPr>
        <w:t xml:space="preserve"> τότε καὶ ὑμεῖς σὺν αὐτῷ φανερωθήσεσθε ἐν δόξῃ</w:t>
      </w:r>
      <w:r>
        <w:rPr>
          <w:lang w:val="fr-FR"/>
        </w:rPr>
        <w:t xml:space="preserve"> » [ Si, en effet, </w:t>
      </w:r>
      <w:r w:rsidR="00DB42C5">
        <w:rPr>
          <w:lang w:val="fr-FR"/>
        </w:rPr>
        <w:t xml:space="preserve">vous avez été </w:t>
      </w:r>
      <w:r w:rsidRPr="00984736">
        <w:rPr>
          <w:lang w:val="fr-FR"/>
        </w:rPr>
        <w:t xml:space="preserve">ressuscités avec le Christ, recherchez ce qui est en haut, là où </w:t>
      </w:r>
      <w:r w:rsidR="009347DE">
        <w:rPr>
          <w:lang w:val="fr-FR"/>
        </w:rPr>
        <w:t>est</w:t>
      </w:r>
      <w:r w:rsidRPr="00984736">
        <w:rPr>
          <w:lang w:val="fr-FR"/>
        </w:rPr>
        <w:t xml:space="preserve"> le Ch</w:t>
      </w:r>
      <w:r w:rsidR="00DB42C5">
        <w:rPr>
          <w:lang w:val="fr-FR"/>
        </w:rPr>
        <w:t>rist, assis à la droite de Dieu</w:t>
      </w:r>
      <w:r w:rsidR="00574CBB">
        <w:rPr>
          <w:lang w:val="fr-FR"/>
        </w:rPr>
        <w:t xml:space="preserve">. Ayez souci [ </w:t>
      </w:r>
      <w:r w:rsidR="00574CBB" w:rsidRPr="00574CBB">
        <w:rPr>
          <w:i/>
          <w:lang w:val="fr-FR"/>
        </w:rPr>
        <w:t>Sorge</w:t>
      </w:r>
      <w:r w:rsidR="00574CBB">
        <w:rPr>
          <w:lang w:val="fr-FR"/>
        </w:rPr>
        <w:t xml:space="preserve"> heideggérienne ] de ce qui est en haut, non pas </w:t>
      </w:r>
      <w:r w:rsidR="00DB42C5">
        <w:rPr>
          <w:lang w:val="fr-FR"/>
        </w:rPr>
        <w:t xml:space="preserve">sur la terre. Car </w:t>
      </w:r>
      <w:r w:rsidR="00DB42C5" w:rsidRPr="004342D8">
        <w:rPr>
          <w:i/>
          <w:lang w:val="fr-FR"/>
        </w:rPr>
        <w:t>vous êtes morts</w:t>
      </w:r>
      <w:r w:rsidR="00DB42C5">
        <w:rPr>
          <w:lang w:val="fr-FR"/>
        </w:rPr>
        <w:t xml:space="preserve">, </w:t>
      </w:r>
      <w:r w:rsidRPr="00984736">
        <w:rPr>
          <w:lang w:val="fr-FR"/>
        </w:rPr>
        <w:t xml:space="preserve">et </w:t>
      </w:r>
      <w:r w:rsidRPr="00574CBB">
        <w:rPr>
          <w:i/>
          <w:lang w:val="fr-FR"/>
        </w:rPr>
        <w:t>votr</w:t>
      </w:r>
      <w:r w:rsidR="00DB42C5" w:rsidRPr="00574CBB">
        <w:rPr>
          <w:i/>
          <w:lang w:val="fr-FR"/>
        </w:rPr>
        <w:t>e vie est cachée</w:t>
      </w:r>
      <w:r w:rsidR="00DB42C5">
        <w:rPr>
          <w:lang w:val="fr-FR"/>
        </w:rPr>
        <w:t xml:space="preserve"> </w:t>
      </w:r>
      <w:r w:rsidR="00902A7C">
        <w:rPr>
          <w:lang w:val="fr-FR"/>
        </w:rPr>
        <w:t>[ le même verbe que le</w:t>
      </w:r>
      <w:r w:rsidR="00220182">
        <w:rPr>
          <w:lang w:val="fr-FR"/>
        </w:rPr>
        <w:t xml:space="preserve"> </w:t>
      </w:r>
      <w:r w:rsidR="00220182" w:rsidRPr="00981863">
        <w:rPr>
          <w:szCs w:val="21"/>
          <w:lang w:val="el-GR"/>
        </w:rPr>
        <w:t>φύσις</w:t>
      </w:r>
      <w:r w:rsidR="00220182">
        <w:rPr>
          <w:szCs w:val="21"/>
          <w:lang w:val="fr-FR"/>
        </w:rPr>
        <w:t xml:space="preserve"> </w:t>
      </w:r>
      <w:r w:rsidR="00902A7C" w:rsidRPr="00981863">
        <w:rPr>
          <w:szCs w:val="21"/>
          <w:lang w:val="el-GR"/>
        </w:rPr>
        <w:t>κρύπτεσθαι</w:t>
      </w:r>
      <w:r w:rsidR="00902A7C" w:rsidRPr="00981863">
        <w:rPr>
          <w:szCs w:val="21"/>
          <w:lang w:val="fr-FR"/>
        </w:rPr>
        <w:t xml:space="preserve"> </w:t>
      </w:r>
      <w:r w:rsidR="00902A7C" w:rsidRPr="00981863">
        <w:rPr>
          <w:szCs w:val="21"/>
          <w:lang w:val="el-GR"/>
        </w:rPr>
        <w:t>φιλεῖ</w:t>
      </w:r>
      <w:r w:rsidR="00902A7C">
        <w:rPr>
          <w:lang w:val="fr-FR"/>
        </w:rPr>
        <w:t xml:space="preserve"> </w:t>
      </w:r>
      <w:r w:rsidR="00220182">
        <w:rPr>
          <w:lang w:val="fr-FR"/>
        </w:rPr>
        <w:t>d’Héraclite</w:t>
      </w:r>
      <w:r w:rsidR="00902A7C">
        <w:rPr>
          <w:lang w:val="fr-FR"/>
        </w:rPr>
        <w:t xml:space="preserve"> ]</w:t>
      </w:r>
      <w:r w:rsidR="00220182">
        <w:rPr>
          <w:lang w:val="fr-FR"/>
        </w:rPr>
        <w:t xml:space="preserve"> </w:t>
      </w:r>
      <w:r w:rsidR="00DB42C5">
        <w:rPr>
          <w:lang w:val="fr-FR"/>
        </w:rPr>
        <w:t xml:space="preserve">avec le Christ </w:t>
      </w:r>
      <w:r w:rsidR="00DB42C5" w:rsidRPr="00574CBB">
        <w:rPr>
          <w:i/>
          <w:lang w:val="fr-FR"/>
        </w:rPr>
        <w:t>en Dieu</w:t>
      </w:r>
      <w:r w:rsidR="00DB42C5">
        <w:rPr>
          <w:lang w:val="fr-FR"/>
        </w:rPr>
        <w:t xml:space="preserve">. </w:t>
      </w:r>
      <w:r w:rsidRPr="00984736">
        <w:rPr>
          <w:lang w:val="fr-FR"/>
        </w:rPr>
        <w:t>Quand le Christ, votre vie, paraîtra, alors vous</w:t>
      </w:r>
      <w:r w:rsidR="00DB42C5">
        <w:rPr>
          <w:lang w:val="fr-FR"/>
        </w:rPr>
        <w:t xml:space="preserve"> aussi, vous paraîtrez avec lui</w:t>
      </w:r>
      <w:r w:rsidR="004342D8">
        <w:rPr>
          <w:lang w:val="fr-FR"/>
        </w:rPr>
        <w:t xml:space="preserve"> en </w:t>
      </w:r>
      <w:r w:rsidRPr="00984736">
        <w:rPr>
          <w:lang w:val="fr-FR"/>
        </w:rPr>
        <w:t>gloire</w:t>
      </w:r>
      <w:r w:rsidR="00B31A06">
        <w:rPr>
          <w:lang w:val="fr-FR"/>
        </w:rPr>
        <w:t xml:space="preserve"> ]</w:t>
      </w:r>
      <w:r w:rsidR="004342D8">
        <w:rPr>
          <w:lang w:val="fr-FR"/>
        </w:rPr>
        <w:t xml:space="preserve"> (Col 3,1-4) [ soulignés par le citeur ].</w:t>
      </w:r>
    </w:p>
    <w:p w14:paraId="51E1FD0A" w14:textId="77777777" w:rsidR="00A327BD" w:rsidRDefault="00A327BD" w:rsidP="000258F5">
      <w:pPr>
        <w:widowControl w:val="0"/>
        <w:rPr>
          <w:lang w:val="fr-FR"/>
        </w:rPr>
      </w:pPr>
    </w:p>
    <w:p w14:paraId="7B23A487" w14:textId="698F1289" w:rsidR="00965E28" w:rsidRDefault="00386E6E" w:rsidP="000258F5">
      <w:pPr>
        <w:widowControl w:val="0"/>
        <w:rPr>
          <w:lang w:val="fr-FR"/>
        </w:rPr>
      </w:pPr>
      <w:r>
        <w:rPr>
          <w:rFonts w:hint="eastAsia"/>
          <w:lang w:val="fr-FR"/>
        </w:rPr>
        <w:t xml:space="preserve">  Ainsi, </w:t>
      </w:r>
      <w:r w:rsidR="00800765">
        <w:rPr>
          <w:lang w:val="fr-FR"/>
        </w:rPr>
        <w:t xml:space="preserve">nous pourrions dire que </w:t>
      </w:r>
      <w:r>
        <w:rPr>
          <w:rFonts w:hint="eastAsia"/>
          <w:lang w:val="fr-FR"/>
        </w:rPr>
        <w:t xml:space="preserve">la temporalité de la résurrection </w:t>
      </w:r>
      <w:r w:rsidR="00D663E5">
        <w:rPr>
          <w:lang w:val="fr-FR"/>
        </w:rPr>
        <w:t xml:space="preserve">et de la vie éternelle </w:t>
      </w:r>
      <w:r w:rsidR="00D663E5">
        <w:rPr>
          <w:rFonts w:hint="eastAsia"/>
          <w:lang w:val="fr-FR"/>
        </w:rPr>
        <w:t xml:space="preserve">est </w:t>
      </w:r>
      <w:r w:rsidR="00373FA6">
        <w:rPr>
          <w:lang w:val="fr-FR"/>
        </w:rPr>
        <w:t>la</w:t>
      </w:r>
      <w:r>
        <w:rPr>
          <w:rFonts w:hint="eastAsia"/>
          <w:lang w:val="fr-FR"/>
        </w:rPr>
        <w:t xml:space="preserve"> temporalité </w:t>
      </w:r>
      <w:r w:rsidR="00373FA6">
        <w:rPr>
          <w:lang w:val="fr-FR"/>
        </w:rPr>
        <w:t xml:space="preserve">heideggérienne </w:t>
      </w:r>
      <w:r w:rsidR="00D47567">
        <w:rPr>
          <w:lang w:val="fr-FR"/>
        </w:rPr>
        <w:t>qui est</w:t>
      </w:r>
      <w:r>
        <w:rPr>
          <w:rFonts w:hint="eastAsia"/>
          <w:lang w:val="fr-FR"/>
        </w:rPr>
        <w:t xml:space="preserve"> l</w:t>
      </w:r>
      <w:r>
        <w:rPr>
          <w:lang w:val="fr-FR"/>
        </w:rPr>
        <w:t>’unité extatique de l’avenir, de l’essentialité d’</w:t>
      </w:r>
      <w:r w:rsidRPr="00800765">
        <w:rPr>
          <w:i/>
          <w:lang w:val="fr-FR"/>
        </w:rPr>
        <w:t>était</w:t>
      </w:r>
      <w:r>
        <w:rPr>
          <w:lang w:val="fr-FR"/>
        </w:rPr>
        <w:t xml:space="preserve"> </w:t>
      </w:r>
      <w:r w:rsidR="00800765">
        <w:rPr>
          <w:lang w:val="fr-FR"/>
        </w:rPr>
        <w:t>[ Gewesenheit</w:t>
      </w:r>
      <w:r w:rsidR="00F34D97">
        <w:rPr>
          <w:lang w:val="fr-FR"/>
        </w:rPr>
        <w:t xml:space="preserve"> : nous pourrions dire </w:t>
      </w:r>
      <w:r w:rsidR="00305710" w:rsidRPr="00305710">
        <w:rPr>
          <w:i/>
          <w:lang w:val="fr-FR"/>
        </w:rPr>
        <w:t>était</w:t>
      </w:r>
      <w:r w:rsidR="00305710">
        <w:rPr>
          <w:lang w:val="fr-FR"/>
        </w:rPr>
        <w:t>e</w:t>
      </w:r>
      <w:r w:rsidR="00F34D97">
        <w:rPr>
          <w:lang w:val="fr-FR"/>
        </w:rPr>
        <w:t>nce</w:t>
      </w:r>
      <w:r w:rsidR="00305710">
        <w:rPr>
          <w:lang w:val="fr-FR"/>
        </w:rPr>
        <w:t xml:space="preserve">, à la place d’essence </w:t>
      </w:r>
      <w:r w:rsidR="00800765">
        <w:rPr>
          <w:lang w:val="fr-FR"/>
        </w:rPr>
        <w:t xml:space="preserve">] </w:t>
      </w:r>
      <w:r>
        <w:rPr>
          <w:lang w:val="fr-FR"/>
        </w:rPr>
        <w:t>et du présent (</w:t>
      </w:r>
      <w:r w:rsidRPr="00800765">
        <w:rPr>
          <w:i/>
          <w:lang w:val="fr-FR"/>
        </w:rPr>
        <w:t>cf</w:t>
      </w:r>
      <w:r>
        <w:rPr>
          <w:lang w:val="fr-FR"/>
        </w:rPr>
        <w:t>. Heidegger, 1927</w:t>
      </w:r>
      <w:r w:rsidR="00800765">
        <w:rPr>
          <w:lang w:val="fr-FR"/>
        </w:rPr>
        <w:t>a, p.329 ; 1927b, p.437).</w:t>
      </w:r>
    </w:p>
    <w:p w14:paraId="60C7F517" w14:textId="51B0D534" w:rsidR="00A2032B" w:rsidRPr="00652D48" w:rsidRDefault="00A2032B" w:rsidP="000258F5">
      <w:pPr>
        <w:widowControl w:val="0"/>
        <w:rPr>
          <w:lang w:val="de-DE"/>
        </w:rPr>
      </w:pPr>
      <w:r>
        <w:rPr>
          <w:rFonts w:hint="eastAsia"/>
          <w:lang w:val="fr-FR"/>
        </w:rPr>
        <w:t xml:space="preserve">  Ou </w:t>
      </w:r>
      <w:r>
        <w:rPr>
          <w:lang w:val="fr-FR"/>
        </w:rPr>
        <w:t>plutôt</w:t>
      </w:r>
      <w:r>
        <w:rPr>
          <w:rFonts w:hint="eastAsia"/>
          <w:lang w:val="fr-FR"/>
        </w:rPr>
        <w:t xml:space="preserve"> c</w:t>
      </w:r>
      <w:r>
        <w:rPr>
          <w:lang w:val="fr-FR"/>
        </w:rPr>
        <w:t xml:space="preserve">’est </w:t>
      </w:r>
      <w:r w:rsidR="00E41330">
        <w:rPr>
          <w:lang w:val="fr-FR"/>
        </w:rPr>
        <w:t xml:space="preserve">à partir de </w:t>
      </w:r>
      <w:r w:rsidR="005F48C0">
        <w:rPr>
          <w:lang w:val="fr-FR"/>
        </w:rPr>
        <w:t xml:space="preserve">sa réflexion sur l’existence chrétienne </w:t>
      </w:r>
      <w:r w:rsidR="00421B3E">
        <w:rPr>
          <w:lang w:val="fr-FR"/>
        </w:rPr>
        <w:t xml:space="preserve">dans ses rapports avec le temps du salut </w:t>
      </w:r>
      <w:r>
        <w:rPr>
          <w:lang w:val="fr-FR"/>
        </w:rPr>
        <w:t xml:space="preserve">que Heidegger est arrivé à </w:t>
      </w:r>
      <w:r w:rsidR="00E41330">
        <w:rPr>
          <w:lang w:val="fr-FR"/>
        </w:rPr>
        <w:t xml:space="preserve">la </w:t>
      </w:r>
      <w:r>
        <w:rPr>
          <w:lang w:val="fr-FR"/>
        </w:rPr>
        <w:t>formul</w:t>
      </w:r>
      <w:r w:rsidR="00E41330">
        <w:rPr>
          <w:lang w:val="fr-FR"/>
        </w:rPr>
        <w:t xml:space="preserve">ation de </w:t>
      </w:r>
      <w:r>
        <w:rPr>
          <w:lang w:val="fr-FR"/>
        </w:rPr>
        <w:t>son concept de la temporalité</w:t>
      </w:r>
      <w:r w:rsidR="00421B3E">
        <w:rPr>
          <w:lang w:val="fr-FR"/>
        </w:rPr>
        <w:t xml:space="preserve"> à titre de sens de l’être</w:t>
      </w:r>
      <w:r>
        <w:rPr>
          <w:lang w:val="fr-FR"/>
        </w:rPr>
        <w:t xml:space="preserve">, </w:t>
      </w:r>
      <w:r w:rsidR="00E41330">
        <w:rPr>
          <w:lang w:val="fr-FR"/>
        </w:rPr>
        <w:t xml:space="preserve">comme nous pouvons en trouver des traces dans </w:t>
      </w:r>
      <w:r w:rsidR="005F48C0">
        <w:rPr>
          <w:lang w:val="fr-FR"/>
        </w:rPr>
        <w:t xml:space="preserve">ses commentaires des épîtres pauliniennes </w:t>
      </w:r>
      <w:r w:rsidR="00EC6421">
        <w:rPr>
          <w:lang w:val="fr-FR"/>
        </w:rPr>
        <w:t xml:space="preserve">qu’il fait dans son cours du semestre d’hiver 1920-21, </w:t>
      </w:r>
      <w:r w:rsidR="003E56F2">
        <w:rPr>
          <w:lang w:val="fr-FR"/>
        </w:rPr>
        <w:t xml:space="preserve">et </w:t>
      </w:r>
      <w:r w:rsidR="00EC6421">
        <w:rPr>
          <w:lang w:val="fr-FR"/>
        </w:rPr>
        <w:t>dans lesquels il dit par exemple :</w:t>
      </w:r>
      <w:r w:rsidR="003E56F2">
        <w:rPr>
          <w:lang w:val="fr-FR"/>
        </w:rPr>
        <w:t xml:space="preserve"> « la religiosité chrétienne vit la temporalité comme telle » [ die christliche Religiosität lebt die Zeitlichkeit als solche ] (Heidegger, 1920-21, p.80)</w:t>
      </w:r>
      <w:r w:rsidR="007C3880">
        <w:rPr>
          <w:lang w:val="fr-FR"/>
        </w:rPr>
        <w:t xml:space="preserve">, « la réponse de Paul à la question concernant le quand de la </w:t>
      </w:r>
      <w:r w:rsidR="007C3880">
        <w:rPr>
          <w:lang w:val="el-GR"/>
        </w:rPr>
        <w:t>παρουσία</w:t>
      </w:r>
      <w:r w:rsidR="007C3880" w:rsidRPr="007C3880">
        <w:rPr>
          <w:lang w:val="fr-FR"/>
        </w:rPr>
        <w:t xml:space="preserve"> </w:t>
      </w:r>
      <w:r w:rsidR="007C3880">
        <w:rPr>
          <w:lang w:val="fr-FR"/>
        </w:rPr>
        <w:t xml:space="preserve">est donc l’exigence d’être vigilant et sobre </w:t>
      </w:r>
      <w:r w:rsidR="003B3E47">
        <w:rPr>
          <w:lang w:val="fr-FR"/>
        </w:rPr>
        <w:t xml:space="preserve">[ </w:t>
      </w:r>
      <w:r w:rsidR="003B3E47">
        <w:rPr>
          <w:lang w:val="el-GR"/>
        </w:rPr>
        <w:t>γρηγορῶμεν</w:t>
      </w:r>
      <w:r w:rsidR="00C34E09" w:rsidRPr="00C34E09">
        <w:rPr>
          <w:lang w:val="fr-FR"/>
        </w:rPr>
        <w:t xml:space="preserve"> </w:t>
      </w:r>
      <w:r w:rsidR="00C34E09">
        <w:rPr>
          <w:lang w:val="el-GR"/>
        </w:rPr>
        <w:t>καὶ</w:t>
      </w:r>
      <w:r w:rsidR="00C34E09" w:rsidRPr="00C34E09">
        <w:rPr>
          <w:lang w:val="fr-FR"/>
        </w:rPr>
        <w:t xml:space="preserve"> </w:t>
      </w:r>
      <w:r w:rsidR="00C34E09">
        <w:rPr>
          <w:lang w:val="el-GR"/>
        </w:rPr>
        <w:t>νήφωμεν</w:t>
      </w:r>
      <w:r w:rsidR="006374F5">
        <w:rPr>
          <w:lang w:val="fr-FR"/>
        </w:rPr>
        <w:t xml:space="preserve"> (1</w:t>
      </w:r>
      <w:r w:rsidR="00C34E09">
        <w:rPr>
          <w:lang w:val="fr-FR"/>
        </w:rPr>
        <w:t>Th 5,6</w:t>
      </w:r>
      <w:r w:rsidR="006374F5">
        <w:rPr>
          <w:lang w:val="fr-FR"/>
        </w:rPr>
        <w:t>), et ce, pour attendre</w:t>
      </w:r>
      <w:r w:rsidR="006374F5" w:rsidRPr="006374F5">
        <w:rPr>
          <w:lang w:val="fr-FR"/>
        </w:rPr>
        <w:t xml:space="preserve"> </w:t>
      </w:r>
      <w:r w:rsidR="00520BF9">
        <w:rPr>
          <w:lang w:val="fr-FR"/>
        </w:rPr>
        <w:t xml:space="preserve">le moment de </w:t>
      </w:r>
      <w:r w:rsidR="006374F5">
        <w:rPr>
          <w:lang w:val="fr-FR"/>
        </w:rPr>
        <w:t xml:space="preserve">la </w:t>
      </w:r>
      <w:r w:rsidR="006374F5">
        <w:rPr>
          <w:lang w:val="el-GR"/>
        </w:rPr>
        <w:t>παρουσία</w:t>
      </w:r>
      <w:r w:rsidR="006374F5">
        <w:rPr>
          <w:lang w:val="fr-FR"/>
        </w:rPr>
        <w:t xml:space="preserve"> </w:t>
      </w:r>
      <w:r w:rsidR="003B3E47">
        <w:rPr>
          <w:lang w:val="fr-FR"/>
        </w:rPr>
        <w:t>]</w:t>
      </w:r>
      <w:r w:rsidR="006374F5">
        <w:rPr>
          <w:lang w:val="fr-FR"/>
        </w:rPr>
        <w:t xml:space="preserve"> </w:t>
      </w:r>
      <w:r w:rsidR="007C3880">
        <w:rPr>
          <w:lang w:val="fr-FR"/>
        </w:rPr>
        <w:t>»</w:t>
      </w:r>
      <w:r w:rsidR="006374F5">
        <w:rPr>
          <w:lang w:val="fr-FR"/>
        </w:rPr>
        <w:t xml:space="preserve"> [ Die Antwort des Paulus auf die Frage nach dem Wann der </w:t>
      </w:r>
      <w:r w:rsidR="006374F5">
        <w:rPr>
          <w:lang w:val="el-GR"/>
        </w:rPr>
        <w:t>παρουσία</w:t>
      </w:r>
      <w:r w:rsidR="006374F5" w:rsidRPr="006374F5">
        <w:rPr>
          <w:lang w:val="fr-FR"/>
        </w:rPr>
        <w:t xml:space="preserve"> ist also die Aufforderung, zu wachen und nüchter</w:t>
      </w:r>
      <w:r w:rsidR="00555D99">
        <w:rPr>
          <w:lang w:val="fr-FR"/>
        </w:rPr>
        <w:t>n zu sein</w:t>
      </w:r>
      <w:r w:rsidR="006374F5">
        <w:rPr>
          <w:lang w:val="fr-FR"/>
        </w:rPr>
        <w:t xml:space="preserve"> ]</w:t>
      </w:r>
      <w:r w:rsidR="00555D99">
        <w:rPr>
          <w:lang w:val="fr-FR"/>
        </w:rPr>
        <w:t xml:space="preserve"> (</w:t>
      </w:r>
      <w:r w:rsidR="00555D99" w:rsidRPr="00555D99">
        <w:rPr>
          <w:i/>
          <w:lang w:val="fr-FR"/>
        </w:rPr>
        <w:t>ibid</w:t>
      </w:r>
      <w:r w:rsidR="00555D99">
        <w:rPr>
          <w:lang w:val="fr-FR"/>
        </w:rPr>
        <w:t xml:space="preserve">., p.105), « </w:t>
      </w:r>
      <w:r w:rsidR="00555D99" w:rsidRPr="00C46C3D">
        <w:rPr>
          <w:i/>
          <w:lang w:val="fr-FR"/>
        </w:rPr>
        <w:t>le sens de la temporalité se définit à partir du rapport fondamental à Dieu</w:t>
      </w:r>
      <w:r w:rsidR="00555D99">
        <w:rPr>
          <w:lang w:val="fr-FR"/>
        </w:rPr>
        <w:t>, de sorte</w:t>
      </w:r>
      <w:r w:rsidR="008D4665">
        <w:rPr>
          <w:lang w:val="fr-FR"/>
        </w:rPr>
        <w:t xml:space="preserve"> qu’en effet, </w:t>
      </w:r>
      <w:r w:rsidR="00E63C75">
        <w:rPr>
          <w:lang w:val="fr-FR"/>
        </w:rPr>
        <w:t xml:space="preserve">ce ne sont que ceux qui vivent la temporalité </w:t>
      </w:r>
      <w:r w:rsidR="006F149F">
        <w:rPr>
          <w:lang w:val="fr-FR"/>
        </w:rPr>
        <w:t xml:space="preserve">en pratique qui puissent comprendre l’éternité. </w:t>
      </w:r>
      <w:r w:rsidR="006F149F" w:rsidRPr="00652D48">
        <w:rPr>
          <w:lang w:val="de-DE"/>
        </w:rPr>
        <w:t>Ce n’est qu’</w:t>
      </w:r>
      <w:r w:rsidR="00652D48">
        <w:rPr>
          <w:lang w:val="de-DE"/>
        </w:rPr>
        <w:t>à partir de ces</w:t>
      </w:r>
      <w:r w:rsidR="006F149F" w:rsidRPr="00652D48">
        <w:rPr>
          <w:lang w:val="de-DE"/>
        </w:rPr>
        <w:t xml:space="preserve"> relation</w:t>
      </w:r>
      <w:r w:rsidR="00652D48">
        <w:rPr>
          <w:lang w:val="de-DE"/>
        </w:rPr>
        <w:t>s</w:t>
      </w:r>
      <w:r w:rsidR="006F149F" w:rsidRPr="00652D48">
        <w:rPr>
          <w:lang w:val="de-DE"/>
        </w:rPr>
        <w:t xml:space="preserve"> de pratique que </w:t>
      </w:r>
      <w:r w:rsidR="006F149F" w:rsidRPr="00C46C3D">
        <w:rPr>
          <w:i/>
          <w:lang w:val="de-DE"/>
        </w:rPr>
        <w:t>le sens de l’être de Dieu</w:t>
      </w:r>
      <w:r w:rsidR="006F149F" w:rsidRPr="00652D48">
        <w:rPr>
          <w:lang w:val="de-DE"/>
        </w:rPr>
        <w:t xml:space="preserve"> </w:t>
      </w:r>
      <w:r w:rsidR="00520BF9" w:rsidRPr="00520BF9">
        <w:rPr>
          <w:lang w:val="de-DE"/>
        </w:rPr>
        <w:t xml:space="preserve">[ </w:t>
      </w:r>
      <w:r w:rsidR="00520BF9" w:rsidRPr="0033630C">
        <w:rPr>
          <w:rFonts w:ascii="Cambria Math" w:hAnsi="Cambria Math"/>
          <w:strike/>
          <w:lang w:val="el-GR"/>
        </w:rPr>
        <w:t>φ</w:t>
      </w:r>
      <w:r w:rsidR="00520BF9" w:rsidRPr="00520BF9">
        <w:rPr>
          <w:lang w:val="de-DE"/>
        </w:rPr>
        <w:t xml:space="preserve"> ] </w:t>
      </w:r>
      <w:r w:rsidR="006F149F" w:rsidRPr="00652D48">
        <w:rPr>
          <w:lang w:val="de-DE"/>
        </w:rPr>
        <w:t>puisse se définir</w:t>
      </w:r>
      <w:r w:rsidR="00652D48" w:rsidRPr="00652D48">
        <w:rPr>
          <w:rFonts w:hint="eastAsia"/>
          <w:lang w:val="de-DE"/>
        </w:rPr>
        <w:t xml:space="preserve"> </w:t>
      </w:r>
      <w:r w:rsidR="00555D99" w:rsidRPr="00652D48">
        <w:rPr>
          <w:lang w:val="de-DE"/>
        </w:rPr>
        <w:t>»</w:t>
      </w:r>
      <w:r w:rsidR="00652D48" w:rsidRPr="00652D48">
        <w:rPr>
          <w:lang w:val="de-DE"/>
        </w:rPr>
        <w:t xml:space="preserve"> [ </w:t>
      </w:r>
      <w:r w:rsidR="00652D48" w:rsidRPr="00C46C3D">
        <w:rPr>
          <w:i/>
          <w:lang w:val="de-DE"/>
        </w:rPr>
        <w:t>Der Sinn der Zeitlichkeit bestimmt sich aus dem Grundverhältnis zu Gott</w:t>
      </w:r>
      <w:r w:rsidR="00652D48" w:rsidRPr="00652D48">
        <w:rPr>
          <w:lang w:val="de-DE"/>
        </w:rPr>
        <w:t xml:space="preserve">, so allerdings, daß die Ewigkeit nur versteht, wer die Zeitlichkeit vollzugsmäßig lebt. </w:t>
      </w:r>
      <w:r w:rsidR="00652D48">
        <w:rPr>
          <w:lang w:val="de-DE"/>
        </w:rPr>
        <w:t>Erst aus diesen Vollzugszusammenhängen</w:t>
      </w:r>
      <w:r w:rsidR="00C46C3D">
        <w:rPr>
          <w:lang w:val="de-DE"/>
        </w:rPr>
        <w:t xml:space="preserve"> kann </w:t>
      </w:r>
      <w:r w:rsidR="00C46C3D" w:rsidRPr="00C46C3D">
        <w:rPr>
          <w:i/>
          <w:lang w:val="de-DE"/>
        </w:rPr>
        <w:t>der Sinn des Seins Gottes</w:t>
      </w:r>
      <w:r w:rsidR="00C46C3D">
        <w:rPr>
          <w:lang w:val="de-DE"/>
        </w:rPr>
        <w:t xml:space="preserve"> bestimmt werden </w:t>
      </w:r>
      <w:r w:rsidR="00652D48" w:rsidRPr="00652D48">
        <w:rPr>
          <w:lang w:val="de-DE"/>
        </w:rPr>
        <w:t>]</w:t>
      </w:r>
      <w:r w:rsidR="00C46C3D" w:rsidRPr="00C46C3D">
        <w:rPr>
          <w:lang w:val="de-DE"/>
        </w:rPr>
        <w:t xml:space="preserve"> (</w:t>
      </w:r>
      <w:r w:rsidR="00C46C3D" w:rsidRPr="00C46C3D">
        <w:rPr>
          <w:i/>
          <w:lang w:val="de-DE"/>
        </w:rPr>
        <w:t>ibid</w:t>
      </w:r>
      <w:r w:rsidR="00C46C3D" w:rsidRPr="00C46C3D">
        <w:rPr>
          <w:lang w:val="de-DE"/>
        </w:rPr>
        <w:t>.,</w:t>
      </w:r>
      <w:r w:rsidR="00C46C3D">
        <w:rPr>
          <w:lang w:val="de-DE"/>
        </w:rPr>
        <w:t xml:space="preserve"> p.117</w:t>
      </w:r>
      <w:r w:rsidR="00C46C3D" w:rsidRPr="00C46C3D">
        <w:rPr>
          <w:lang w:val="de-DE"/>
        </w:rPr>
        <w:t>)</w:t>
      </w:r>
      <w:r w:rsidR="00C46C3D">
        <w:rPr>
          <w:lang w:val="de-DE"/>
        </w:rPr>
        <w:t xml:space="preserve"> [ soulignés par le citeur ].</w:t>
      </w:r>
    </w:p>
    <w:p w14:paraId="6791259C" w14:textId="7B8F7FB4" w:rsidR="00B31A06" w:rsidRDefault="00965E28" w:rsidP="000258F5">
      <w:pPr>
        <w:widowControl w:val="0"/>
        <w:rPr>
          <w:lang w:val="fr-FR"/>
        </w:rPr>
      </w:pPr>
      <w:r w:rsidRPr="00421B3E">
        <w:rPr>
          <w:lang w:val="de-DE"/>
        </w:rPr>
        <w:lastRenderedPageBreak/>
        <w:t xml:space="preserve">  </w:t>
      </w:r>
      <w:r w:rsidR="00DA586C">
        <w:rPr>
          <w:lang w:val="fr-FR"/>
        </w:rPr>
        <w:t>S</w:t>
      </w:r>
      <w:r w:rsidR="00AE2E80">
        <w:rPr>
          <w:lang w:val="fr-FR"/>
        </w:rPr>
        <w:t>aint Paul dispos</w:t>
      </w:r>
      <w:r w:rsidR="00EE76F0">
        <w:rPr>
          <w:lang w:val="fr-FR"/>
        </w:rPr>
        <w:t>e de termes qui indiquent l’ex-sistence</w:t>
      </w:r>
      <w:r w:rsidR="00AE2E80">
        <w:rPr>
          <w:lang w:val="fr-FR"/>
        </w:rPr>
        <w:t xml:space="preserve"> </w:t>
      </w:r>
      <w:r w:rsidR="00EE76F0">
        <w:rPr>
          <w:lang w:val="fr-FR"/>
        </w:rPr>
        <w:t xml:space="preserve">chrétienne dans la </w:t>
      </w:r>
      <w:r w:rsidR="00AE2E80">
        <w:rPr>
          <w:lang w:val="fr-FR"/>
        </w:rPr>
        <w:t>temporalité extatique :</w:t>
      </w:r>
      <w:r w:rsidR="00707410">
        <w:rPr>
          <w:lang w:val="fr-FR"/>
        </w:rPr>
        <w:t xml:space="preserve"> attente et espéra</w:t>
      </w:r>
      <w:r w:rsidR="00AE2E80">
        <w:rPr>
          <w:lang w:val="fr-FR"/>
        </w:rPr>
        <w:t xml:space="preserve">nce. </w:t>
      </w:r>
      <w:r w:rsidR="004E1DC5">
        <w:rPr>
          <w:lang w:val="fr-FR"/>
        </w:rPr>
        <w:t>Dès</w:t>
      </w:r>
      <w:r w:rsidR="00EE76F0">
        <w:rPr>
          <w:lang w:val="fr-FR"/>
        </w:rPr>
        <w:t xml:space="preserve"> </w:t>
      </w:r>
      <w:r w:rsidR="00B86592">
        <w:rPr>
          <w:lang w:val="fr-FR"/>
        </w:rPr>
        <w:t xml:space="preserve">le premier chapitre de </w:t>
      </w:r>
      <w:r w:rsidR="00EE76F0">
        <w:rPr>
          <w:lang w:val="fr-FR"/>
        </w:rPr>
        <w:t xml:space="preserve">sa </w:t>
      </w:r>
      <w:r w:rsidR="00EE76F0" w:rsidRPr="00B86592">
        <w:rPr>
          <w:i/>
          <w:lang w:val="fr-FR"/>
        </w:rPr>
        <w:t>Première épître aux Thessaloniciens</w:t>
      </w:r>
      <w:r w:rsidR="00B86592">
        <w:rPr>
          <w:lang w:val="fr-FR"/>
        </w:rPr>
        <w:t xml:space="preserve"> qui est le plus ancien écrit du Nouveau Testament, il emploie des expressions telles que </w:t>
      </w:r>
      <w:r w:rsidR="00D80B4A">
        <w:rPr>
          <w:lang w:val="el-GR"/>
        </w:rPr>
        <w:t>ὑπομονή</w:t>
      </w:r>
      <w:r w:rsidR="00D80B4A" w:rsidRPr="00D80B4A">
        <w:rPr>
          <w:lang w:val="fr-FR"/>
        </w:rPr>
        <w:t xml:space="preserve"> </w:t>
      </w:r>
      <w:r w:rsidR="00D80B4A">
        <w:rPr>
          <w:lang w:val="el-GR"/>
        </w:rPr>
        <w:t>τῆς</w:t>
      </w:r>
      <w:r w:rsidR="00D80B4A" w:rsidRPr="00D80B4A">
        <w:rPr>
          <w:lang w:val="fr-FR"/>
        </w:rPr>
        <w:t xml:space="preserve"> </w:t>
      </w:r>
      <w:r w:rsidR="00D80B4A">
        <w:rPr>
          <w:lang w:val="el-GR"/>
        </w:rPr>
        <w:t>ἐλπίδος</w:t>
      </w:r>
      <w:r w:rsidR="00D80B4A" w:rsidRPr="00D80B4A">
        <w:rPr>
          <w:lang w:val="fr-FR"/>
        </w:rPr>
        <w:t xml:space="preserve"> </w:t>
      </w:r>
      <w:r w:rsidR="004E1DC5">
        <w:rPr>
          <w:lang w:val="fr-FR"/>
        </w:rPr>
        <w:t xml:space="preserve">[ persévérence de l’espérance ] et </w:t>
      </w:r>
      <w:r w:rsidR="00D80B4A">
        <w:rPr>
          <w:lang w:val="el-GR"/>
        </w:rPr>
        <w:t>ἀναμένειν</w:t>
      </w:r>
      <w:r w:rsidR="00D80B4A" w:rsidRPr="00D80B4A">
        <w:rPr>
          <w:lang w:val="fr-FR"/>
        </w:rPr>
        <w:t xml:space="preserve"> </w:t>
      </w:r>
      <w:r w:rsidR="00D80B4A">
        <w:rPr>
          <w:lang w:val="el-GR"/>
        </w:rPr>
        <w:t>τὸν</w:t>
      </w:r>
      <w:r w:rsidR="00D80B4A" w:rsidRPr="00D80B4A">
        <w:rPr>
          <w:lang w:val="fr-FR"/>
        </w:rPr>
        <w:t xml:space="preserve"> </w:t>
      </w:r>
      <w:r w:rsidR="00D80B4A">
        <w:rPr>
          <w:lang w:val="el-GR"/>
        </w:rPr>
        <w:t>υἱον</w:t>
      </w:r>
      <w:r w:rsidR="00D80B4A" w:rsidRPr="00D80B4A">
        <w:rPr>
          <w:lang w:val="fr-FR"/>
        </w:rPr>
        <w:t xml:space="preserve"> </w:t>
      </w:r>
      <w:r w:rsidR="00D80B4A">
        <w:rPr>
          <w:lang w:val="el-GR"/>
        </w:rPr>
        <w:t>αὐτοῦ</w:t>
      </w:r>
      <w:r w:rsidR="00D80B4A" w:rsidRPr="00D80B4A">
        <w:rPr>
          <w:lang w:val="fr-FR"/>
        </w:rPr>
        <w:t xml:space="preserve"> </w:t>
      </w:r>
      <w:r w:rsidR="004E1DC5">
        <w:rPr>
          <w:lang w:val="fr-FR"/>
        </w:rPr>
        <w:t>[ attendre le Fils de Dieu ]. Et dans s</w:t>
      </w:r>
      <w:r w:rsidR="00520BF9">
        <w:rPr>
          <w:lang w:val="fr-FR"/>
        </w:rPr>
        <w:t>on</w:t>
      </w:r>
      <w:r w:rsidR="004E1DC5">
        <w:rPr>
          <w:lang w:val="fr-FR"/>
        </w:rPr>
        <w:t xml:space="preserve"> </w:t>
      </w:r>
      <w:r w:rsidR="004E1DC5" w:rsidRPr="004E1DC5">
        <w:rPr>
          <w:i/>
          <w:lang w:val="fr-FR"/>
        </w:rPr>
        <w:t>É</w:t>
      </w:r>
      <w:r w:rsidR="004E1DC5" w:rsidRPr="004E1DC5">
        <w:rPr>
          <w:rFonts w:hint="eastAsia"/>
          <w:i/>
          <w:lang w:val="fr-FR"/>
        </w:rPr>
        <w:t>p</w:t>
      </w:r>
      <w:r w:rsidR="004E1DC5" w:rsidRPr="004E1DC5">
        <w:rPr>
          <w:i/>
          <w:lang w:val="fr-FR"/>
        </w:rPr>
        <w:t>ître aux Romains</w:t>
      </w:r>
      <w:r w:rsidR="00DE2FBB" w:rsidRPr="00DE2FBB">
        <w:rPr>
          <w:lang w:val="fr-FR"/>
        </w:rPr>
        <w:t xml:space="preserve"> </w:t>
      </w:r>
      <w:r w:rsidR="00DE2FBB">
        <w:rPr>
          <w:lang w:val="fr-FR"/>
        </w:rPr>
        <w:t>(8,18-25)</w:t>
      </w:r>
      <w:r w:rsidR="004E1DC5">
        <w:rPr>
          <w:lang w:val="fr-FR"/>
        </w:rPr>
        <w:t>,</w:t>
      </w:r>
      <w:r w:rsidR="004E1DC5">
        <w:rPr>
          <w:rFonts w:hint="eastAsia"/>
          <w:lang w:val="fr-FR"/>
        </w:rPr>
        <w:t xml:space="preserve"> i</w:t>
      </w:r>
      <w:r w:rsidR="004E1DC5">
        <w:rPr>
          <w:lang w:val="fr-FR"/>
        </w:rPr>
        <w:t>l dit</w:t>
      </w:r>
      <w:r w:rsidR="00AE2E80">
        <w:rPr>
          <w:lang w:val="fr-FR"/>
        </w:rPr>
        <w:t> :</w:t>
      </w:r>
    </w:p>
    <w:p w14:paraId="021952A8" w14:textId="77777777" w:rsidR="00AE2E80" w:rsidRPr="00B506DC" w:rsidRDefault="00AE2E80" w:rsidP="000258F5">
      <w:pPr>
        <w:widowControl w:val="0"/>
        <w:rPr>
          <w:lang w:val="fr-FR"/>
        </w:rPr>
      </w:pPr>
    </w:p>
    <w:p w14:paraId="2084B094" w14:textId="4F0CBA5F" w:rsidR="00AE2E80" w:rsidRPr="00485CC4" w:rsidRDefault="00485CC4" w:rsidP="000258F5">
      <w:pPr>
        <w:widowControl w:val="0"/>
        <w:rPr>
          <w:lang w:val="fr-FR"/>
        </w:rPr>
      </w:pPr>
      <w:r>
        <w:rPr>
          <w:lang w:val="fr-FR"/>
        </w:rPr>
        <w:t>«</w:t>
      </w:r>
      <w:r w:rsidRPr="00485CC4">
        <w:rPr>
          <w:lang w:val="fr-FR"/>
        </w:rPr>
        <w:t xml:space="preserve"> </w:t>
      </w:r>
      <w:r w:rsidR="00B506DC" w:rsidRPr="00B506DC">
        <w:t>Λογίζομαι</w:t>
      </w:r>
      <w:r w:rsidR="00B506DC" w:rsidRPr="00B506DC">
        <w:rPr>
          <w:lang w:val="fr-FR"/>
        </w:rPr>
        <w:t xml:space="preserve"> </w:t>
      </w:r>
      <w:r w:rsidR="00B506DC" w:rsidRPr="00B506DC">
        <w:t>γὰρ</w:t>
      </w:r>
      <w:r w:rsidR="00B506DC" w:rsidRPr="00B506DC">
        <w:rPr>
          <w:lang w:val="fr-FR"/>
        </w:rPr>
        <w:t xml:space="preserve"> </w:t>
      </w:r>
      <w:r w:rsidR="00B506DC" w:rsidRPr="00B506DC">
        <w:t>ὅτι</w:t>
      </w:r>
      <w:r w:rsidR="00B506DC" w:rsidRPr="00B506DC">
        <w:rPr>
          <w:lang w:val="fr-FR"/>
        </w:rPr>
        <w:t xml:space="preserve"> </w:t>
      </w:r>
      <w:r w:rsidR="00B506DC" w:rsidRPr="00B506DC">
        <w:t>οὐκ</w:t>
      </w:r>
      <w:r w:rsidR="00B506DC" w:rsidRPr="00B506DC">
        <w:rPr>
          <w:lang w:val="fr-FR"/>
        </w:rPr>
        <w:t xml:space="preserve"> </w:t>
      </w:r>
      <w:r w:rsidR="00B506DC" w:rsidRPr="00B506DC">
        <w:t>ἄξια</w:t>
      </w:r>
      <w:r w:rsidR="00B506DC" w:rsidRPr="00B506DC">
        <w:rPr>
          <w:lang w:val="fr-FR"/>
        </w:rPr>
        <w:t xml:space="preserve"> </w:t>
      </w:r>
      <w:r w:rsidR="00B506DC" w:rsidRPr="00B506DC">
        <w:t>τὰ</w:t>
      </w:r>
      <w:r w:rsidR="00B506DC" w:rsidRPr="00B506DC">
        <w:rPr>
          <w:lang w:val="fr-FR"/>
        </w:rPr>
        <w:t xml:space="preserve"> </w:t>
      </w:r>
      <w:r w:rsidR="00B506DC" w:rsidRPr="00B506DC">
        <w:t>παθήματα</w:t>
      </w:r>
      <w:r w:rsidR="00B506DC" w:rsidRPr="00B506DC">
        <w:rPr>
          <w:lang w:val="fr-FR"/>
        </w:rPr>
        <w:t xml:space="preserve"> </w:t>
      </w:r>
      <w:r w:rsidR="00B506DC" w:rsidRPr="00B506DC">
        <w:t>τοῦ</w:t>
      </w:r>
      <w:r w:rsidR="00B506DC" w:rsidRPr="00B506DC">
        <w:rPr>
          <w:lang w:val="fr-FR"/>
        </w:rPr>
        <w:t xml:space="preserve"> </w:t>
      </w:r>
      <w:r w:rsidR="00B506DC" w:rsidRPr="00B506DC">
        <w:t>νῦν</w:t>
      </w:r>
      <w:r w:rsidR="00B506DC" w:rsidRPr="00B506DC">
        <w:rPr>
          <w:lang w:val="fr-FR"/>
        </w:rPr>
        <w:t xml:space="preserve"> </w:t>
      </w:r>
      <w:r w:rsidR="00B506DC" w:rsidRPr="00B506DC">
        <w:t>καιροῦ</w:t>
      </w:r>
      <w:r w:rsidR="00B506DC" w:rsidRPr="00B506DC">
        <w:rPr>
          <w:lang w:val="fr-FR"/>
        </w:rPr>
        <w:t xml:space="preserve"> </w:t>
      </w:r>
      <w:r w:rsidR="00B506DC" w:rsidRPr="00B506DC">
        <w:t>πρὸς</w:t>
      </w:r>
      <w:r w:rsidR="00B506DC" w:rsidRPr="00B506DC">
        <w:rPr>
          <w:lang w:val="fr-FR"/>
        </w:rPr>
        <w:t xml:space="preserve"> </w:t>
      </w:r>
      <w:r w:rsidR="00B506DC" w:rsidRPr="00B506DC">
        <w:t>τὴν</w:t>
      </w:r>
      <w:r w:rsidR="00B506DC" w:rsidRPr="00B506DC">
        <w:rPr>
          <w:lang w:val="fr-FR"/>
        </w:rPr>
        <w:t xml:space="preserve"> </w:t>
      </w:r>
      <w:r w:rsidR="00B506DC" w:rsidRPr="00B506DC">
        <w:t>μέλλουσαν</w:t>
      </w:r>
      <w:r w:rsidR="00B506DC" w:rsidRPr="00B506DC">
        <w:rPr>
          <w:lang w:val="fr-FR"/>
        </w:rPr>
        <w:t xml:space="preserve"> </w:t>
      </w:r>
      <w:r w:rsidR="00B506DC" w:rsidRPr="00B506DC">
        <w:t>δόξαν</w:t>
      </w:r>
      <w:r w:rsidR="00B506DC" w:rsidRPr="00B506DC">
        <w:rPr>
          <w:lang w:val="fr-FR"/>
        </w:rPr>
        <w:t xml:space="preserve"> </w:t>
      </w:r>
      <w:r w:rsidR="00B506DC" w:rsidRPr="00B506DC">
        <w:t>ἀποκαλυφθῆναι</w:t>
      </w:r>
      <w:r w:rsidR="00B506DC" w:rsidRPr="00B506DC">
        <w:rPr>
          <w:lang w:val="fr-FR"/>
        </w:rPr>
        <w:t xml:space="preserve"> </w:t>
      </w:r>
      <w:r w:rsidR="00B506DC" w:rsidRPr="00B506DC">
        <w:t>εἰς</w:t>
      </w:r>
      <w:r w:rsidR="00B506DC" w:rsidRPr="00B506DC">
        <w:rPr>
          <w:lang w:val="fr-FR"/>
        </w:rPr>
        <w:t xml:space="preserve"> </w:t>
      </w:r>
      <w:r w:rsidR="00B506DC" w:rsidRPr="00B506DC">
        <w:t>ἡμᾶς</w:t>
      </w:r>
      <w:r w:rsidR="00B506DC">
        <w:rPr>
          <w:lang w:val="fr-FR"/>
        </w:rPr>
        <w:t xml:space="preserve">. </w:t>
      </w:r>
      <w:r w:rsidR="00B506DC" w:rsidRPr="00B506DC">
        <w:t>ἡ</w:t>
      </w:r>
      <w:r w:rsidR="00B506DC" w:rsidRPr="00B506DC">
        <w:rPr>
          <w:lang w:val="fr-FR"/>
        </w:rPr>
        <w:t xml:space="preserve"> </w:t>
      </w:r>
      <w:r w:rsidR="00B506DC" w:rsidRPr="00B506DC">
        <w:t>γὰρ</w:t>
      </w:r>
      <w:r w:rsidR="00B506DC" w:rsidRPr="00B506DC">
        <w:rPr>
          <w:lang w:val="fr-FR"/>
        </w:rPr>
        <w:t xml:space="preserve"> </w:t>
      </w:r>
      <w:r w:rsidR="00B506DC" w:rsidRPr="00B506DC">
        <w:t>ἀποκαραδοκία</w:t>
      </w:r>
      <w:r w:rsidR="00B506DC" w:rsidRPr="00B506DC">
        <w:rPr>
          <w:lang w:val="fr-FR"/>
        </w:rPr>
        <w:t xml:space="preserve"> </w:t>
      </w:r>
      <w:r w:rsidR="00B506DC" w:rsidRPr="00B506DC">
        <w:t>τῆς</w:t>
      </w:r>
      <w:r w:rsidR="00B506DC" w:rsidRPr="00B506DC">
        <w:rPr>
          <w:lang w:val="fr-FR"/>
        </w:rPr>
        <w:t xml:space="preserve"> </w:t>
      </w:r>
      <w:r w:rsidR="00B506DC" w:rsidRPr="00B506DC">
        <w:t>κτίσεως</w:t>
      </w:r>
      <w:r w:rsidR="00B506DC" w:rsidRPr="00B506DC">
        <w:rPr>
          <w:lang w:val="fr-FR"/>
        </w:rPr>
        <w:t xml:space="preserve"> </w:t>
      </w:r>
      <w:r w:rsidR="00B506DC" w:rsidRPr="00B506DC">
        <w:t>τὴν</w:t>
      </w:r>
      <w:r w:rsidR="00B506DC" w:rsidRPr="00B506DC">
        <w:rPr>
          <w:lang w:val="fr-FR"/>
        </w:rPr>
        <w:t xml:space="preserve"> </w:t>
      </w:r>
      <w:r w:rsidR="00B506DC" w:rsidRPr="00B506DC">
        <w:t>ἀποκάλυψιν</w:t>
      </w:r>
      <w:r w:rsidR="00B506DC" w:rsidRPr="00B506DC">
        <w:rPr>
          <w:lang w:val="fr-FR"/>
        </w:rPr>
        <w:t xml:space="preserve"> </w:t>
      </w:r>
      <w:r w:rsidR="00B506DC" w:rsidRPr="00B506DC">
        <w:t>τῶν</w:t>
      </w:r>
      <w:r w:rsidR="00B506DC" w:rsidRPr="00B506DC">
        <w:rPr>
          <w:lang w:val="fr-FR"/>
        </w:rPr>
        <w:t xml:space="preserve"> </w:t>
      </w:r>
      <w:r w:rsidR="00B506DC" w:rsidRPr="00B506DC">
        <w:t>υἱῶν</w:t>
      </w:r>
      <w:r w:rsidR="00B506DC" w:rsidRPr="00B506DC">
        <w:rPr>
          <w:lang w:val="fr-FR"/>
        </w:rPr>
        <w:t xml:space="preserve"> </w:t>
      </w:r>
      <w:r w:rsidR="00B506DC" w:rsidRPr="00B506DC">
        <w:t>τοῦ</w:t>
      </w:r>
      <w:r w:rsidR="00B506DC" w:rsidRPr="00B506DC">
        <w:rPr>
          <w:lang w:val="fr-FR"/>
        </w:rPr>
        <w:t xml:space="preserve"> </w:t>
      </w:r>
      <w:r w:rsidR="00B506DC">
        <w:rPr>
          <w:lang w:val="el-GR"/>
        </w:rPr>
        <w:t>θ</w:t>
      </w:r>
      <w:r w:rsidR="00B506DC" w:rsidRPr="00B506DC">
        <w:t>εοῦ</w:t>
      </w:r>
      <w:r w:rsidR="00B506DC" w:rsidRPr="00B506DC">
        <w:rPr>
          <w:lang w:val="fr-FR"/>
        </w:rPr>
        <w:t xml:space="preserve"> </w:t>
      </w:r>
      <w:r w:rsidR="00B506DC" w:rsidRPr="00707410">
        <w:rPr>
          <w:i/>
        </w:rPr>
        <w:t>ἀπεκδέχεται</w:t>
      </w:r>
      <w:r w:rsidR="00B506DC">
        <w:rPr>
          <w:lang w:val="fr-FR"/>
        </w:rPr>
        <w:t xml:space="preserve">. </w:t>
      </w:r>
      <w:r w:rsidR="00B506DC" w:rsidRPr="00B506DC">
        <w:t>τῇ</w:t>
      </w:r>
      <w:r w:rsidR="00B506DC" w:rsidRPr="00B506DC">
        <w:rPr>
          <w:lang w:val="fr-FR"/>
        </w:rPr>
        <w:t xml:space="preserve"> </w:t>
      </w:r>
      <w:r w:rsidR="00B506DC" w:rsidRPr="00B506DC">
        <w:t>γὰρ</w:t>
      </w:r>
      <w:r w:rsidR="00B506DC" w:rsidRPr="00B506DC">
        <w:rPr>
          <w:lang w:val="fr-FR"/>
        </w:rPr>
        <w:t xml:space="preserve"> </w:t>
      </w:r>
      <w:r w:rsidR="00B506DC" w:rsidRPr="00B506DC">
        <w:t>ματαιότητι</w:t>
      </w:r>
      <w:r w:rsidR="00B506DC" w:rsidRPr="00B506DC">
        <w:rPr>
          <w:lang w:val="fr-FR"/>
        </w:rPr>
        <w:t xml:space="preserve"> </w:t>
      </w:r>
      <w:r w:rsidR="00B506DC" w:rsidRPr="00B506DC">
        <w:t>ἡ</w:t>
      </w:r>
      <w:r w:rsidR="00B506DC" w:rsidRPr="00B506DC">
        <w:rPr>
          <w:lang w:val="fr-FR"/>
        </w:rPr>
        <w:t xml:space="preserve"> </w:t>
      </w:r>
      <w:r w:rsidR="00B506DC" w:rsidRPr="00B506DC">
        <w:t>κτίσις</w:t>
      </w:r>
      <w:r w:rsidR="00B506DC" w:rsidRPr="00B506DC">
        <w:rPr>
          <w:lang w:val="fr-FR"/>
        </w:rPr>
        <w:t xml:space="preserve"> </w:t>
      </w:r>
      <w:r w:rsidR="00B506DC" w:rsidRPr="00B506DC">
        <w:t>ὑπετάγη</w:t>
      </w:r>
      <w:r w:rsidR="00B506DC" w:rsidRPr="00B506DC">
        <w:rPr>
          <w:lang w:val="fr-FR"/>
        </w:rPr>
        <w:t xml:space="preserve">, </w:t>
      </w:r>
      <w:r w:rsidR="00B506DC" w:rsidRPr="00B506DC">
        <w:t>οὐχ</w:t>
      </w:r>
      <w:r w:rsidR="00B506DC" w:rsidRPr="00B506DC">
        <w:rPr>
          <w:lang w:val="fr-FR"/>
        </w:rPr>
        <w:t xml:space="preserve"> </w:t>
      </w:r>
      <w:r w:rsidR="00B506DC" w:rsidRPr="00B506DC">
        <w:t>ἑκοῦσα</w:t>
      </w:r>
      <w:r w:rsidR="00B506DC" w:rsidRPr="00B506DC">
        <w:rPr>
          <w:lang w:val="fr-FR"/>
        </w:rPr>
        <w:t xml:space="preserve">, </w:t>
      </w:r>
      <w:r w:rsidR="00B506DC" w:rsidRPr="00B506DC">
        <w:t>ἀλλὰ</w:t>
      </w:r>
      <w:r w:rsidR="00B506DC" w:rsidRPr="00B506DC">
        <w:rPr>
          <w:lang w:val="fr-FR"/>
        </w:rPr>
        <w:t xml:space="preserve"> </w:t>
      </w:r>
      <w:r w:rsidR="00B506DC" w:rsidRPr="00B506DC">
        <w:t>διὰ</w:t>
      </w:r>
      <w:r w:rsidR="00B506DC" w:rsidRPr="00B506DC">
        <w:rPr>
          <w:lang w:val="fr-FR"/>
        </w:rPr>
        <w:t xml:space="preserve"> </w:t>
      </w:r>
      <w:r w:rsidR="00B506DC" w:rsidRPr="00B506DC">
        <w:t>τὸν</w:t>
      </w:r>
      <w:r w:rsidR="00B506DC" w:rsidRPr="00B506DC">
        <w:rPr>
          <w:lang w:val="fr-FR"/>
        </w:rPr>
        <w:t xml:space="preserve"> </w:t>
      </w:r>
      <w:r w:rsidR="00B506DC" w:rsidRPr="00B506DC">
        <w:t>ὑποτάξαντα</w:t>
      </w:r>
      <w:r w:rsidR="00B506DC" w:rsidRPr="00B506DC">
        <w:rPr>
          <w:lang w:val="fr-FR"/>
        </w:rPr>
        <w:t xml:space="preserve">, </w:t>
      </w:r>
      <w:r w:rsidR="00B506DC" w:rsidRPr="00B506DC">
        <w:t>ἐπ</w:t>
      </w:r>
      <w:r w:rsidR="00B506DC" w:rsidRPr="00B506DC">
        <w:rPr>
          <w:lang w:val="fr-FR"/>
        </w:rPr>
        <w:t xml:space="preserve">' </w:t>
      </w:r>
      <w:r w:rsidR="00B506DC" w:rsidRPr="00707410">
        <w:rPr>
          <w:i/>
        </w:rPr>
        <w:t>ἐλπίδι</w:t>
      </w:r>
      <w:r w:rsidR="00B506DC">
        <w:rPr>
          <w:lang w:val="fr-FR"/>
        </w:rPr>
        <w:t xml:space="preserve"> </w:t>
      </w:r>
      <w:r w:rsidR="00B506DC" w:rsidRPr="00B506DC">
        <w:t>ὅτι</w:t>
      </w:r>
      <w:r w:rsidR="00B506DC" w:rsidRPr="00B506DC">
        <w:rPr>
          <w:lang w:val="fr-FR"/>
        </w:rPr>
        <w:t xml:space="preserve"> </w:t>
      </w:r>
      <w:r w:rsidR="00B506DC" w:rsidRPr="00B506DC">
        <w:t>καὶ</w:t>
      </w:r>
      <w:r w:rsidR="00B506DC" w:rsidRPr="00B506DC">
        <w:rPr>
          <w:lang w:val="fr-FR"/>
        </w:rPr>
        <w:t xml:space="preserve"> </w:t>
      </w:r>
      <w:r w:rsidR="00B506DC" w:rsidRPr="00B506DC">
        <w:t>αὐτὴ</w:t>
      </w:r>
      <w:r w:rsidR="00B506DC" w:rsidRPr="00B506DC">
        <w:rPr>
          <w:lang w:val="fr-FR"/>
        </w:rPr>
        <w:t xml:space="preserve"> </w:t>
      </w:r>
      <w:r w:rsidR="00B506DC" w:rsidRPr="00B506DC">
        <w:t>ἡ</w:t>
      </w:r>
      <w:r w:rsidR="00B506DC" w:rsidRPr="00B506DC">
        <w:rPr>
          <w:lang w:val="fr-FR"/>
        </w:rPr>
        <w:t xml:space="preserve"> </w:t>
      </w:r>
      <w:r w:rsidR="00B506DC" w:rsidRPr="00B506DC">
        <w:t>κτίσις</w:t>
      </w:r>
      <w:r w:rsidR="00B506DC" w:rsidRPr="00B506DC">
        <w:rPr>
          <w:lang w:val="fr-FR"/>
        </w:rPr>
        <w:t xml:space="preserve"> </w:t>
      </w:r>
      <w:r w:rsidR="00B506DC" w:rsidRPr="00B506DC">
        <w:t>ἐλευθερωθήσεται</w:t>
      </w:r>
      <w:r w:rsidR="00B506DC" w:rsidRPr="00B506DC">
        <w:rPr>
          <w:lang w:val="fr-FR"/>
        </w:rPr>
        <w:t xml:space="preserve"> </w:t>
      </w:r>
      <w:r w:rsidR="00B506DC" w:rsidRPr="00B506DC">
        <w:t>ἀπὸ</w:t>
      </w:r>
      <w:r w:rsidR="00B506DC" w:rsidRPr="00B506DC">
        <w:rPr>
          <w:lang w:val="fr-FR"/>
        </w:rPr>
        <w:t xml:space="preserve"> </w:t>
      </w:r>
      <w:r w:rsidR="00B506DC" w:rsidRPr="00B506DC">
        <w:t>τῆς</w:t>
      </w:r>
      <w:r w:rsidR="00B506DC" w:rsidRPr="00B506DC">
        <w:rPr>
          <w:lang w:val="fr-FR"/>
        </w:rPr>
        <w:t xml:space="preserve"> </w:t>
      </w:r>
      <w:r w:rsidR="00B506DC" w:rsidRPr="00B506DC">
        <w:t>δουλείας</w:t>
      </w:r>
      <w:r w:rsidR="00B506DC" w:rsidRPr="00B506DC">
        <w:rPr>
          <w:lang w:val="fr-FR"/>
        </w:rPr>
        <w:t xml:space="preserve"> </w:t>
      </w:r>
      <w:r w:rsidR="00B506DC" w:rsidRPr="00B506DC">
        <w:t>τῆς</w:t>
      </w:r>
      <w:r w:rsidR="00B506DC" w:rsidRPr="00B506DC">
        <w:rPr>
          <w:lang w:val="fr-FR"/>
        </w:rPr>
        <w:t xml:space="preserve"> </w:t>
      </w:r>
      <w:r w:rsidR="00B506DC" w:rsidRPr="00B506DC">
        <w:t>φθορᾶς</w:t>
      </w:r>
      <w:r w:rsidR="00B506DC" w:rsidRPr="00B506DC">
        <w:rPr>
          <w:lang w:val="fr-FR"/>
        </w:rPr>
        <w:t xml:space="preserve"> </w:t>
      </w:r>
      <w:r w:rsidR="00B506DC" w:rsidRPr="00B506DC">
        <w:t>εἰς</w:t>
      </w:r>
      <w:r w:rsidR="00B506DC" w:rsidRPr="00B506DC">
        <w:rPr>
          <w:lang w:val="fr-FR"/>
        </w:rPr>
        <w:t xml:space="preserve"> </w:t>
      </w:r>
      <w:r w:rsidR="00B506DC" w:rsidRPr="00B506DC">
        <w:t>τὴν</w:t>
      </w:r>
      <w:r w:rsidR="00B506DC" w:rsidRPr="00B506DC">
        <w:rPr>
          <w:lang w:val="fr-FR"/>
        </w:rPr>
        <w:t xml:space="preserve"> </w:t>
      </w:r>
      <w:r w:rsidR="00B506DC" w:rsidRPr="00B506DC">
        <w:t>ἐλευθερίαν</w:t>
      </w:r>
      <w:r w:rsidR="00B506DC" w:rsidRPr="00B506DC">
        <w:rPr>
          <w:lang w:val="fr-FR"/>
        </w:rPr>
        <w:t xml:space="preserve"> </w:t>
      </w:r>
      <w:r w:rsidR="00B506DC" w:rsidRPr="00B506DC">
        <w:t>τῆς</w:t>
      </w:r>
      <w:r w:rsidR="00B506DC" w:rsidRPr="00B506DC">
        <w:rPr>
          <w:lang w:val="fr-FR"/>
        </w:rPr>
        <w:t xml:space="preserve"> </w:t>
      </w:r>
      <w:r w:rsidR="00B506DC" w:rsidRPr="00B506DC">
        <w:t>δόξης</w:t>
      </w:r>
      <w:r w:rsidR="00B506DC" w:rsidRPr="00B506DC">
        <w:rPr>
          <w:lang w:val="fr-FR"/>
        </w:rPr>
        <w:t xml:space="preserve"> </w:t>
      </w:r>
      <w:r w:rsidR="00B506DC" w:rsidRPr="00B506DC">
        <w:t>τῶν</w:t>
      </w:r>
      <w:r w:rsidR="00B506DC" w:rsidRPr="00B506DC">
        <w:rPr>
          <w:lang w:val="fr-FR"/>
        </w:rPr>
        <w:t xml:space="preserve"> </w:t>
      </w:r>
      <w:r w:rsidR="00B506DC" w:rsidRPr="00B506DC">
        <w:t>τέκνων</w:t>
      </w:r>
      <w:r w:rsidR="00B506DC" w:rsidRPr="00B506DC">
        <w:rPr>
          <w:lang w:val="fr-FR"/>
        </w:rPr>
        <w:t xml:space="preserve"> </w:t>
      </w:r>
      <w:r w:rsidR="00B506DC" w:rsidRPr="00B506DC">
        <w:t>τοῦ</w:t>
      </w:r>
      <w:r w:rsidR="00B506DC" w:rsidRPr="00B506DC">
        <w:rPr>
          <w:lang w:val="fr-FR"/>
        </w:rPr>
        <w:t xml:space="preserve"> </w:t>
      </w:r>
      <w:r w:rsidR="00B506DC">
        <w:rPr>
          <w:lang w:val="el-GR"/>
        </w:rPr>
        <w:t>θ</w:t>
      </w:r>
      <w:r w:rsidR="00B506DC" w:rsidRPr="00B506DC">
        <w:t>εοῦ</w:t>
      </w:r>
      <w:r w:rsidR="00B506DC">
        <w:rPr>
          <w:lang w:val="fr-FR"/>
        </w:rPr>
        <w:t xml:space="preserve">. </w:t>
      </w:r>
      <w:r w:rsidR="00B506DC" w:rsidRPr="00B506DC">
        <w:t>οἴδαμεν</w:t>
      </w:r>
      <w:r w:rsidR="00B506DC" w:rsidRPr="00B506DC">
        <w:rPr>
          <w:lang w:val="fr-FR"/>
        </w:rPr>
        <w:t xml:space="preserve"> </w:t>
      </w:r>
      <w:r w:rsidR="00B506DC" w:rsidRPr="00B506DC">
        <w:t>γὰρ</w:t>
      </w:r>
      <w:r w:rsidR="00B506DC" w:rsidRPr="00B506DC">
        <w:rPr>
          <w:lang w:val="fr-FR"/>
        </w:rPr>
        <w:t xml:space="preserve"> </w:t>
      </w:r>
      <w:r w:rsidR="00B506DC" w:rsidRPr="00B506DC">
        <w:t>ὅτι</w:t>
      </w:r>
      <w:r w:rsidR="00B506DC" w:rsidRPr="00B506DC">
        <w:rPr>
          <w:lang w:val="fr-FR"/>
        </w:rPr>
        <w:t xml:space="preserve"> </w:t>
      </w:r>
      <w:r w:rsidR="00B506DC" w:rsidRPr="00B506DC">
        <w:t>πᾶσα</w:t>
      </w:r>
      <w:r w:rsidR="00B506DC" w:rsidRPr="00B506DC">
        <w:rPr>
          <w:lang w:val="fr-FR"/>
        </w:rPr>
        <w:t xml:space="preserve"> </w:t>
      </w:r>
      <w:r w:rsidR="00B506DC" w:rsidRPr="00B506DC">
        <w:t>ἡ</w:t>
      </w:r>
      <w:r w:rsidR="00B506DC" w:rsidRPr="00B506DC">
        <w:rPr>
          <w:lang w:val="fr-FR"/>
        </w:rPr>
        <w:t xml:space="preserve"> </w:t>
      </w:r>
      <w:r w:rsidR="00B506DC" w:rsidRPr="00B506DC">
        <w:t>κτίσις</w:t>
      </w:r>
      <w:r w:rsidR="00B506DC" w:rsidRPr="00B506DC">
        <w:rPr>
          <w:lang w:val="fr-FR"/>
        </w:rPr>
        <w:t xml:space="preserve"> </w:t>
      </w:r>
      <w:r w:rsidR="00B506DC" w:rsidRPr="00B506DC">
        <w:t>συστενάζει</w:t>
      </w:r>
      <w:r w:rsidR="00B506DC" w:rsidRPr="00B506DC">
        <w:rPr>
          <w:lang w:val="fr-FR"/>
        </w:rPr>
        <w:t xml:space="preserve"> </w:t>
      </w:r>
      <w:r w:rsidR="00B506DC" w:rsidRPr="00B506DC">
        <w:t>καὶ</w:t>
      </w:r>
      <w:r w:rsidR="00B506DC" w:rsidRPr="00B506DC">
        <w:rPr>
          <w:lang w:val="fr-FR"/>
        </w:rPr>
        <w:t xml:space="preserve"> </w:t>
      </w:r>
      <w:r w:rsidR="00B506DC" w:rsidRPr="00B506DC">
        <w:t>συνωδίνει</w:t>
      </w:r>
      <w:r w:rsidR="00B506DC" w:rsidRPr="00B506DC">
        <w:rPr>
          <w:lang w:val="fr-FR"/>
        </w:rPr>
        <w:t xml:space="preserve"> </w:t>
      </w:r>
      <w:r w:rsidR="00B506DC" w:rsidRPr="00B506DC">
        <w:t>ἄχρι</w:t>
      </w:r>
      <w:r w:rsidR="00B506DC" w:rsidRPr="00B506DC">
        <w:rPr>
          <w:lang w:val="fr-FR"/>
        </w:rPr>
        <w:t xml:space="preserve"> </w:t>
      </w:r>
      <w:r w:rsidR="00B506DC" w:rsidRPr="00B506DC">
        <w:t>τοῦ</w:t>
      </w:r>
      <w:r w:rsidR="00B506DC" w:rsidRPr="00B506DC">
        <w:rPr>
          <w:lang w:val="fr-FR"/>
        </w:rPr>
        <w:t xml:space="preserve"> </w:t>
      </w:r>
      <w:r w:rsidR="00B506DC" w:rsidRPr="00B506DC">
        <w:t>νῦν·</w:t>
      </w:r>
      <w:r w:rsidR="00B506DC">
        <w:rPr>
          <w:lang w:val="fr-FR"/>
        </w:rPr>
        <w:t xml:space="preserve"> </w:t>
      </w:r>
      <w:r w:rsidR="00B506DC" w:rsidRPr="00B506DC">
        <w:t>οὐ</w:t>
      </w:r>
      <w:r w:rsidR="00B506DC" w:rsidRPr="00B506DC">
        <w:rPr>
          <w:lang w:val="fr-FR"/>
        </w:rPr>
        <w:t xml:space="preserve"> </w:t>
      </w:r>
      <w:r w:rsidR="00B506DC" w:rsidRPr="00B506DC">
        <w:t>μόνον</w:t>
      </w:r>
      <w:r w:rsidR="00B506DC" w:rsidRPr="00B506DC">
        <w:rPr>
          <w:lang w:val="fr-FR"/>
        </w:rPr>
        <w:t xml:space="preserve"> </w:t>
      </w:r>
      <w:r w:rsidR="00B506DC" w:rsidRPr="00B506DC">
        <w:t>δέ</w:t>
      </w:r>
      <w:r w:rsidR="00B506DC" w:rsidRPr="00B506DC">
        <w:rPr>
          <w:lang w:val="fr-FR"/>
        </w:rPr>
        <w:t xml:space="preserve">, </w:t>
      </w:r>
      <w:r w:rsidR="00B506DC" w:rsidRPr="00B506DC">
        <w:t>ἀλλὰ</w:t>
      </w:r>
      <w:r w:rsidR="00B506DC" w:rsidRPr="00B506DC">
        <w:rPr>
          <w:lang w:val="fr-FR"/>
        </w:rPr>
        <w:t xml:space="preserve"> </w:t>
      </w:r>
      <w:r w:rsidR="00B506DC" w:rsidRPr="00B506DC">
        <w:t>καὶ</w:t>
      </w:r>
      <w:r w:rsidR="00B506DC" w:rsidRPr="00B506DC">
        <w:rPr>
          <w:lang w:val="fr-FR"/>
        </w:rPr>
        <w:t xml:space="preserve"> </w:t>
      </w:r>
      <w:r w:rsidR="00B506DC" w:rsidRPr="00B506DC">
        <w:t>αὐτοὶ</w:t>
      </w:r>
      <w:r w:rsidR="00B506DC" w:rsidRPr="00B506DC">
        <w:rPr>
          <w:lang w:val="fr-FR"/>
        </w:rPr>
        <w:t xml:space="preserve"> </w:t>
      </w:r>
      <w:r w:rsidR="00B506DC" w:rsidRPr="00B506DC">
        <w:t>τὴν</w:t>
      </w:r>
      <w:r w:rsidR="00B506DC" w:rsidRPr="00B506DC">
        <w:rPr>
          <w:lang w:val="fr-FR"/>
        </w:rPr>
        <w:t xml:space="preserve"> </w:t>
      </w:r>
      <w:r w:rsidR="00B506DC" w:rsidRPr="00B506DC">
        <w:t>ἀπαρχὴν</w:t>
      </w:r>
      <w:r w:rsidR="00B506DC" w:rsidRPr="00B506DC">
        <w:rPr>
          <w:lang w:val="fr-FR"/>
        </w:rPr>
        <w:t xml:space="preserve"> </w:t>
      </w:r>
      <w:r w:rsidR="00B506DC" w:rsidRPr="00B506DC">
        <w:t>τοῦ</w:t>
      </w:r>
      <w:r w:rsidR="00B506DC" w:rsidRPr="00B506DC">
        <w:rPr>
          <w:lang w:val="fr-FR"/>
        </w:rPr>
        <w:t xml:space="preserve"> </w:t>
      </w:r>
      <w:r w:rsidR="00B506DC">
        <w:t>π</w:t>
      </w:r>
      <w:r w:rsidR="00B506DC" w:rsidRPr="00B506DC">
        <w:t>νεύματος</w:t>
      </w:r>
      <w:r w:rsidR="00B506DC" w:rsidRPr="00B506DC">
        <w:rPr>
          <w:lang w:val="fr-FR"/>
        </w:rPr>
        <w:t xml:space="preserve"> </w:t>
      </w:r>
      <w:r w:rsidR="00B506DC" w:rsidRPr="00B506DC">
        <w:t>ἔχοντες</w:t>
      </w:r>
      <w:r w:rsidR="00B506DC" w:rsidRPr="00B506DC">
        <w:rPr>
          <w:lang w:val="fr-FR"/>
        </w:rPr>
        <w:t xml:space="preserve"> </w:t>
      </w:r>
      <w:r w:rsidR="00B506DC" w:rsidRPr="00B506DC">
        <w:t>καὶ</w:t>
      </w:r>
      <w:r w:rsidR="00B506DC" w:rsidRPr="00B506DC">
        <w:rPr>
          <w:lang w:val="fr-FR"/>
        </w:rPr>
        <w:t xml:space="preserve"> </w:t>
      </w:r>
      <w:r w:rsidR="00B506DC" w:rsidRPr="00B506DC">
        <w:t>ἡμεῖς</w:t>
      </w:r>
      <w:r w:rsidR="00B506DC" w:rsidRPr="00B506DC">
        <w:rPr>
          <w:lang w:val="fr-FR"/>
        </w:rPr>
        <w:t xml:space="preserve"> </w:t>
      </w:r>
      <w:r w:rsidR="00B506DC" w:rsidRPr="00B506DC">
        <w:t>αὐτοὶ</w:t>
      </w:r>
      <w:r w:rsidR="00B506DC" w:rsidRPr="00B506DC">
        <w:rPr>
          <w:lang w:val="fr-FR"/>
        </w:rPr>
        <w:t xml:space="preserve"> </w:t>
      </w:r>
      <w:r w:rsidR="00B506DC" w:rsidRPr="00B506DC">
        <w:t>ἐν</w:t>
      </w:r>
      <w:r w:rsidR="00B506DC" w:rsidRPr="00B506DC">
        <w:rPr>
          <w:lang w:val="fr-FR"/>
        </w:rPr>
        <w:t xml:space="preserve"> </w:t>
      </w:r>
      <w:r w:rsidR="00B506DC" w:rsidRPr="00B506DC">
        <w:t>ἑαυτοῖς</w:t>
      </w:r>
      <w:r w:rsidR="00B506DC" w:rsidRPr="00B506DC">
        <w:rPr>
          <w:lang w:val="fr-FR"/>
        </w:rPr>
        <w:t xml:space="preserve"> </w:t>
      </w:r>
      <w:r w:rsidR="00B506DC" w:rsidRPr="00B506DC">
        <w:t>στενάζομεν</w:t>
      </w:r>
      <w:r w:rsidR="00B506DC" w:rsidRPr="00B506DC">
        <w:rPr>
          <w:lang w:val="fr-FR"/>
        </w:rPr>
        <w:t xml:space="preserve"> </w:t>
      </w:r>
      <w:r w:rsidR="00B506DC" w:rsidRPr="00B506DC">
        <w:t>υἱοθεσίαν</w:t>
      </w:r>
      <w:r w:rsidR="00B506DC" w:rsidRPr="00B506DC">
        <w:rPr>
          <w:lang w:val="fr-FR"/>
        </w:rPr>
        <w:t xml:space="preserve"> </w:t>
      </w:r>
      <w:r w:rsidR="00B506DC" w:rsidRPr="00707410">
        <w:rPr>
          <w:i/>
        </w:rPr>
        <w:t>ἀπεκδεχόμενοι</w:t>
      </w:r>
      <w:r w:rsidR="00B506DC" w:rsidRPr="00B506DC">
        <w:rPr>
          <w:lang w:val="fr-FR"/>
        </w:rPr>
        <w:t xml:space="preserve">, </w:t>
      </w:r>
      <w:r w:rsidR="00B506DC" w:rsidRPr="00B506DC">
        <w:t>τὴν</w:t>
      </w:r>
      <w:r w:rsidR="00B506DC" w:rsidRPr="00B506DC">
        <w:rPr>
          <w:lang w:val="fr-FR"/>
        </w:rPr>
        <w:t xml:space="preserve"> </w:t>
      </w:r>
      <w:r w:rsidR="00B506DC" w:rsidRPr="00B506DC">
        <w:t>ἀπολύτρωσιν</w:t>
      </w:r>
      <w:r w:rsidR="00B506DC" w:rsidRPr="00B506DC">
        <w:rPr>
          <w:lang w:val="fr-FR"/>
        </w:rPr>
        <w:t xml:space="preserve"> </w:t>
      </w:r>
      <w:r w:rsidR="00B506DC" w:rsidRPr="00B506DC">
        <w:t>τοῦ</w:t>
      </w:r>
      <w:r w:rsidR="00B506DC" w:rsidRPr="00B506DC">
        <w:rPr>
          <w:lang w:val="fr-FR"/>
        </w:rPr>
        <w:t xml:space="preserve"> </w:t>
      </w:r>
      <w:r w:rsidR="00B506DC" w:rsidRPr="00B506DC">
        <w:t>σώματος</w:t>
      </w:r>
      <w:r w:rsidR="00B506DC" w:rsidRPr="00B506DC">
        <w:rPr>
          <w:lang w:val="fr-FR"/>
        </w:rPr>
        <w:t xml:space="preserve"> </w:t>
      </w:r>
      <w:r w:rsidR="00B506DC" w:rsidRPr="00B506DC">
        <w:t>ἡμῶν</w:t>
      </w:r>
      <w:r>
        <w:rPr>
          <w:lang w:val="fr-FR"/>
        </w:rPr>
        <w:t xml:space="preserve">. </w:t>
      </w:r>
      <w:r w:rsidR="00B506DC" w:rsidRPr="00707410">
        <w:rPr>
          <w:i/>
        </w:rPr>
        <w:t>τῇ</w:t>
      </w:r>
      <w:r w:rsidR="00B506DC" w:rsidRPr="00B506DC">
        <w:rPr>
          <w:lang w:val="fr-FR"/>
        </w:rPr>
        <w:t xml:space="preserve"> </w:t>
      </w:r>
      <w:r w:rsidR="00B506DC" w:rsidRPr="00B506DC">
        <w:t>γὰρ</w:t>
      </w:r>
      <w:r w:rsidR="00B506DC" w:rsidRPr="00B506DC">
        <w:rPr>
          <w:lang w:val="fr-FR"/>
        </w:rPr>
        <w:t xml:space="preserve"> </w:t>
      </w:r>
      <w:r w:rsidR="00B506DC" w:rsidRPr="00707410">
        <w:rPr>
          <w:i/>
        </w:rPr>
        <w:t>ἐλπίδι</w:t>
      </w:r>
      <w:r w:rsidR="00B506DC" w:rsidRPr="00707410">
        <w:rPr>
          <w:i/>
          <w:lang w:val="fr-FR"/>
        </w:rPr>
        <w:t xml:space="preserve"> </w:t>
      </w:r>
      <w:r w:rsidR="00B506DC" w:rsidRPr="00707410">
        <w:rPr>
          <w:i/>
        </w:rPr>
        <w:t>ἐσώθημεν</w:t>
      </w:r>
      <w:r w:rsidR="00B506DC" w:rsidRPr="00B506DC">
        <w:t>·</w:t>
      </w:r>
      <w:r w:rsidR="00B506DC" w:rsidRPr="00B506DC">
        <w:rPr>
          <w:lang w:val="fr-FR"/>
        </w:rPr>
        <w:t xml:space="preserve"> </w:t>
      </w:r>
      <w:r w:rsidR="00B506DC" w:rsidRPr="00B506DC">
        <w:t>ἐλπὶς</w:t>
      </w:r>
      <w:r w:rsidR="00B506DC" w:rsidRPr="00B506DC">
        <w:rPr>
          <w:lang w:val="fr-FR"/>
        </w:rPr>
        <w:t xml:space="preserve"> </w:t>
      </w:r>
      <w:r w:rsidR="00B506DC" w:rsidRPr="00B506DC">
        <w:t>δὲ</w:t>
      </w:r>
      <w:r w:rsidR="00B506DC" w:rsidRPr="00B506DC">
        <w:rPr>
          <w:lang w:val="fr-FR"/>
        </w:rPr>
        <w:t xml:space="preserve"> </w:t>
      </w:r>
      <w:r w:rsidR="00B506DC" w:rsidRPr="00B506DC">
        <w:t>βλεπομένη</w:t>
      </w:r>
      <w:r w:rsidR="00B506DC" w:rsidRPr="00B506DC">
        <w:rPr>
          <w:lang w:val="fr-FR"/>
        </w:rPr>
        <w:t xml:space="preserve"> </w:t>
      </w:r>
      <w:r w:rsidR="00B506DC" w:rsidRPr="00B506DC">
        <w:t>οὐκ</w:t>
      </w:r>
      <w:r w:rsidR="00B506DC" w:rsidRPr="00B506DC">
        <w:rPr>
          <w:lang w:val="fr-FR"/>
        </w:rPr>
        <w:t xml:space="preserve"> </w:t>
      </w:r>
      <w:r w:rsidR="00B506DC" w:rsidRPr="00B506DC">
        <w:t>ἔστιν</w:t>
      </w:r>
      <w:r w:rsidR="00B506DC" w:rsidRPr="00B506DC">
        <w:rPr>
          <w:lang w:val="fr-FR"/>
        </w:rPr>
        <w:t xml:space="preserve"> </w:t>
      </w:r>
      <w:r w:rsidR="00B506DC" w:rsidRPr="00B506DC">
        <w:t>ἐλπίς·</w:t>
      </w:r>
      <w:r w:rsidR="00B506DC" w:rsidRPr="00B506DC">
        <w:rPr>
          <w:lang w:val="fr-FR"/>
        </w:rPr>
        <w:t xml:space="preserve"> </w:t>
      </w:r>
      <w:r w:rsidR="00B506DC" w:rsidRPr="00B506DC">
        <w:t>ὃ</w:t>
      </w:r>
      <w:r w:rsidR="00B506DC" w:rsidRPr="00B506DC">
        <w:rPr>
          <w:lang w:val="fr-FR"/>
        </w:rPr>
        <w:t xml:space="preserve"> </w:t>
      </w:r>
      <w:r w:rsidR="00B506DC" w:rsidRPr="00B506DC">
        <w:t>γὰρ</w:t>
      </w:r>
      <w:r w:rsidR="00B506DC" w:rsidRPr="00B506DC">
        <w:rPr>
          <w:lang w:val="fr-FR"/>
        </w:rPr>
        <w:t xml:space="preserve"> </w:t>
      </w:r>
      <w:r w:rsidR="00B506DC" w:rsidRPr="00B506DC">
        <w:t>βλέπει</w:t>
      </w:r>
      <w:r w:rsidR="00B506DC" w:rsidRPr="00B506DC">
        <w:rPr>
          <w:lang w:val="fr-FR"/>
        </w:rPr>
        <w:t xml:space="preserve"> </w:t>
      </w:r>
      <w:r w:rsidR="00B506DC" w:rsidRPr="00B506DC">
        <w:t>τις</w:t>
      </w:r>
      <w:r w:rsidR="00B506DC" w:rsidRPr="00B506DC">
        <w:rPr>
          <w:lang w:val="fr-FR"/>
        </w:rPr>
        <w:t xml:space="preserve">, </w:t>
      </w:r>
      <w:r w:rsidR="00B506DC" w:rsidRPr="00B506DC">
        <w:t>τί</w:t>
      </w:r>
      <w:r w:rsidR="00B506DC" w:rsidRPr="00B506DC">
        <w:rPr>
          <w:lang w:val="fr-FR"/>
        </w:rPr>
        <w:t xml:space="preserve"> </w:t>
      </w:r>
      <w:r w:rsidR="00B506DC" w:rsidRPr="00B506DC">
        <w:t>καὶ</w:t>
      </w:r>
      <w:r w:rsidR="00B506DC" w:rsidRPr="00B506DC">
        <w:rPr>
          <w:lang w:val="fr-FR"/>
        </w:rPr>
        <w:t xml:space="preserve"> </w:t>
      </w:r>
      <w:r w:rsidR="00B506DC" w:rsidRPr="00B506DC">
        <w:t>ἐλπίζει</w:t>
      </w:r>
      <w:r w:rsidRPr="00485CC4">
        <w:rPr>
          <w:lang w:val="fr-FR"/>
        </w:rPr>
        <w:t xml:space="preserve"> </w:t>
      </w:r>
      <w:r w:rsidR="00B506DC" w:rsidRPr="00B506DC">
        <w:t>;</w:t>
      </w:r>
      <w:r>
        <w:rPr>
          <w:lang w:val="fr-FR"/>
        </w:rPr>
        <w:t xml:space="preserve"> </w:t>
      </w:r>
      <w:r w:rsidR="00B506DC" w:rsidRPr="00B506DC">
        <w:t>εἰ</w:t>
      </w:r>
      <w:r w:rsidR="00B506DC" w:rsidRPr="00B506DC">
        <w:rPr>
          <w:lang w:val="fr-FR"/>
        </w:rPr>
        <w:t xml:space="preserve"> </w:t>
      </w:r>
      <w:r w:rsidR="00B506DC" w:rsidRPr="00B506DC">
        <w:t>δὲ</w:t>
      </w:r>
      <w:r w:rsidR="00B506DC" w:rsidRPr="00B506DC">
        <w:rPr>
          <w:lang w:val="fr-FR"/>
        </w:rPr>
        <w:t xml:space="preserve"> </w:t>
      </w:r>
      <w:r w:rsidR="00B506DC" w:rsidRPr="00B506DC">
        <w:t>ὃ</w:t>
      </w:r>
      <w:r w:rsidR="00B506DC" w:rsidRPr="00B506DC">
        <w:rPr>
          <w:lang w:val="fr-FR"/>
        </w:rPr>
        <w:t xml:space="preserve"> </w:t>
      </w:r>
      <w:r w:rsidR="00B506DC" w:rsidRPr="00B506DC">
        <w:t>οὐ</w:t>
      </w:r>
      <w:r w:rsidR="00B506DC" w:rsidRPr="00B506DC">
        <w:rPr>
          <w:lang w:val="fr-FR"/>
        </w:rPr>
        <w:t xml:space="preserve"> </w:t>
      </w:r>
      <w:r w:rsidR="00B506DC" w:rsidRPr="00B506DC">
        <w:t>βλέπομεν</w:t>
      </w:r>
      <w:r w:rsidR="00B506DC" w:rsidRPr="00B506DC">
        <w:rPr>
          <w:lang w:val="fr-FR"/>
        </w:rPr>
        <w:t xml:space="preserve"> </w:t>
      </w:r>
      <w:r w:rsidR="00B506DC" w:rsidRPr="00272B47">
        <w:rPr>
          <w:i/>
        </w:rPr>
        <w:t>ἐλπίζομεν</w:t>
      </w:r>
      <w:r w:rsidR="00B506DC" w:rsidRPr="00B506DC">
        <w:rPr>
          <w:lang w:val="fr-FR"/>
        </w:rPr>
        <w:t xml:space="preserve">, </w:t>
      </w:r>
      <w:r w:rsidR="00B506DC" w:rsidRPr="00B506DC">
        <w:t>δι</w:t>
      </w:r>
      <w:r w:rsidR="00B506DC" w:rsidRPr="00B506DC">
        <w:rPr>
          <w:lang w:val="fr-FR"/>
        </w:rPr>
        <w:t xml:space="preserve">' </w:t>
      </w:r>
      <w:r w:rsidR="00B506DC" w:rsidRPr="00B506DC">
        <w:t>ὑπομονῆς</w:t>
      </w:r>
      <w:r w:rsidR="00B506DC" w:rsidRPr="00B506DC">
        <w:rPr>
          <w:lang w:val="fr-FR"/>
        </w:rPr>
        <w:t xml:space="preserve"> </w:t>
      </w:r>
      <w:r w:rsidR="00B506DC" w:rsidRPr="00272B47">
        <w:rPr>
          <w:i/>
        </w:rPr>
        <w:t>ἀπεκδεχόμεθα</w:t>
      </w:r>
      <w:r>
        <w:rPr>
          <w:lang w:val="fr-FR"/>
        </w:rPr>
        <w:t xml:space="preserve"> »</w:t>
      </w:r>
      <w:r w:rsidRPr="00485CC4">
        <w:rPr>
          <w:lang w:val="fr-FR"/>
        </w:rPr>
        <w:t xml:space="preserve"> </w:t>
      </w:r>
      <w:r>
        <w:rPr>
          <w:lang w:val="fr-FR"/>
        </w:rPr>
        <w:t>[</w:t>
      </w:r>
      <w:r w:rsidRPr="00485CC4">
        <w:rPr>
          <w:lang w:val="fr-FR"/>
        </w:rPr>
        <w:t xml:space="preserve"> J’estime en effet que les souffrances du temps présent sont sans proportion avec </w:t>
      </w:r>
      <w:r>
        <w:rPr>
          <w:lang w:val="fr-FR"/>
        </w:rPr>
        <w:t xml:space="preserve">la </w:t>
      </w:r>
      <w:r w:rsidR="00A24ED7">
        <w:rPr>
          <w:lang w:val="fr-FR"/>
        </w:rPr>
        <w:t xml:space="preserve">révélation </w:t>
      </w:r>
      <w:r w:rsidR="00B637C2">
        <w:rPr>
          <w:lang w:val="fr-FR"/>
        </w:rPr>
        <w:t xml:space="preserve">qui sera faite </w:t>
      </w:r>
      <w:r w:rsidR="00A24ED7">
        <w:rPr>
          <w:lang w:val="fr-FR"/>
        </w:rPr>
        <w:t>pour nous de la gloire</w:t>
      </w:r>
      <w:r>
        <w:rPr>
          <w:lang w:val="fr-FR"/>
        </w:rPr>
        <w:t xml:space="preserve">. </w:t>
      </w:r>
      <w:r w:rsidRPr="00485CC4">
        <w:rPr>
          <w:lang w:val="fr-FR"/>
        </w:rPr>
        <w:t xml:space="preserve">Car </w:t>
      </w:r>
      <w:r w:rsidR="00DF39E9">
        <w:rPr>
          <w:lang w:val="fr-FR"/>
        </w:rPr>
        <w:t>l’</w:t>
      </w:r>
      <w:r w:rsidR="0016026B">
        <w:rPr>
          <w:lang w:val="fr-FR"/>
        </w:rPr>
        <w:t>expectation qu’a</w:t>
      </w:r>
      <w:r w:rsidR="00DF39E9">
        <w:rPr>
          <w:lang w:val="fr-FR"/>
        </w:rPr>
        <w:t xml:space="preserve"> </w:t>
      </w:r>
      <w:r w:rsidRPr="00485CC4">
        <w:rPr>
          <w:lang w:val="fr-FR"/>
        </w:rPr>
        <w:t xml:space="preserve">la création </w:t>
      </w:r>
      <w:r w:rsidRPr="00707410">
        <w:rPr>
          <w:i/>
          <w:lang w:val="fr-FR"/>
        </w:rPr>
        <w:t>attend</w:t>
      </w:r>
      <w:r w:rsidRPr="00485CC4">
        <w:rPr>
          <w:lang w:val="fr-FR"/>
        </w:rPr>
        <w:t xml:space="preserve"> avec impatience la révé</w:t>
      </w:r>
      <w:r>
        <w:rPr>
          <w:lang w:val="fr-FR"/>
        </w:rPr>
        <w:t>lation des fils de Dieu</w:t>
      </w:r>
      <w:r w:rsidR="00B637C2">
        <w:rPr>
          <w:lang w:val="fr-FR"/>
        </w:rPr>
        <w:t xml:space="preserve">. </w:t>
      </w:r>
      <w:r w:rsidR="00C5483F">
        <w:rPr>
          <w:lang w:val="fr-FR"/>
        </w:rPr>
        <w:t>Si la création a été l</w:t>
      </w:r>
      <w:r w:rsidRPr="00485CC4">
        <w:rPr>
          <w:lang w:val="fr-FR"/>
        </w:rPr>
        <w:t>ivrée au pouvoir du néant – non de son propre gré, mais par l’autorité de celui qui l’a livré</w:t>
      </w:r>
      <w:r>
        <w:rPr>
          <w:lang w:val="fr-FR"/>
        </w:rPr>
        <w:t xml:space="preserve">e –, </w:t>
      </w:r>
      <w:r w:rsidR="00C5483F">
        <w:rPr>
          <w:lang w:val="fr-FR"/>
        </w:rPr>
        <w:t>c’est dans</w:t>
      </w:r>
      <w:r>
        <w:rPr>
          <w:lang w:val="fr-FR"/>
        </w:rPr>
        <w:t xml:space="preserve"> l’</w:t>
      </w:r>
      <w:r w:rsidRPr="00707410">
        <w:rPr>
          <w:i/>
          <w:lang w:val="fr-FR"/>
        </w:rPr>
        <w:t>espérance</w:t>
      </w:r>
      <w:r w:rsidR="00C5483F">
        <w:rPr>
          <w:lang w:val="fr-FR"/>
        </w:rPr>
        <w:t xml:space="preserve"> qu’</w:t>
      </w:r>
      <w:r w:rsidRPr="00485CC4">
        <w:rPr>
          <w:lang w:val="fr-FR"/>
        </w:rPr>
        <w:t xml:space="preserve">elle aussi sera libérée </w:t>
      </w:r>
      <w:r w:rsidR="00DE2A51">
        <w:rPr>
          <w:lang w:val="fr-FR"/>
        </w:rPr>
        <w:t>de l’esclavage de la corruption</w:t>
      </w:r>
      <w:r w:rsidRPr="00485CC4">
        <w:rPr>
          <w:lang w:val="fr-FR"/>
        </w:rPr>
        <w:t xml:space="preserve"> </w:t>
      </w:r>
      <w:r w:rsidR="00C5483F">
        <w:rPr>
          <w:lang w:val="fr-FR"/>
        </w:rPr>
        <w:t>dans</w:t>
      </w:r>
      <w:r w:rsidRPr="00485CC4">
        <w:rPr>
          <w:lang w:val="fr-FR"/>
        </w:rPr>
        <w:t xml:space="preserve"> la liberté </w:t>
      </w:r>
      <w:r w:rsidR="00C5483F">
        <w:rPr>
          <w:lang w:val="fr-FR"/>
        </w:rPr>
        <w:t xml:space="preserve">de </w:t>
      </w:r>
      <w:r w:rsidRPr="00485CC4">
        <w:rPr>
          <w:lang w:val="fr-FR"/>
        </w:rPr>
        <w:t>la glo</w:t>
      </w:r>
      <w:r>
        <w:rPr>
          <w:lang w:val="fr-FR"/>
        </w:rPr>
        <w:t xml:space="preserve">ire des enfants de Dieu. </w:t>
      </w:r>
      <w:r w:rsidR="00DE2A51">
        <w:rPr>
          <w:lang w:val="fr-FR"/>
        </w:rPr>
        <w:t xml:space="preserve">Nous savons en effet que </w:t>
      </w:r>
      <w:r w:rsidR="00353367">
        <w:rPr>
          <w:lang w:val="fr-FR"/>
        </w:rPr>
        <w:t xml:space="preserve">toute la création </w:t>
      </w:r>
      <w:r w:rsidRPr="00485CC4">
        <w:rPr>
          <w:lang w:val="fr-FR"/>
        </w:rPr>
        <w:t xml:space="preserve">gémit </w:t>
      </w:r>
      <w:r w:rsidR="00353367">
        <w:rPr>
          <w:lang w:val="fr-FR"/>
        </w:rPr>
        <w:t xml:space="preserve">et souffre </w:t>
      </w:r>
      <w:r w:rsidR="003D13F3">
        <w:rPr>
          <w:lang w:val="fr-FR"/>
        </w:rPr>
        <w:t xml:space="preserve">ensemble </w:t>
      </w:r>
      <w:r w:rsidR="003D13F3" w:rsidRPr="00485CC4">
        <w:rPr>
          <w:lang w:val="fr-FR"/>
        </w:rPr>
        <w:t>dans les</w:t>
      </w:r>
      <w:r w:rsidR="003D13F3">
        <w:rPr>
          <w:lang w:val="fr-FR"/>
        </w:rPr>
        <w:t xml:space="preserve"> douleurs de l’enfantement</w:t>
      </w:r>
      <w:r w:rsidR="003D13F3" w:rsidRPr="00485CC4">
        <w:rPr>
          <w:lang w:val="fr-FR"/>
        </w:rPr>
        <w:t xml:space="preserve"> encore </w:t>
      </w:r>
      <w:r w:rsidRPr="00485CC4">
        <w:rPr>
          <w:lang w:val="fr-FR"/>
        </w:rPr>
        <w:t>maintenant</w:t>
      </w:r>
      <w:r>
        <w:rPr>
          <w:lang w:val="fr-FR"/>
        </w:rPr>
        <w:t xml:space="preserve">. </w:t>
      </w:r>
      <w:r w:rsidR="007D3F82">
        <w:rPr>
          <w:lang w:val="fr-FR"/>
        </w:rPr>
        <w:t>Non seulement la création, mais</w:t>
      </w:r>
      <w:r w:rsidRPr="00485CC4">
        <w:rPr>
          <w:lang w:val="fr-FR"/>
        </w:rPr>
        <w:t xml:space="preserve"> nous aussi, qui possédons les prémices de l’Esprit, nous gémissons intérieurement, </w:t>
      </w:r>
      <w:r w:rsidRPr="00707410">
        <w:rPr>
          <w:i/>
          <w:lang w:val="fr-FR"/>
        </w:rPr>
        <w:t>attendant</w:t>
      </w:r>
      <w:r w:rsidRPr="00485CC4">
        <w:rPr>
          <w:lang w:val="fr-FR"/>
        </w:rPr>
        <w:t xml:space="preserve"> l’adoption,</w:t>
      </w:r>
      <w:r w:rsidR="00CA0491">
        <w:rPr>
          <w:lang w:val="fr-FR"/>
        </w:rPr>
        <w:t xml:space="preserve"> la délivrance pour notre corps. </w:t>
      </w:r>
      <w:r w:rsidRPr="00485CC4">
        <w:rPr>
          <w:lang w:val="fr-FR"/>
        </w:rPr>
        <w:t xml:space="preserve">Car </w:t>
      </w:r>
      <w:r w:rsidR="00C61679" w:rsidRPr="00707410">
        <w:rPr>
          <w:i/>
          <w:lang w:val="fr-FR"/>
        </w:rPr>
        <w:t xml:space="preserve">c’est en espérance </w:t>
      </w:r>
      <w:r w:rsidR="00C61679">
        <w:rPr>
          <w:i/>
          <w:lang w:val="fr-FR"/>
        </w:rPr>
        <w:t>que nous avons été sauvés</w:t>
      </w:r>
      <w:r w:rsidRPr="00485CC4">
        <w:rPr>
          <w:lang w:val="fr-FR"/>
        </w:rPr>
        <w:t xml:space="preserve">. Or, </w:t>
      </w:r>
      <w:r w:rsidR="00D5336E">
        <w:rPr>
          <w:lang w:val="fr-FR"/>
        </w:rPr>
        <w:t>l’</w:t>
      </w:r>
      <w:r w:rsidR="00272B47">
        <w:rPr>
          <w:lang w:val="fr-FR"/>
        </w:rPr>
        <w:t>espéra</w:t>
      </w:r>
      <w:r w:rsidR="00D5336E">
        <w:rPr>
          <w:lang w:val="fr-FR"/>
        </w:rPr>
        <w:t xml:space="preserve">nce déjà vue, ce </w:t>
      </w:r>
      <w:r w:rsidR="00272B47">
        <w:rPr>
          <w:lang w:val="fr-FR"/>
        </w:rPr>
        <w:t>n’est plus espéra</w:t>
      </w:r>
      <w:r w:rsidR="00D5336E">
        <w:rPr>
          <w:lang w:val="fr-FR"/>
        </w:rPr>
        <w:t>nce. Ce qu</w:t>
      </w:r>
      <w:r w:rsidRPr="00485CC4">
        <w:rPr>
          <w:lang w:val="fr-FR"/>
        </w:rPr>
        <w:t>’on voit</w:t>
      </w:r>
      <w:r w:rsidR="00CA0491">
        <w:rPr>
          <w:lang w:val="fr-FR"/>
        </w:rPr>
        <w:t xml:space="preserve">, comment l’espérer encore ? </w:t>
      </w:r>
      <w:r w:rsidRPr="00485CC4">
        <w:rPr>
          <w:lang w:val="fr-FR"/>
        </w:rPr>
        <w:t xml:space="preserve">Mais </w:t>
      </w:r>
      <w:r w:rsidR="00D5336E">
        <w:rPr>
          <w:lang w:val="fr-FR"/>
        </w:rPr>
        <w:t xml:space="preserve">si nous </w:t>
      </w:r>
      <w:r w:rsidR="00D5336E" w:rsidRPr="00272B47">
        <w:rPr>
          <w:i/>
          <w:lang w:val="fr-FR"/>
        </w:rPr>
        <w:t>espérons</w:t>
      </w:r>
      <w:r w:rsidRPr="00485CC4">
        <w:rPr>
          <w:lang w:val="fr-FR"/>
        </w:rPr>
        <w:t xml:space="preserve"> ce que nous ne voyons pas, </w:t>
      </w:r>
      <w:r w:rsidR="00707410">
        <w:rPr>
          <w:lang w:val="fr-FR"/>
        </w:rPr>
        <w:t xml:space="preserve">nous </w:t>
      </w:r>
      <w:r w:rsidR="00707410" w:rsidRPr="00272B47">
        <w:rPr>
          <w:i/>
          <w:lang w:val="fr-FR"/>
        </w:rPr>
        <w:t>attendons</w:t>
      </w:r>
      <w:r w:rsidR="00707410">
        <w:rPr>
          <w:lang w:val="fr-FR"/>
        </w:rPr>
        <w:t xml:space="preserve"> </w:t>
      </w:r>
      <w:r w:rsidR="0000141A">
        <w:rPr>
          <w:lang w:val="fr-FR"/>
        </w:rPr>
        <w:t>en</w:t>
      </w:r>
      <w:r w:rsidR="00DE2FBB">
        <w:rPr>
          <w:lang w:val="fr-FR"/>
        </w:rPr>
        <w:t xml:space="preserve"> persévérance ].</w:t>
      </w:r>
    </w:p>
    <w:p w14:paraId="1D76E46E" w14:textId="77777777" w:rsidR="00AE2E80" w:rsidRPr="00B506DC" w:rsidRDefault="00AE2E80" w:rsidP="000258F5">
      <w:pPr>
        <w:widowControl w:val="0"/>
        <w:rPr>
          <w:lang w:val="fr-FR"/>
        </w:rPr>
      </w:pPr>
    </w:p>
    <w:p w14:paraId="7525FF17" w14:textId="3D844B55" w:rsidR="00AE2E80" w:rsidRDefault="007C5C0B" w:rsidP="000258F5">
      <w:pPr>
        <w:widowControl w:val="0"/>
        <w:rPr>
          <w:lang w:val="fr-FR"/>
        </w:rPr>
      </w:pPr>
      <w:r>
        <w:rPr>
          <w:rFonts w:hint="eastAsia"/>
          <w:lang w:val="fr-FR"/>
        </w:rPr>
        <w:t xml:space="preserve"> </w:t>
      </w:r>
      <w:r>
        <w:rPr>
          <w:lang w:val="fr-FR"/>
        </w:rPr>
        <w:t xml:space="preserve"> </w:t>
      </w:r>
      <w:r w:rsidR="00965E28">
        <w:rPr>
          <w:lang w:val="fr-FR"/>
        </w:rPr>
        <w:t>Ainsi,</w:t>
      </w:r>
      <w:r>
        <w:rPr>
          <w:lang w:val="fr-FR"/>
        </w:rPr>
        <w:t xml:space="preserve"> t</w:t>
      </w:r>
      <w:r w:rsidR="00927BC2">
        <w:rPr>
          <w:lang w:val="fr-FR"/>
        </w:rPr>
        <w:t xml:space="preserve">out </w:t>
      </w:r>
      <w:r w:rsidR="003E0390">
        <w:rPr>
          <w:lang w:val="fr-FR"/>
        </w:rPr>
        <w:t xml:space="preserve">cela </w:t>
      </w:r>
      <w:r w:rsidR="00927BC2">
        <w:rPr>
          <w:lang w:val="fr-FR"/>
        </w:rPr>
        <w:t>serait</w:t>
      </w:r>
      <w:r>
        <w:rPr>
          <w:lang w:val="fr-FR"/>
        </w:rPr>
        <w:t xml:space="preserve"> résumé</w:t>
      </w:r>
      <w:r w:rsidR="00DE2FBB">
        <w:rPr>
          <w:lang w:val="fr-FR"/>
        </w:rPr>
        <w:t xml:space="preserve"> dans cette phrase </w:t>
      </w:r>
      <w:r w:rsidR="001E0952">
        <w:rPr>
          <w:lang w:val="fr-FR"/>
        </w:rPr>
        <w:t xml:space="preserve">qui nous situe </w:t>
      </w:r>
      <w:r w:rsidR="003E0390">
        <w:rPr>
          <w:lang w:val="fr-FR"/>
        </w:rPr>
        <w:t xml:space="preserve">d’emblée </w:t>
      </w:r>
      <w:r w:rsidR="001E0952">
        <w:rPr>
          <w:lang w:val="fr-FR"/>
        </w:rPr>
        <w:t xml:space="preserve">dans l’unité </w:t>
      </w:r>
      <w:r w:rsidR="001E0952">
        <w:rPr>
          <w:lang w:val="fr-FR"/>
        </w:rPr>
        <w:lastRenderedPageBreak/>
        <w:t>extatique de l’avenir, du présent et de l’</w:t>
      </w:r>
      <w:r w:rsidR="001E0952" w:rsidRPr="001E0952">
        <w:rPr>
          <w:i/>
          <w:lang w:val="fr-FR"/>
        </w:rPr>
        <w:t>était</w:t>
      </w:r>
      <w:r w:rsidR="00305710" w:rsidRPr="00305710">
        <w:rPr>
          <w:lang w:val="fr-FR"/>
        </w:rPr>
        <w:t>ence</w:t>
      </w:r>
      <w:r>
        <w:rPr>
          <w:lang w:val="fr-FR"/>
        </w:rPr>
        <w:t xml:space="preserve"> : </w:t>
      </w:r>
      <w:r w:rsidRPr="007C5C0B">
        <w:rPr>
          <w:lang w:val="fr-FR"/>
        </w:rPr>
        <w:t>«</w:t>
      </w:r>
      <w:r>
        <w:rPr>
          <w:lang w:val="fr-FR"/>
        </w:rPr>
        <w:t xml:space="preserve"> </w:t>
      </w:r>
      <w:r w:rsidRPr="007C5C0B">
        <w:t>τῇ</w:t>
      </w:r>
      <w:r w:rsidRPr="007C5C0B">
        <w:rPr>
          <w:lang w:val="fr-FR"/>
        </w:rPr>
        <w:t xml:space="preserve"> </w:t>
      </w:r>
      <w:r w:rsidRPr="007C5C0B">
        <w:t>ἐλπίδι</w:t>
      </w:r>
      <w:r w:rsidRPr="007C5C0B">
        <w:rPr>
          <w:lang w:val="fr-FR"/>
        </w:rPr>
        <w:t xml:space="preserve"> </w:t>
      </w:r>
      <w:r w:rsidRPr="007C5C0B">
        <w:t>ἐσώθημεν</w:t>
      </w:r>
      <w:r>
        <w:rPr>
          <w:lang w:val="fr-FR"/>
        </w:rPr>
        <w:t xml:space="preserve"> » [ </w:t>
      </w:r>
      <w:r w:rsidR="00C61679">
        <w:rPr>
          <w:lang w:val="fr-FR"/>
        </w:rPr>
        <w:t xml:space="preserve">c’est en espérance que nous avons </w:t>
      </w:r>
      <w:r>
        <w:rPr>
          <w:lang w:val="fr-FR"/>
        </w:rPr>
        <w:t>été sauvés ]</w:t>
      </w:r>
      <w:r w:rsidR="00C61679">
        <w:rPr>
          <w:lang w:val="fr-FR"/>
        </w:rPr>
        <w:t>.</w:t>
      </w:r>
    </w:p>
    <w:p w14:paraId="2434B8D7" w14:textId="77777777" w:rsidR="007B4331" w:rsidRDefault="00F27533" w:rsidP="000258F5">
      <w:pPr>
        <w:widowControl w:val="0"/>
        <w:rPr>
          <w:lang w:val="fr-FR"/>
        </w:rPr>
      </w:pPr>
      <w:r>
        <w:rPr>
          <w:rFonts w:hint="eastAsia"/>
          <w:lang w:val="fr-FR"/>
        </w:rPr>
        <w:t xml:space="preserve">  </w:t>
      </w:r>
      <w:r w:rsidR="00965E28">
        <w:rPr>
          <w:lang w:val="fr-FR"/>
        </w:rPr>
        <w:t xml:space="preserve">La temporalité extatique </w:t>
      </w:r>
      <w:r w:rsidR="00D47567">
        <w:rPr>
          <w:lang w:val="fr-FR"/>
        </w:rPr>
        <w:t xml:space="preserve">de la résurrection </w:t>
      </w:r>
      <w:r w:rsidR="00965E28">
        <w:rPr>
          <w:lang w:val="fr-FR"/>
        </w:rPr>
        <w:t xml:space="preserve">n’est rien d’autre que la localité de l’ex-sistence </w:t>
      </w:r>
      <w:r w:rsidR="00965E28" w:rsidRPr="0033630C">
        <w:rPr>
          <w:rFonts w:ascii="Cambria Math" w:hAnsi="Cambria Math"/>
          <w:strike/>
          <w:lang w:val="el-GR"/>
        </w:rPr>
        <w:t>φ</w:t>
      </w:r>
      <w:r w:rsidR="006F144B">
        <w:rPr>
          <w:lang w:val="fr-FR"/>
        </w:rPr>
        <w:t xml:space="preserve"> . </w:t>
      </w:r>
    </w:p>
    <w:p w14:paraId="465CCE0E" w14:textId="3C35C318" w:rsidR="00B31A06" w:rsidRDefault="007B4331" w:rsidP="000258F5">
      <w:pPr>
        <w:widowControl w:val="0"/>
        <w:rPr>
          <w:lang w:val="fr-FR"/>
        </w:rPr>
      </w:pPr>
      <w:r>
        <w:rPr>
          <w:lang w:val="fr-FR"/>
        </w:rPr>
        <w:t xml:space="preserve">  Quant au </w:t>
      </w:r>
      <w:r w:rsidRPr="007B4331">
        <w:rPr>
          <w:i/>
          <w:lang w:val="fr-FR"/>
        </w:rPr>
        <w:t>a</w:t>
      </w:r>
      <w:r>
        <w:rPr>
          <w:lang w:val="fr-FR"/>
        </w:rPr>
        <w:t>,</w:t>
      </w:r>
      <w:r w:rsidR="006F144B">
        <w:rPr>
          <w:lang w:val="fr-FR"/>
        </w:rPr>
        <w:t xml:space="preserve"> dans la résurrection, </w:t>
      </w:r>
      <w:r w:rsidR="00771469">
        <w:rPr>
          <w:rFonts w:hint="eastAsia"/>
          <w:lang w:val="fr-FR"/>
        </w:rPr>
        <w:t>notre corps corruptible serait transfiguré en corps de gloire</w:t>
      </w:r>
      <w:r w:rsidR="002F2342">
        <w:rPr>
          <w:lang w:val="fr-FR"/>
        </w:rPr>
        <w:t>, comme saint Paul dit :</w:t>
      </w:r>
    </w:p>
    <w:p w14:paraId="4BB393A7" w14:textId="77777777" w:rsidR="00771469" w:rsidRDefault="00771469" w:rsidP="000258F5">
      <w:pPr>
        <w:widowControl w:val="0"/>
        <w:rPr>
          <w:lang w:val="fr-FR"/>
        </w:rPr>
      </w:pPr>
    </w:p>
    <w:p w14:paraId="433444F6" w14:textId="4CEEB0AE" w:rsidR="00771469" w:rsidRDefault="00487E43" w:rsidP="000258F5">
      <w:pPr>
        <w:widowControl w:val="0"/>
        <w:rPr>
          <w:lang w:val="fr-FR"/>
        </w:rPr>
      </w:pPr>
      <w:r w:rsidRPr="00487E43">
        <w:rPr>
          <w:lang w:val="fr-FR"/>
        </w:rPr>
        <w:t xml:space="preserve">« </w:t>
      </w:r>
      <w:r w:rsidR="00386736">
        <w:rPr>
          <w:lang w:val="el-GR"/>
        </w:rPr>
        <w:t>ἀπεκδεχόμεθα</w:t>
      </w:r>
      <w:r w:rsidR="00386736" w:rsidRPr="00386736">
        <w:rPr>
          <w:lang w:val="fr-FR"/>
        </w:rPr>
        <w:t xml:space="preserve"> </w:t>
      </w:r>
      <w:r w:rsidR="00386736">
        <w:rPr>
          <w:lang w:val="el-GR"/>
        </w:rPr>
        <w:t>κύριον</w:t>
      </w:r>
      <w:r w:rsidR="00386736" w:rsidRPr="00386736">
        <w:rPr>
          <w:lang w:val="fr-FR"/>
        </w:rPr>
        <w:t xml:space="preserve"> </w:t>
      </w:r>
      <w:r w:rsidR="00386736">
        <w:rPr>
          <w:lang w:val="el-GR"/>
        </w:rPr>
        <w:t>Ἰησοῦν</w:t>
      </w:r>
      <w:r w:rsidR="00386736" w:rsidRPr="00386736">
        <w:rPr>
          <w:lang w:val="fr-FR"/>
        </w:rPr>
        <w:t xml:space="preserve"> </w:t>
      </w:r>
      <w:r w:rsidR="00386736">
        <w:rPr>
          <w:lang w:val="el-GR"/>
        </w:rPr>
        <w:t>Χριστόν</w:t>
      </w:r>
      <w:r w:rsidR="00386736" w:rsidRPr="00386736">
        <w:rPr>
          <w:lang w:val="fr-FR"/>
        </w:rPr>
        <w:t xml:space="preserve">, </w:t>
      </w:r>
      <w:r w:rsidR="006F144B" w:rsidRPr="00487E43">
        <w:t>ὃς</w:t>
      </w:r>
      <w:r w:rsidR="006F144B" w:rsidRPr="00487E43">
        <w:rPr>
          <w:lang w:val="fr-FR"/>
        </w:rPr>
        <w:t xml:space="preserve"> </w:t>
      </w:r>
      <w:r w:rsidR="006F144B" w:rsidRPr="00487E43">
        <w:t>μετασχηματίσει</w:t>
      </w:r>
      <w:r w:rsidR="006F144B" w:rsidRPr="00487E43">
        <w:rPr>
          <w:lang w:val="fr-FR"/>
        </w:rPr>
        <w:t xml:space="preserve"> </w:t>
      </w:r>
      <w:r w:rsidR="006F144B" w:rsidRPr="00487E43">
        <w:t>τὸ</w:t>
      </w:r>
      <w:r w:rsidR="006F144B" w:rsidRPr="00487E43">
        <w:rPr>
          <w:lang w:val="fr-FR"/>
        </w:rPr>
        <w:t xml:space="preserve"> </w:t>
      </w:r>
      <w:r w:rsidR="006F144B" w:rsidRPr="00487E43">
        <w:t>σῶμα</w:t>
      </w:r>
      <w:r w:rsidR="006F144B" w:rsidRPr="00487E43">
        <w:rPr>
          <w:lang w:val="fr-FR"/>
        </w:rPr>
        <w:t xml:space="preserve"> </w:t>
      </w:r>
      <w:r w:rsidR="006F144B" w:rsidRPr="00487E43">
        <w:t>τῆς</w:t>
      </w:r>
      <w:r w:rsidR="006F144B" w:rsidRPr="00487E43">
        <w:rPr>
          <w:lang w:val="fr-FR"/>
        </w:rPr>
        <w:t xml:space="preserve"> </w:t>
      </w:r>
      <w:r w:rsidR="006F144B" w:rsidRPr="00487E43">
        <w:t>ταπεινώσεως</w:t>
      </w:r>
      <w:r w:rsidR="006F144B" w:rsidRPr="00487E43">
        <w:rPr>
          <w:lang w:val="fr-FR"/>
        </w:rPr>
        <w:t xml:space="preserve"> </w:t>
      </w:r>
      <w:r w:rsidR="006F144B" w:rsidRPr="00487E43">
        <w:t>ἡμῶν</w:t>
      </w:r>
      <w:r w:rsidR="002F2342" w:rsidRPr="002F2342">
        <w:rPr>
          <w:lang w:val="fr-FR"/>
        </w:rPr>
        <w:t xml:space="preserve"> </w:t>
      </w:r>
      <w:r w:rsidR="006F144B" w:rsidRPr="00487E43">
        <w:t>σύμμορφον</w:t>
      </w:r>
      <w:r w:rsidR="006F144B" w:rsidRPr="00487E43">
        <w:rPr>
          <w:lang w:val="fr-FR"/>
        </w:rPr>
        <w:t xml:space="preserve"> </w:t>
      </w:r>
      <w:r w:rsidR="006F144B" w:rsidRPr="00487E43">
        <w:t>τῷ</w:t>
      </w:r>
      <w:r w:rsidR="006F144B" w:rsidRPr="00487E43">
        <w:rPr>
          <w:lang w:val="fr-FR"/>
        </w:rPr>
        <w:t xml:space="preserve"> </w:t>
      </w:r>
      <w:r w:rsidR="006F144B" w:rsidRPr="00487E43">
        <w:t>σώματι</w:t>
      </w:r>
      <w:r w:rsidR="006F144B" w:rsidRPr="00487E43">
        <w:rPr>
          <w:lang w:val="fr-FR"/>
        </w:rPr>
        <w:t xml:space="preserve"> </w:t>
      </w:r>
      <w:r w:rsidR="006F144B" w:rsidRPr="00487E43">
        <w:t>τῆς</w:t>
      </w:r>
      <w:r w:rsidR="006F144B" w:rsidRPr="00487E43">
        <w:rPr>
          <w:lang w:val="fr-FR"/>
        </w:rPr>
        <w:t xml:space="preserve"> </w:t>
      </w:r>
      <w:r w:rsidR="006F144B" w:rsidRPr="00487E43">
        <w:t>δόξης</w:t>
      </w:r>
      <w:r w:rsidR="006F144B" w:rsidRPr="00487E43">
        <w:rPr>
          <w:lang w:val="fr-FR"/>
        </w:rPr>
        <w:t xml:space="preserve"> </w:t>
      </w:r>
      <w:r w:rsidR="006F144B" w:rsidRPr="00487E43">
        <w:t>αὐτοῦ</w:t>
      </w:r>
      <w:r w:rsidR="002F2342" w:rsidRPr="002F2342">
        <w:rPr>
          <w:lang w:val="fr-FR"/>
        </w:rPr>
        <w:t xml:space="preserve"> </w:t>
      </w:r>
      <w:r w:rsidR="002F2342">
        <w:rPr>
          <w:lang w:val="fr-FR"/>
        </w:rPr>
        <w:t xml:space="preserve">» [ </w:t>
      </w:r>
      <w:r w:rsidR="00386736" w:rsidRPr="00386736">
        <w:rPr>
          <w:lang w:val="fr-FR"/>
        </w:rPr>
        <w:t xml:space="preserve">nous attendons </w:t>
      </w:r>
      <w:r w:rsidR="002F2342">
        <w:rPr>
          <w:lang w:val="fr-FR"/>
        </w:rPr>
        <w:t xml:space="preserve">le Seigneur Jésus Christ </w:t>
      </w:r>
      <w:r w:rsidR="00386736">
        <w:rPr>
          <w:lang w:val="fr-FR"/>
        </w:rPr>
        <w:t xml:space="preserve">qui </w:t>
      </w:r>
      <w:r w:rsidR="002F2342">
        <w:rPr>
          <w:lang w:val="fr-FR"/>
        </w:rPr>
        <w:t>transf</w:t>
      </w:r>
      <w:r w:rsidR="002323CF">
        <w:rPr>
          <w:lang w:val="fr-FR"/>
        </w:rPr>
        <w:t>igurera</w:t>
      </w:r>
      <w:r w:rsidR="002F2342">
        <w:rPr>
          <w:lang w:val="fr-FR"/>
        </w:rPr>
        <w:t xml:space="preserve"> </w:t>
      </w:r>
      <w:r w:rsidR="002323CF">
        <w:rPr>
          <w:lang w:val="fr-FR"/>
        </w:rPr>
        <w:t xml:space="preserve">notre corps de bassesse pour le rendre </w:t>
      </w:r>
      <w:r w:rsidR="00C8047C">
        <w:rPr>
          <w:lang w:val="fr-FR"/>
        </w:rPr>
        <w:t>conforme</w:t>
      </w:r>
      <w:r w:rsidR="008C0643">
        <w:rPr>
          <w:lang w:val="fr-FR"/>
        </w:rPr>
        <w:t xml:space="preserve"> </w:t>
      </w:r>
      <w:r w:rsidR="00CE1834">
        <w:rPr>
          <w:lang w:val="fr-FR"/>
        </w:rPr>
        <w:t>à son corps de gloire ] (Ph 3,</w:t>
      </w:r>
      <w:r w:rsidR="00386736">
        <w:rPr>
          <w:lang w:val="fr-FR"/>
        </w:rPr>
        <w:t>20-</w:t>
      </w:r>
      <w:r w:rsidR="00CE1834">
        <w:rPr>
          <w:lang w:val="fr-FR"/>
        </w:rPr>
        <w:t>21).</w:t>
      </w:r>
    </w:p>
    <w:p w14:paraId="45B04A5A" w14:textId="77777777" w:rsidR="00CE1834" w:rsidRDefault="00CE1834" w:rsidP="000258F5">
      <w:pPr>
        <w:widowControl w:val="0"/>
        <w:rPr>
          <w:lang w:val="fr-FR"/>
        </w:rPr>
      </w:pPr>
    </w:p>
    <w:p w14:paraId="089E5234" w14:textId="272CAB15" w:rsidR="002549B4" w:rsidRDefault="002549B4" w:rsidP="000258F5">
      <w:pPr>
        <w:widowControl w:val="0"/>
        <w:rPr>
          <w:lang w:val="fr-FR"/>
        </w:rPr>
      </w:pPr>
      <w:r>
        <w:rPr>
          <w:rFonts w:hint="eastAsia"/>
          <w:lang w:val="fr-FR"/>
        </w:rPr>
        <w:t xml:space="preserve">  </w:t>
      </w:r>
      <w:r w:rsidR="00D21620">
        <w:rPr>
          <w:lang w:val="fr-FR"/>
        </w:rPr>
        <w:t>À</w:t>
      </w:r>
      <w:r w:rsidR="00D21620" w:rsidRPr="00D21620">
        <w:rPr>
          <w:lang w:val="fr-FR"/>
        </w:rPr>
        <w:t xml:space="preserve"> la place du</w:t>
      </w:r>
      <w:r>
        <w:rPr>
          <w:rFonts w:hint="eastAsia"/>
          <w:lang w:val="fr-FR"/>
        </w:rPr>
        <w:t xml:space="preserve"> verbe </w:t>
      </w:r>
      <w:r>
        <w:rPr>
          <w:lang w:val="el-GR"/>
        </w:rPr>
        <w:t>μετασχηματίζειν</w:t>
      </w:r>
      <w:r w:rsidR="00D21620">
        <w:rPr>
          <w:lang w:val="fr-FR"/>
        </w:rPr>
        <w:t xml:space="preserve"> employé là par saint Paul, les évangélistes disent </w:t>
      </w:r>
      <w:r w:rsidR="00943197">
        <w:rPr>
          <w:lang w:val="el-GR"/>
        </w:rPr>
        <w:t>μεταμορφοῦν</w:t>
      </w:r>
      <w:r w:rsidR="00323C9F">
        <w:rPr>
          <w:lang w:val="fr-FR"/>
        </w:rPr>
        <w:t xml:space="preserve"> (Mt 17,2 ; Mc 9,2), lequel verbe on traduit par </w:t>
      </w:r>
      <w:r w:rsidR="00323C9F" w:rsidRPr="00323C9F">
        <w:rPr>
          <w:i/>
          <w:lang w:val="fr-FR"/>
        </w:rPr>
        <w:t>transfigurer</w:t>
      </w:r>
      <w:r w:rsidR="00323C9F">
        <w:rPr>
          <w:lang w:val="fr-FR"/>
        </w:rPr>
        <w:t xml:space="preserve"> en français et par </w:t>
      </w:r>
      <w:r w:rsidR="00323C9F" w:rsidRPr="00323C9F">
        <w:rPr>
          <w:i/>
          <w:lang w:val="fr-FR"/>
        </w:rPr>
        <w:t>verklären</w:t>
      </w:r>
      <w:r w:rsidR="00323C9F">
        <w:rPr>
          <w:lang w:val="fr-FR"/>
        </w:rPr>
        <w:t xml:space="preserve"> en allemand.</w:t>
      </w:r>
      <w:r w:rsidR="00DC0AEA">
        <w:rPr>
          <w:lang w:val="fr-FR"/>
        </w:rPr>
        <w:t xml:space="preserve"> Le verbe </w:t>
      </w:r>
      <w:r w:rsidR="00DC0AEA" w:rsidRPr="00323C9F">
        <w:rPr>
          <w:i/>
          <w:lang w:val="fr-FR"/>
        </w:rPr>
        <w:t>verklären</w:t>
      </w:r>
      <w:r w:rsidR="00DC0AEA" w:rsidRPr="00DC0AEA">
        <w:rPr>
          <w:lang w:val="fr-FR"/>
        </w:rPr>
        <w:t xml:space="preserve"> </w:t>
      </w:r>
      <w:r w:rsidR="00DC0AEA">
        <w:rPr>
          <w:lang w:val="fr-FR"/>
        </w:rPr>
        <w:t xml:space="preserve">qui est dérivé de l’adjectif </w:t>
      </w:r>
      <w:r w:rsidR="00DC0AEA" w:rsidRPr="00DC0AEA">
        <w:rPr>
          <w:i/>
          <w:lang w:val="fr-FR"/>
        </w:rPr>
        <w:t>klar</w:t>
      </w:r>
      <w:r w:rsidR="00DC0AEA">
        <w:rPr>
          <w:lang w:val="fr-FR"/>
        </w:rPr>
        <w:t xml:space="preserve"> a l’avantage d’indiquer directement </w:t>
      </w:r>
      <w:r w:rsidR="00E2078F">
        <w:rPr>
          <w:lang w:val="fr-FR"/>
        </w:rPr>
        <w:t>la clarté éblouissante du Christ glorifié dans sa transfiguration.</w:t>
      </w:r>
    </w:p>
    <w:p w14:paraId="23212B22" w14:textId="3A20A617" w:rsidR="001310DD" w:rsidRDefault="001310DD" w:rsidP="000258F5">
      <w:pPr>
        <w:widowControl w:val="0"/>
        <w:rPr>
          <w:lang w:val="fr-FR"/>
        </w:rPr>
      </w:pPr>
      <w:r>
        <w:rPr>
          <w:lang w:val="fr-FR"/>
        </w:rPr>
        <w:t xml:space="preserve">  Dans cette phrase-là, saint Paul </w:t>
      </w:r>
      <w:r w:rsidR="005613D2">
        <w:rPr>
          <w:lang w:val="fr-FR"/>
        </w:rPr>
        <w:t xml:space="preserve">emploie le verbe </w:t>
      </w:r>
      <w:r w:rsidR="005613D2" w:rsidRPr="005613D2">
        <w:rPr>
          <w:i/>
          <w:lang w:val="fr-FR"/>
        </w:rPr>
        <w:t>transfigurer</w:t>
      </w:r>
      <w:r w:rsidR="005613D2">
        <w:rPr>
          <w:lang w:val="fr-FR"/>
        </w:rPr>
        <w:t xml:space="preserve"> au futur, mais c’est le futur de l’attente extatique : « nous attendons le Seigneur Jésus Christ ».</w:t>
      </w:r>
    </w:p>
    <w:p w14:paraId="6D3860B3" w14:textId="5E33AAA1" w:rsidR="007D5F5B" w:rsidRDefault="00DC3D31" w:rsidP="000258F5">
      <w:pPr>
        <w:widowControl w:val="0"/>
        <w:rPr>
          <w:lang w:val="fr-FR"/>
        </w:rPr>
      </w:pPr>
      <w:r>
        <w:rPr>
          <w:lang w:val="fr-FR"/>
        </w:rPr>
        <w:t xml:space="preserve">  Le corps de ceux qui ex</w:t>
      </w:r>
      <w:r w:rsidR="007D5F5B">
        <w:rPr>
          <w:lang w:val="fr-FR"/>
        </w:rPr>
        <w:t xml:space="preserve">istent dans l’attente et dans l’espérance de la résurrection est, dans la temporalité extatique, </w:t>
      </w:r>
      <w:r w:rsidR="00F11746">
        <w:rPr>
          <w:lang w:val="fr-FR"/>
        </w:rPr>
        <w:t xml:space="preserve">dès maintenant, transfiguré </w:t>
      </w:r>
      <w:r>
        <w:rPr>
          <w:lang w:val="fr-FR"/>
        </w:rPr>
        <w:t>en corps de gloire symmorphe à celui du Christ glorifié.</w:t>
      </w:r>
    </w:p>
    <w:p w14:paraId="021D16A0" w14:textId="7CE692B0" w:rsidR="000F183D" w:rsidRDefault="005A7A59" w:rsidP="000258F5">
      <w:pPr>
        <w:widowControl w:val="0"/>
        <w:rPr>
          <w:lang w:val="fr-FR"/>
        </w:rPr>
      </w:pPr>
      <w:r>
        <w:rPr>
          <w:lang w:val="fr-FR"/>
        </w:rPr>
        <w:t xml:space="preserve">  </w:t>
      </w:r>
      <w:r w:rsidR="000A73A8">
        <w:rPr>
          <w:lang w:val="fr-FR"/>
        </w:rPr>
        <w:t>L’attente et l’espéra</w:t>
      </w:r>
      <w:r w:rsidR="000F183D">
        <w:rPr>
          <w:lang w:val="fr-FR"/>
        </w:rPr>
        <w:t>nce constituent l’essence de l’existence chrétienne. Attendre et espérer, c’est exisiter</w:t>
      </w:r>
      <w:r w:rsidR="00C771C0">
        <w:rPr>
          <w:lang w:val="fr-FR"/>
        </w:rPr>
        <w:t xml:space="preserve"> dans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C771C0">
        <w:rPr>
          <w:lang w:val="fr-FR"/>
        </w:rPr>
        <w:t xml:space="preserve"> où le corps transfiguré </w:t>
      </w:r>
      <w:r w:rsidR="00C771C0" w:rsidRPr="003F316B">
        <w:rPr>
          <w:i/>
          <w:lang w:val="fr-FR"/>
        </w:rPr>
        <w:t>a</w:t>
      </w:r>
      <w:r w:rsidR="00C771C0">
        <w:rPr>
          <w:lang w:val="fr-FR"/>
        </w:rPr>
        <w:t xml:space="preserve"> fait ex-sister la</w:t>
      </w:r>
      <w:r w:rsidR="00220182">
        <w:rPr>
          <w:lang w:val="fr-FR"/>
        </w:rPr>
        <w:t xml:space="preserve"> </w:t>
      </w:r>
      <w:r w:rsidR="00220182">
        <w:rPr>
          <w:lang w:val="el-GR"/>
        </w:rPr>
        <w:t>παρουσία</w:t>
      </w:r>
      <w:r w:rsidR="00220182">
        <w:rPr>
          <w:lang w:val="fr-FR"/>
        </w:rPr>
        <w:t xml:space="preserve"> </w:t>
      </w:r>
      <w:r w:rsidR="003F316B">
        <w:rPr>
          <w:lang w:val="fr-FR"/>
        </w:rPr>
        <w:t xml:space="preserve">du Christ </w:t>
      </w:r>
      <w:r w:rsidR="003F316B" w:rsidRPr="0033630C">
        <w:rPr>
          <w:rFonts w:ascii="Cambria Math" w:hAnsi="Cambria Math"/>
          <w:strike/>
          <w:lang w:val="el-GR"/>
        </w:rPr>
        <w:t>φ</w:t>
      </w:r>
      <w:r w:rsidR="003F316B">
        <w:rPr>
          <w:lang w:val="fr-FR"/>
        </w:rPr>
        <w:t xml:space="preserve"> .</w:t>
      </w:r>
      <w:r w:rsidR="00413CEE">
        <w:rPr>
          <w:lang w:val="fr-FR"/>
        </w:rPr>
        <w:t xml:space="preserve"> Celui qui existe d’une telle manière est réssuscité</w:t>
      </w:r>
      <w:r w:rsidR="00081215">
        <w:rPr>
          <w:lang w:val="fr-FR"/>
        </w:rPr>
        <w:t xml:space="preserve"> dans la temporalité extatique, puisqu’il porte en lui-même la vie éternelle du Christ réssuscité.</w:t>
      </w:r>
    </w:p>
    <w:p w14:paraId="57D1D870" w14:textId="678735F3" w:rsidR="003F316B" w:rsidRDefault="003F316B" w:rsidP="000258F5">
      <w:pPr>
        <w:widowControl w:val="0"/>
        <w:rPr>
          <w:lang w:val="fr-FR"/>
        </w:rPr>
      </w:pPr>
      <w:r>
        <w:rPr>
          <w:lang w:val="fr-FR"/>
        </w:rPr>
        <w:t xml:space="preserve">  </w:t>
      </w:r>
      <w:r w:rsidR="000B54C1">
        <w:rPr>
          <w:lang w:val="fr-FR"/>
        </w:rPr>
        <w:t xml:space="preserve">Dans ses épîtres, </w:t>
      </w:r>
      <w:r>
        <w:rPr>
          <w:lang w:val="fr-FR"/>
        </w:rPr>
        <w:t xml:space="preserve">Paul appelle </w:t>
      </w:r>
      <w:r w:rsidRPr="00B82297">
        <w:rPr>
          <w:i/>
          <w:lang w:val="fr-FR"/>
        </w:rPr>
        <w:t>saints</w:t>
      </w:r>
      <w:r>
        <w:rPr>
          <w:lang w:val="fr-FR"/>
        </w:rPr>
        <w:t xml:space="preserve"> ceux qui existe</w:t>
      </w:r>
      <w:r w:rsidR="000B54C1">
        <w:rPr>
          <w:lang w:val="fr-FR"/>
        </w:rPr>
        <w:t xml:space="preserve">nt dans cette </w:t>
      </w:r>
      <w:r w:rsidR="009D7635">
        <w:rPr>
          <w:lang w:val="fr-FR"/>
        </w:rPr>
        <w:t>position</w:t>
      </w:r>
      <w:r w:rsidR="000B54C1">
        <w:rPr>
          <w:lang w:val="fr-FR"/>
        </w:rPr>
        <w:t xml:space="preserve"> de l’attente et de l’espérence.</w:t>
      </w:r>
    </w:p>
    <w:p w14:paraId="3DE7DCCA" w14:textId="4C611A43" w:rsidR="00E55D44" w:rsidRPr="007611B0" w:rsidRDefault="007611B0" w:rsidP="000258F5">
      <w:pPr>
        <w:widowControl w:val="0"/>
        <w:rPr>
          <w:lang w:val="fr-FR"/>
        </w:rPr>
      </w:pPr>
      <w:r>
        <w:rPr>
          <w:rFonts w:hint="eastAsia"/>
          <w:lang w:val="fr-FR"/>
        </w:rPr>
        <w:t xml:space="preserve">  Il </w:t>
      </w:r>
      <w:r w:rsidR="00903F95">
        <w:rPr>
          <w:lang w:val="fr-FR"/>
        </w:rPr>
        <w:t>reste</w:t>
      </w:r>
      <w:r>
        <w:rPr>
          <w:rFonts w:hint="eastAsia"/>
          <w:lang w:val="fr-FR"/>
        </w:rPr>
        <w:t xml:space="preserve"> encore un autre mot </w:t>
      </w:r>
      <w:r w:rsidR="0016013A">
        <w:rPr>
          <w:lang w:val="fr-FR"/>
        </w:rPr>
        <w:t xml:space="preserve">paulinien </w:t>
      </w:r>
      <w:r>
        <w:rPr>
          <w:lang w:val="fr-FR"/>
        </w:rPr>
        <w:t xml:space="preserve">à </w:t>
      </w:r>
      <w:r>
        <w:rPr>
          <w:rFonts w:hint="eastAsia"/>
          <w:lang w:val="fr-FR"/>
        </w:rPr>
        <w:t>souligner</w:t>
      </w:r>
      <w:r w:rsidR="0016013A">
        <w:rPr>
          <w:lang w:val="fr-FR"/>
        </w:rPr>
        <w:t xml:space="preserve"> </w:t>
      </w:r>
      <w:r w:rsidR="00E573CF">
        <w:rPr>
          <w:lang w:val="fr-FR"/>
        </w:rPr>
        <w:t xml:space="preserve">ici </w:t>
      </w:r>
      <w:r>
        <w:rPr>
          <w:lang w:val="fr-FR"/>
        </w:rPr>
        <w:t xml:space="preserve">: </w:t>
      </w:r>
      <w:r>
        <w:rPr>
          <w:lang w:val="el-GR"/>
        </w:rPr>
        <w:t>ὑπομονή</w:t>
      </w:r>
      <w:r w:rsidR="00082D17">
        <w:rPr>
          <w:lang w:val="fr-FR"/>
        </w:rPr>
        <w:t xml:space="preserve">, qui se trouve </w:t>
      </w:r>
      <w:r w:rsidR="0000141A">
        <w:rPr>
          <w:lang w:val="fr-FR"/>
        </w:rPr>
        <w:t xml:space="preserve">dans </w:t>
      </w:r>
      <w:r w:rsidR="00653B01">
        <w:rPr>
          <w:lang w:val="fr-FR"/>
        </w:rPr>
        <w:t>la proposition</w:t>
      </w:r>
      <w:r w:rsidR="0000141A">
        <w:rPr>
          <w:lang w:val="fr-FR"/>
        </w:rPr>
        <w:t xml:space="preserve"> «</w:t>
      </w:r>
      <w:r w:rsidR="0000141A" w:rsidRPr="00B506DC">
        <w:rPr>
          <w:lang w:val="fr-FR"/>
        </w:rPr>
        <w:t xml:space="preserve"> </w:t>
      </w:r>
      <w:r w:rsidR="0000141A" w:rsidRPr="00B506DC">
        <w:t>δι</w:t>
      </w:r>
      <w:r w:rsidR="0000141A" w:rsidRPr="00B506DC">
        <w:rPr>
          <w:lang w:val="fr-FR"/>
        </w:rPr>
        <w:t xml:space="preserve">' </w:t>
      </w:r>
      <w:r w:rsidR="0000141A" w:rsidRPr="00B506DC">
        <w:t>ὑπομονῆς</w:t>
      </w:r>
      <w:r w:rsidR="0000141A" w:rsidRPr="00B506DC">
        <w:rPr>
          <w:lang w:val="fr-FR"/>
        </w:rPr>
        <w:t xml:space="preserve"> </w:t>
      </w:r>
      <w:r w:rsidR="0000141A" w:rsidRPr="00082D17">
        <w:t>ἀπεκδεχόμεθα</w:t>
      </w:r>
      <w:r w:rsidR="0000141A" w:rsidRPr="0000141A">
        <w:rPr>
          <w:lang w:val="fr-FR"/>
        </w:rPr>
        <w:t xml:space="preserve"> </w:t>
      </w:r>
      <w:r w:rsidR="0000141A">
        <w:rPr>
          <w:lang w:val="fr-FR"/>
        </w:rPr>
        <w:t>» [ nous attendons en persévérence ]</w:t>
      </w:r>
      <w:r w:rsidR="007F3912">
        <w:rPr>
          <w:lang w:val="fr-FR"/>
        </w:rPr>
        <w:t xml:space="preserve"> (Rm 8,25). On le traduit dans la TOB </w:t>
      </w:r>
      <w:r w:rsidR="00B04DA9">
        <w:rPr>
          <w:lang w:val="fr-FR"/>
        </w:rPr>
        <w:t xml:space="preserve">par </w:t>
      </w:r>
      <w:r w:rsidRPr="00B04DA9">
        <w:rPr>
          <w:i/>
          <w:lang w:val="fr-FR"/>
        </w:rPr>
        <w:t>persévérence</w:t>
      </w:r>
      <w:r w:rsidR="00D8376B">
        <w:rPr>
          <w:lang w:val="fr-FR"/>
        </w:rPr>
        <w:t xml:space="preserve"> qui </w:t>
      </w:r>
      <w:r w:rsidR="00B04DA9">
        <w:rPr>
          <w:lang w:val="fr-FR"/>
        </w:rPr>
        <w:t>se re</w:t>
      </w:r>
      <w:r w:rsidR="00E55521">
        <w:rPr>
          <w:lang w:val="fr-FR"/>
        </w:rPr>
        <w:t>trouve dans d</w:t>
      </w:r>
      <w:r w:rsidR="00D8376B">
        <w:rPr>
          <w:lang w:val="fr-FR"/>
        </w:rPr>
        <w:t xml:space="preserve">es textes de Lacan, et </w:t>
      </w:r>
      <w:r w:rsidR="00E55521">
        <w:rPr>
          <w:lang w:val="fr-FR"/>
        </w:rPr>
        <w:lastRenderedPageBreak/>
        <w:t>Luther le traduit par</w:t>
      </w:r>
      <w:r w:rsidR="00D8376B">
        <w:rPr>
          <w:lang w:val="fr-FR"/>
        </w:rPr>
        <w:t xml:space="preserve"> </w:t>
      </w:r>
      <w:r w:rsidR="00D8376B" w:rsidRPr="00267EAA">
        <w:rPr>
          <w:i/>
          <w:lang w:val="fr-FR"/>
        </w:rPr>
        <w:t>Geduld</w:t>
      </w:r>
      <w:r w:rsidR="00D8376B">
        <w:rPr>
          <w:lang w:val="fr-FR"/>
        </w:rPr>
        <w:t xml:space="preserve"> (patience) qui a rapport avec les </w:t>
      </w:r>
      <w:r w:rsidR="00E55521">
        <w:rPr>
          <w:lang w:val="fr-FR"/>
        </w:rPr>
        <w:t>terme</w:t>
      </w:r>
      <w:r w:rsidR="00267EAA">
        <w:rPr>
          <w:lang w:val="fr-FR"/>
        </w:rPr>
        <w:t>s</w:t>
      </w:r>
      <w:r w:rsidR="00D8376B">
        <w:rPr>
          <w:lang w:val="fr-FR"/>
        </w:rPr>
        <w:t xml:space="preserve"> </w:t>
      </w:r>
      <w:r w:rsidR="00267EAA">
        <w:rPr>
          <w:i/>
          <w:lang w:val="fr-FR"/>
        </w:rPr>
        <w:t>a</w:t>
      </w:r>
      <w:r w:rsidR="00267EAA" w:rsidRPr="00267EAA">
        <w:rPr>
          <w:i/>
          <w:lang w:val="fr-FR"/>
        </w:rPr>
        <w:t>usstehen</w:t>
      </w:r>
      <w:r w:rsidR="00267EAA">
        <w:rPr>
          <w:lang w:val="fr-FR"/>
        </w:rPr>
        <w:t xml:space="preserve"> [ endurer, supporter ] et </w:t>
      </w:r>
      <w:r w:rsidR="00267EAA" w:rsidRPr="00267EAA">
        <w:rPr>
          <w:i/>
          <w:lang w:val="fr-FR"/>
        </w:rPr>
        <w:t>Verhaltenheit</w:t>
      </w:r>
      <w:r w:rsidR="00267EAA">
        <w:rPr>
          <w:lang w:val="fr-FR"/>
        </w:rPr>
        <w:t xml:space="preserve"> </w:t>
      </w:r>
      <w:r w:rsidR="007C7068">
        <w:rPr>
          <w:lang w:val="fr-FR"/>
        </w:rPr>
        <w:t xml:space="preserve">[ retenue, au sens de retenir </w:t>
      </w:r>
      <w:r w:rsidR="00903F95">
        <w:rPr>
          <w:lang w:val="fr-FR"/>
        </w:rPr>
        <w:t xml:space="preserve">l’angoisse pour ne pas paniquer </w:t>
      </w:r>
      <w:r w:rsidR="007C7068">
        <w:rPr>
          <w:lang w:val="fr-FR"/>
        </w:rPr>
        <w:t>]</w:t>
      </w:r>
      <w:r w:rsidR="00903F95">
        <w:rPr>
          <w:lang w:val="fr-FR"/>
        </w:rPr>
        <w:t xml:space="preserve"> </w:t>
      </w:r>
      <w:r w:rsidR="00267EAA">
        <w:rPr>
          <w:lang w:val="fr-FR"/>
        </w:rPr>
        <w:t xml:space="preserve">que Heidegger emploie </w:t>
      </w:r>
      <w:r w:rsidR="00903F95">
        <w:rPr>
          <w:lang w:val="fr-FR"/>
        </w:rPr>
        <w:t xml:space="preserve">maintes fois </w:t>
      </w:r>
      <w:r w:rsidR="00267EAA">
        <w:rPr>
          <w:lang w:val="fr-FR"/>
        </w:rPr>
        <w:t xml:space="preserve">dans ses </w:t>
      </w:r>
      <w:r w:rsidR="00267EAA" w:rsidRPr="00903F95">
        <w:rPr>
          <w:i/>
          <w:lang w:val="fr-FR"/>
        </w:rPr>
        <w:t>Apports à la philosophie</w:t>
      </w:r>
      <w:r w:rsidR="00267EAA">
        <w:rPr>
          <w:lang w:val="fr-FR"/>
        </w:rPr>
        <w:t>.</w:t>
      </w:r>
    </w:p>
    <w:p w14:paraId="3DC90670" w14:textId="77777777" w:rsidR="005E4C27" w:rsidRDefault="00F82C51" w:rsidP="000258F5">
      <w:pPr>
        <w:widowControl w:val="0"/>
        <w:rPr>
          <w:lang w:val="fr-FR"/>
        </w:rPr>
      </w:pPr>
      <w:r>
        <w:rPr>
          <w:rFonts w:hint="eastAsia"/>
          <w:lang w:val="fr-FR"/>
        </w:rPr>
        <w:t xml:space="preserve">  </w:t>
      </w:r>
      <w:r w:rsidR="006E4312">
        <w:rPr>
          <w:lang w:val="fr-FR"/>
        </w:rPr>
        <w:t xml:space="preserve">Pour que nous puissions </w:t>
      </w:r>
      <w:r w:rsidR="001C2D93">
        <w:rPr>
          <w:lang w:val="el-GR"/>
        </w:rPr>
        <w:t>ὑπομένειν</w:t>
      </w:r>
      <w:r w:rsidR="001C2D93">
        <w:rPr>
          <w:lang w:val="fr-FR"/>
        </w:rPr>
        <w:t xml:space="preserve">, </w:t>
      </w:r>
      <w:r w:rsidR="006E4312">
        <w:rPr>
          <w:lang w:val="fr-FR"/>
        </w:rPr>
        <w:t xml:space="preserve">persévérer </w:t>
      </w:r>
      <w:r w:rsidR="001C2D93">
        <w:rPr>
          <w:lang w:val="fr-FR"/>
        </w:rPr>
        <w:t>dans l’espérance</w:t>
      </w:r>
      <w:r w:rsidR="000A73A8">
        <w:rPr>
          <w:lang w:val="fr-FR"/>
        </w:rPr>
        <w:t xml:space="preserve"> et endurer l’</w:t>
      </w:r>
      <w:r w:rsidR="00470E59">
        <w:rPr>
          <w:lang w:val="fr-FR"/>
        </w:rPr>
        <w:t xml:space="preserve">attente, nous devons retenir et contenir </w:t>
      </w:r>
      <w:r w:rsidR="003836B7">
        <w:rPr>
          <w:lang w:val="fr-FR"/>
        </w:rPr>
        <w:t xml:space="preserve">dans la </w:t>
      </w:r>
      <w:r w:rsidR="003836B7" w:rsidRPr="007E1C0F">
        <w:rPr>
          <w:i/>
          <w:lang w:val="fr-FR"/>
        </w:rPr>
        <w:t>Verhaltenheit</w:t>
      </w:r>
      <w:r w:rsidR="003836B7">
        <w:rPr>
          <w:lang w:val="fr-FR"/>
        </w:rPr>
        <w:t xml:space="preserve"> </w:t>
      </w:r>
      <w:r w:rsidR="00470E59">
        <w:rPr>
          <w:lang w:val="fr-FR"/>
        </w:rPr>
        <w:t>l’</w:t>
      </w:r>
      <w:r w:rsidR="003836B7">
        <w:rPr>
          <w:lang w:val="fr-FR"/>
        </w:rPr>
        <w:t xml:space="preserve">angoisse et la joie </w:t>
      </w:r>
      <w:r w:rsidR="00E22BB2">
        <w:rPr>
          <w:lang w:val="fr-FR"/>
        </w:rPr>
        <w:t xml:space="preserve">débordantes </w:t>
      </w:r>
      <w:r w:rsidR="00B4522A">
        <w:rPr>
          <w:lang w:val="fr-FR"/>
        </w:rPr>
        <w:t xml:space="preserve">à la manière du processus primaire freudien </w:t>
      </w:r>
      <w:r w:rsidR="005E4C27">
        <w:rPr>
          <w:lang w:val="fr-FR"/>
        </w:rPr>
        <w:t>que provoquerait</w:t>
      </w:r>
      <w:r w:rsidR="007E1C0F">
        <w:rPr>
          <w:lang w:val="fr-FR"/>
        </w:rPr>
        <w:t xml:space="preserve"> </w:t>
      </w:r>
      <w:r w:rsidR="005E4C27">
        <w:rPr>
          <w:lang w:val="fr-FR"/>
        </w:rPr>
        <w:t xml:space="preserve">l’annonce de </w:t>
      </w:r>
      <w:r w:rsidR="007E1C0F">
        <w:rPr>
          <w:lang w:val="fr-FR"/>
        </w:rPr>
        <w:t xml:space="preserve">la </w:t>
      </w:r>
      <w:r w:rsidR="007E1C0F">
        <w:rPr>
          <w:lang w:val="el-GR"/>
        </w:rPr>
        <w:t>παρουσία</w:t>
      </w:r>
      <w:r w:rsidR="007E1C0F" w:rsidRPr="00010C15">
        <w:rPr>
          <w:lang w:val="fr-FR"/>
        </w:rPr>
        <w:t xml:space="preserve"> </w:t>
      </w:r>
      <w:r w:rsidR="007E1C0F">
        <w:rPr>
          <w:lang w:val="fr-FR"/>
        </w:rPr>
        <w:t xml:space="preserve">du Christ. </w:t>
      </w:r>
    </w:p>
    <w:p w14:paraId="4ABD934E" w14:textId="01646FC4" w:rsidR="00E55D44" w:rsidRDefault="005E4C27" w:rsidP="000258F5">
      <w:pPr>
        <w:widowControl w:val="0"/>
        <w:rPr>
          <w:lang w:val="fr-FR"/>
        </w:rPr>
      </w:pPr>
      <w:r>
        <w:rPr>
          <w:lang w:val="fr-FR"/>
        </w:rPr>
        <w:t xml:space="preserve">  </w:t>
      </w:r>
      <w:r w:rsidR="007E1C0F">
        <w:rPr>
          <w:lang w:val="fr-FR"/>
        </w:rPr>
        <w:t xml:space="preserve">Ainsi, dans la </w:t>
      </w:r>
      <w:r w:rsidR="00F82C51">
        <w:rPr>
          <w:lang w:val="el-GR"/>
        </w:rPr>
        <w:t>ὑπομονή</w:t>
      </w:r>
      <w:r w:rsidR="00F82C51">
        <w:rPr>
          <w:lang w:val="fr-FR"/>
        </w:rPr>
        <w:t xml:space="preserve">, </w:t>
      </w:r>
      <w:r w:rsidR="007E1C0F">
        <w:rPr>
          <w:lang w:val="fr-FR"/>
        </w:rPr>
        <w:t>il s’agit de</w:t>
      </w:r>
      <w:r w:rsidR="00F82C51">
        <w:rPr>
          <w:lang w:val="fr-FR"/>
        </w:rPr>
        <w:t xml:space="preserve"> ce que Heidegger appelle </w:t>
      </w:r>
      <w:r w:rsidR="00F42021">
        <w:rPr>
          <w:lang w:val="fr-FR"/>
        </w:rPr>
        <w:t xml:space="preserve">en 1927 </w:t>
      </w:r>
      <w:r w:rsidR="00F42021" w:rsidRPr="00F42021">
        <w:rPr>
          <w:i/>
          <w:lang w:val="fr-FR"/>
        </w:rPr>
        <w:t>Grundbefindlichkeit</w:t>
      </w:r>
      <w:r w:rsidR="00F42021">
        <w:rPr>
          <w:lang w:val="fr-FR"/>
        </w:rPr>
        <w:t xml:space="preserve"> </w:t>
      </w:r>
      <w:r w:rsidR="00E55521">
        <w:rPr>
          <w:lang w:val="fr-FR"/>
        </w:rPr>
        <w:t xml:space="preserve">[ affection fondamentale ] </w:t>
      </w:r>
      <w:r w:rsidR="00F42021">
        <w:rPr>
          <w:lang w:val="fr-FR"/>
        </w:rPr>
        <w:t xml:space="preserve">et </w:t>
      </w:r>
      <w:r w:rsidR="00F82C51">
        <w:rPr>
          <w:lang w:val="fr-FR"/>
        </w:rPr>
        <w:t>en 1936</w:t>
      </w:r>
      <w:r w:rsidR="00F82C51" w:rsidRPr="00F82C51">
        <w:rPr>
          <w:lang w:val="fr-FR"/>
        </w:rPr>
        <w:t xml:space="preserve"> </w:t>
      </w:r>
      <w:r w:rsidR="00F82C51" w:rsidRPr="00F82C51">
        <w:rPr>
          <w:i/>
          <w:lang w:val="fr-FR"/>
        </w:rPr>
        <w:t>Grundstimmung</w:t>
      </w:r>
      <w:r w:rsidR="00F82C51">
        <w:rPr>
          <w:lang w:val="fr-FR"/>
        </w:rPr>
        <w:t xml:space="preserve"> [ affect fondamental ]</w:t>
      </w:r>
      <w:r w:rsidR="00F42021">
        <w:rPr>
          <w:lang w:val="fr-FR"/>
        </w:rPr>
        <w:t>, c’</w:t>
      </w:r>
      <w:r w:rsidR="00653B01">
        <w:rPr>
          <w:lang w:val="fr-FR"/>
        </w:rPr>
        <w:t xml:space="preserve">est-à-dire, </w:t>
      </w:r>
      <w:r w:rsidR="00E573CF">
        <w:rPr>
          <w:lang w:val="fr-FR"/>
        </w:rPr>
        <w:t xml:space="preserve">affect retenu </w:t>
      </w:r>
      <w:r w:rsidR="002A183A">
        <w:rPr>
          <w:lang w:val="fr-FR"/>
        </w:rPr>
        <w:t xml:space="preserve">et contenu </w:t>
      </w:r>
      <w:r w:rsidR="00E573CF">
        <w:rPr>
          <w:lang w:val="fr-FR"/>
        </w:rPr>
        <w:t xml:space="preserve">dans la structure </w:t>
      </w:r>
      <w:r w:rsidR="00E07B65">
        <w:rPr>
          <w:lang w:val="fr-FR"/>
        </w:rPr>
        <w:t xml:space="preserve">fondamentale </w:t>
      </w:r>
      <w:r w:rsidR="00E573CF">
        <w:rPr>
          <w:lang w:val="fr-FR"/>
        </w:rPr>
        <w:t xml:space="preserve">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E573CF">
        <w:rPr>
          <w:lang w:val="fr-FR"/>
        </w:rPr>
        <w:t xml:space="preserve"> .</w:t>
      </w:r>
    </w:p>
    <w:p w14:paraId="74501892" w14:textId="5D53C43A" w:rsidR="001930D8" w:rsidRPr="004846CF" w:rsidRDefault="006F71FA" w:rsidP="001930D8">
      <w:pPr>
        <w:widowControl w:val="0"/>
        <w:rPr>
          <w:lang w:val="fr-FR"/>
        </w:rPr>
      </w:pPr>
      <w:r>
        <w:rPr>
          <w:rFonts w:hint="eastAsia"/>
          <w:lang w:val="fr-FR"/>
        </w:rPr>
        <w:t xml:space="preserve">  La</w:t>
      </w:r>
      <w:r>
        <w:rPr>
          <w:lang w:val="fr-FR"/>
        </w:rPr>
        <w:t xml:space="preserve"> </w:t>
      </w:r>
      <w:r>
        <w:rPr>
          <w:lang w:val="el-GR"/>
        </w:rPr>
        <w:t>παρουσία</w:t>
      </w:r>
      <w:r w:rsidRPr="00010C15">
        <w:rPr>
          <w:lang w:val="fr-FR"/>
        </w:rPr>
        <w:t xml:space="preserve"> </w:t>
      </w:r>
      <w:r>
        <w:rPr>
          <w:lang w:val="fr-FR"/>
        </w:rPr>
        <w:t>que nous att</w:t>
      </w:r>
      <w:r w:rsidR="00DC3AA5">
        <w:rPr>
          <w:lang w:val="fr-FR"/>
        </w:rPr>
        <w:t>endons et espérons est pourtant</w:t>
      </w:r>
      <w:r>
        <w:rPr>
          <w:lang w:val="fr-FR"/>
        </w:rPr>
        <w:t xml:space="preserve"> le moment apocalyptique angoissant</w:t>
      </w:r>
      <w:r w:rsidR="00447F23">
        <w:rPr>
          <w:lang w:val="fr-FR"/>
        </w:rPr>
        <w:t xml:space="preserve"> qui nous surprend</w:t>
      </w:r>
      <w:r>
        <w:rPr>
          <w:lang w:val="fr-FR"/>
        </w:rPr>
        <w:t xml:space="preserve">, d’autant plus que </w:t>
      </w:r>
      <w:r w:rsidR="00973D6C">
        <w:rPr>
          <w:lang w:val="fr-FR"/>
        </w:rPr>
        <w:t xml:space="preserve">Jésus nous dit : « </w:t>
      </w:r>
      <w:r w:rsidR="00973D6C" w:rsidRPr="0014562E">
        <w:t>γινώσκετε</w:t>
      </w:r>
      <w:r w:rsidR="00973D6C" w:rsidRPr="0014562E">
        <w:rPr>
          <w:lang w:val="fr-FR"/>
        </w:rPr>
        <w:t xml:space="preserve"> </w:t>
      </w:r>
      <w:r w:rsidR="00973D6C" w:rsidRPr="0014562E">
        <w:t>ὅτι</w:t>
      </w:r>
      <w:r w:rsidR="00973D6C" w:rsidRPr="0014562E">
        <w:rPr>
          <w:lang w:val="fr-FR"/>
        </w:rPr>
        <w:t xml:space="preserve"> </w:t>
      </w:r>
      <w:r w:rsidR="00973D6C" w:rsidRPr="0014562E">
        <w:t>ἐγγύς</w:t>
      </w:r>
      <w:r w:rsidR="00973D6C" w:rsidRPr="0014562E">
        <w:rPr>
          <w:lang w:val="fr-FR"/>
        </w:rPr>
        <w:t xml:space="preserve"> </w:t>
      </w:r>
      <w:r w:rsidR="00973D6C" w:rsidRPr="0014562E">
        <w:t>ἐστιν</w:t>
      </w:r>
      <w:r w:rsidR="00973D6C" w:rsidRPr="0014562E">
        <w:rPr>
          <w:lang w:val="fr-FR"/>
        </w:rPr>
        <w:t xml:space="preserve"> </w:t>
      </w:r>
      <w:r w:rsidR="00973D6C" w:rsidRPr="0014562E">
        <w:t>ἐπὶ</w:t>
      </w:r>
      <w:r w:rsidR="00973D6C" w:rsidRPr="0014562E">
        <w:rPr>
          <w:lang w:val="fr-FR"/>
        </w:rPr>
        <w:t xml:space="preserve"> </w:t>
      </w:r>
      <w:r w:rsidR="00973D6C" w:rsidRPr="0014562E">
        <w:t>θύραις</w:t>
      </w:r>
      <w:r w:rsidR="00973D6C">
        <w:rPr>
          <w:lang w:val="fr-FR"/>
        </w:rPr>
        <w:t xml:space="preserve">. </w:t>
      </w:r>
      <w:r w:rsidR="00973D6C" w:rsidRPr="0014562E">
        <w:t>ἀμὴν</w:t>
      </w:r>
      <w:r w:rsidR="00973D6C" w:rsidRPr="0014562E">
        <w:rPr>
          <w:lang w:val="fr-FR"/>
        </w:rPr>
        <w:t xml:space="preserve"> </w:t>
      </w:r>
      <w:r w:rsidR="00973D6C" w:rsidRPr="0014562E">
        <w:t>λέγω</w:t>
      </w:r>
      <w:r w:rsidR="00973D6C" w:rsidRPr="0014562E">
        <w:rPr>
          <w:lang w:val="fr-FR"/>
        </w:rPr>
        <w:t xml:space="preserve"> </w:t>
      </w:r>
      <w:r w:rsidR="00973D6C" w:rsidRPr="0014562E">
        <w:t>ὑμῖν</w:t>
      </w:r>
      <w:r w:rsidR="00973D6C" w:rsidRPr="0014562E">
        <w:rPr>
          <w:lang w:val="fr-FR"/>
        </w:rPr>
        <w:t xml:space="preserve"> </w:t>
      </w:r>
      <w:r w:rsidR="00973D6C" w:rsidRPr="0014562E">
        <w:t>ὅτι</w:t>
      </w:r>
      <w:r w:rsidR="00973D6C" w:rsidRPr="0014562E">
        <w:rPr>
          <w:lang w:val="fr-FR"/>
        </w:rPr>
        <w:t xml:space="preserve"> </w:t>
      </w:r>
      <w:r w:rsidR="00973D6C" w:rsidRPr="0014562E">
        <w:t>οὐ</w:t>
      </w:r>
      <w:r w:rsidR="00973D6C" w:rsidRPr="0014562E">
        <w:rPr>
          <w:lang w:val="fr-FR"/>
        </w:rPr>
        <w:t xml:space="preserve"> </w:t>
      </w:r>
      <w:r w:rsidR="00973D6C" w:rsidRPr="0014562E">
        <w:t>μὴ</w:t>
      </w:r>
      <w:r w:rsidR="00973D6C" w:rsidRPr="0014562E">
        <w:rPr>
          <w:lang w:val="fr-FR"/>
        </w:rPr>
        <w:t xml:space="preserve"> </w:t>
      </w:r>
      <w:r w:rsidR="00973D6C" w:rsidRPr="0014562E">
        <w:t>παρέλθῃ</w:t>
      </w:r>
      <w:r w:rsidR="00973D6C" w:rsidRPr="0014562E">
        <w:rPr>
          <w:lang w:val="fr-FR"/>
        </w:rPr>
        <w:t xml:space="preserve"> </w:t>
      </w:r>
      <w:r w:rsidR="00973D6C" w:rsidRPr="0014562E">
        <w:t>ἡ</w:t>
      </w:r>
      <w:r w:rsidR="00973D6C" w:rsidRPr="0014562E">
        <w:rPr>
          <w:lang w:val="fr-FR"/>
        </w:rPr>
        <w:t xml:space="preserve"> </w:t>
      </w:r>
      <w:r w:rsidR="00973D6C" w:rsidRPr="0014562E">
        <w:t>γενεὰ</w:t>
      </w:r>
      <w:r w:rsidR="00973D6C" w:rsidRPr="0014562E">
        <w:rPr>
          <w:lang w:val="fr-FR"/>
        </w:rPr>
        <w:t xml:space="preserve"> </w:t>
      </w:r>
      <w:r w:rsidR="00973D6C" w:rsidRPr="0014562E">
        <w:t>αὕτη</w:t>
      </w:r>
      <w:r w:rsidR="00973D6C" w:rsidRPr="0014562E">
        <w:rPr>
          <w:lang w:val="fr-FR"/>
        </w:rPr>
        <w:t xml:space="preserve"> </w:t>
      </w:r>
      <w:r w:rsidR="00973D6C" w:rsidRPr="0014562E">
        <w:t>μέχρις</w:t>
      </w:r>
      <w:r w:rsidR="00973D6C" w:rsidRPr="0014562E">
        <w:rPr>
          <w:lang w:val="fr-FR"/>
        </w:rPr>
        <w:t xml:space="preserve"> </w:t>
      </w:r>
      <w:r w:rsidR="00973D6C" w:rsidRPr="0014562E">
        <w:t>οὗ</w:t>
      </w:r>
      <w:r w:rsidR="00973D6C" w:rsidRPr="0014562E">
        <w:rPr>
          <w:lang w:val="fr-FR"/>
        </w:rPr>
        <w:t xml:space="preserve"> </w:t>
      </w:r>
      <w:r w:rsidR="00973D6C" w:rsidRPr="0014562E">
        <w:t>πάντα</w:t>
      </w:r>
      <w:r w:rsidR="00973D6C" w:rsidRPr="0014562E">
        <w:rPr>
          <w:lang w:val="fr-FR"/>
        </w:rPr>
        <w:t xml:space="preserve"> </w:t>
      </w:r>
      <w:r w:rsidR="00973D6C" w:rsidRPr="0014562E">
        <w:t>ταῦτα</w:t>
      </w:r>
      <w:r w:rsidR="00973D6C" w:rsidRPr="0014562E">
        <w:rPr>
          <w:lang w:val="fr-FR"/>
        </w:rPr>
        <w:t xml:space="preserve"> </w:t>
      </w:r>
      <w:r w:rsidR="00973D6C" w:rsidRPr="0014562E">
        <w:t>γένηται</w:t>
      </w:r>
      <w:r w:rsidR="00973D6C">
        <w:rPr>
          <w:lang w:val="fr-FR"/>
        </w:rPr>
        <w:t xml:space="preserve"> » [ sachez que c’est proche, à vos portes. En vérité, je vous le dis, cette génération ne passera pas jusqu’à ce que tout cela arrive ] </w:t>
      </w:r>
      <w:r w:rsidR="001930D8">
        <w:rPr>
          <w:lang w:val="fr-FR"/>
        </w:rPr>
        <w:t>(Mc 13,29-30</w:t>
      </w:r>
      <w:r w:rsidR="00973D6C">
        <w:rPr>
          <w:lang w:val="fr-FR"/>
        </w:rPr>
        <w:t>)</w:t>
      </w:r>
      <w:r w:rsidR="001930D8">
        <w:rPr>
          <w:lang w:val="fr-FR"/>
        </w:rPr>
        <w:t xml:space="preserve">, et que </w:t>
      </w:r>
      <w:r>
        <w:rPr>
          <w:lang w:val="fr-FR"/>
        </w:rPr>
        <w:t>«</w:t>
      </w:r>
      <w:r w:rsidRPr="000E1808">
        <w:rPr>
          <w:lang w:val="fr-FR"/>
        </w:rPr>
        <w:t> </w:t>
      </w:r>
      <w:r w:rsidRPr="000E1808">
        <w:t>ἡ</w:t>
      </w:r>
      <w:r w:rsidRPr="000E1808">
        <w:rPr>
          <w:lang w:val="fr-FR"/>
        </w:rPr>
        <w:t xml:space="preserve"> </w:t>
      </w:r>
      <w:r w:rsidRPr="000E1808">
        <w:t>ἡμέρα</w:t>
      </w:r>
      <w:r w:rsidRPr="000E1808">
        <w:rPr>
          <w:lang w:val="fr-FR"/>
        </w:rPr>
        <w:t xml:space="preserve"> </w:t>
      </w:r>
      <w:r>
        <w:rPr>
          <w:lang w:val="el-GR"/>
        </w:rPr>
        <w:t>κ</w:t>
      </w:r>
      <w:r w:rsidRPr="000E1808">
        <w:t>υρίου</w:t>
      </w:r>
      <w:r w:rsidRPr="000E1808">
        <w:rPr>
          <w:lang w:val="fr-FR"/>
        </w:rPr>
        <w:t xml:space="preserve"> </w:t>
      </w:r>
      <w:r w:rsidRPr="000E1808">
        <w:t>ὡς</w:t>
      </w:r>
      <w:r w:rsidRPr="000E1808">
        <w:rPr>
          <w:lang w:val="fr-FR"/>
        </w:rPr>
        <w:t xml:space="preserve"> </w:t>
      </w:r>
      <w:r w:rsidRPr="000E1808">
        <w:t>κλέπτης</w:t>
      </w:r>
      <w:r w:rsidRPr="000E1808">
        <w:rPr>
          <w:lang w:val="fr-FR"/>
        </w:rPr>
        <w:t xml:space="preserve"> </w:t>
      </w:r>
      <w:r w:rsidRPr="000E1808">
        <w:t>ἐν</w:t>
      </w:r>
      <w:r w:rsidRPr="000E1808">
        <w:rPr>
          <w:lang w:val="fr-FR"/>
        </w:rPr>
        <w:t xml:space="preserve"> </w:t>
      </w:r>
      <w:r w:rsidRPr="000E1808">
        <w:t>νυκτὶ</w:t>
      </w:r>
      <w:r w:rsidRPr="000E1808">
        <w:rPr>
          <w:lang w:val="fr-FR"/>
        </w:rPr>
        <w:t xml:space="preserve"> </w:t>
      </w:r>
      <w:r w:rsidRPr="000E1808">
        <w:t>οὕτως</w:t>
      </w:r>
      <w:r w:rsidRPr="000E1808">
        <w:rPr>
          <w:lang w:val="fr-FR"/>
        </w:rPr>
        <w:t xml:space="preserve"> </w:t>
      </w:r>
      <w:r w:rsidRPr="000E1808">
        <w:t>ἔρχεται</w:t>
      </w:r>
      <w:r w:rsidRPr="000E1808">
        <w:rPr>
          <w:lang w:val="fr-FR"/>
        </w:rPr>
        <w:t xml:space="preserve"> </w:t>
      </w:r>
      <w:r>
        <w:rPr>
          <w:lang w:val="fr-FR"/>
        </w:rPr>
        <w:t>»</w:t>
      </w:r>
      <w:r w:rsidRPr="000E1808">
        <w:rPr>
          <w:lang w:val="fr-FR"/>
        </w:rPr>
        <w:t xml:space="preserve"> </w:t>
      </w:r>
      <w:r>
        <w:rPr>
          <w:lang w:val="fr-FR"/>
        </w:rPr>
        <w:t xml:space="preserve">[ </w:t>
      </w:r>
      <w:r w:rsidRPr="000E1808">
        <w:rPr>
          <w:lang w:val="fr-FR"/>
        </w:rPr>
        <w:t>le jour du Seigneur vient comme un voleur dans la nuit</w:t>
      </w:r>
      <w:r w:rsidR="001930D8">
        <w:rPr>
          <w:lang w:val="fr-FR"/>
        </w:rPr>
        <w:t xml:space="preserve"> ] (1Th 5,2), c’est-à-dire, que « </w:t>
      </w:r>
      <w:r w:rsidR="001930D8">
        <w:rPr>
          <w:lang w:val="el-GR"/>
        </w:rPr>
        <w:t>π</w:t>
      </w:r>
      <w:r w:rsidR="001930D8" w:rsidRPr="0014562E">
        <w:t>ερὶ</w:t>
      </w:r>
      <w:r w:rsidR="001930D8" w:rsidRPr="004846CF">
        <w:rPr>
          <w:lang w:val="fr-FR"/>
        </w:rPr>
        <w:t xml:space="preserve"> </w:t>
      </w:r>
      <w:r w:rsidR="001930D8" w:rsidRPr="0014562E">
        <w:t>δὲ</w:t>
      </w:r>
      <w:r w:rsidR="001930D8" w:rsidRPr="004846CF">
        <w:rPr>
          <w:lang w:val="fr-FR"/>
        </w:rPr>
        <w:t xml:space="preserve"> </w:t>
      </w:r>
      <w:r w:rsidR="001930D8" w:rsidRPr="0014562E">
        <w:t>τῆς</w:t>
      </w:r>
      <w:r w:rsidR="001930D8" w:rsidRPr="004846CF">
        <w:rPr>
          <w:lang w:val="fr-FR"/>
        </w:rPr>
        <w:t xml:space="preserve"> </w:t>
      </w:r>
      <w:r w:rsidR="001930D8" w:rsidRPr="0014562E">
        <w:t>ἡμέρας</w:t>
      </w:r>
      <w:r w:rsidR="001930D8" w:rsidRPr="004846CF">
        <w:rPr>
          <w:lang w:val="fr-FR"/>
        </w:rPr>
        <w:t xml:space="preserve"> </w:t>
      </w:r>
      <w:r w:rsidR="001930D8" w:rsidRPr="0014562E">
        <w:t>ἐκείνης</w:t>
      </w:r>
      <w:r w:rsidR="001930D8" w:rsidRPr="004846CF">
        <w:rPr>
          <w:lang w:val="fr-FR"/>
        </w:rPr>
        <w:t xml:space="preserve"> </w:t>
      </w:r>
      <w:r w:rsidR="001930D8" w:rsidRPr="0014562E">
        <w:t>ἢ</w:t>
      </w:r>
      <w:r w:rsidR="001930D8" w:rsidRPr="004846CF">
        <w:rPr>
          <w:lang w:val="fr-FR"/>
        </w:rPr>
        <w:t xml:space="preserve"> </w:t>
      </w:r>
      <w:r w:rsidR="001930D8" w:rsidRPr="0014562E">
        <w:t>τῆς</w:t>
      </w:r>
      <w:r w:rsidR="001930D8" w:rsidRPr="004846CF">
        <w:rPr>
          <w:lang w:val="fr-FR"/>
        </w:rPr>
        <w:t xml:space="preserve"> </w:t>
      </w:r>
      <w:r w:rsidR="001930D8" w:rsidRPr="0014562E">
        <w:t>ὥρας</w:t>
      </w:r>
      <w:r w:rsidR="001930D8" w:rsidRPr="004846CF">
        <w:rPr>
          <w:lang w:val="fr-FR"/>
        </w:rPr>
        <w:t xml:space="preserve"> </w:t>
      </w:r>
      <w:r w:rsidR="001930D8" w:rsidRPr="0014562E">
        <w:t>οὐδεὶς</w:t>
      </w:r>
      <w:r w:rsidR="001930D8" w:rsidRPr="004846CF">
        <w:rPr>
          <w:lang w:val="fr-FR"/>
        </w:rPr>
        <w:t xml:space="preserve"> </w:t>
      </w:r>
      <w:r w:rsidR="001930D8" w:rsidRPr="0014562E">
        <w:t>οἶδεν</w:t>
      </w:r>
      <w:r w:rsidR="001930D8" w:rsidRPr="004846CF">
        <w:rPr>
          <w:lang w:val="fr-FR"/>
        </w:rPr>
        <w:t xml:space="preserve">, </w:t>
      </w:r>
      <w:r w:rsidR="001930D8" w:rsidRPr="0014562E">
        <w:t>οὐδὲ</w:t>
      </w:r>
      <w:r w:rsidR="001930D8" w:rsidRPr="004846CF">
        <w:rPr>
          <w:lang w:val="fr-FR"/>
        </w:rPr>
        <w:t xml:space="preserve"> </w:t>
      </w:r>
      <w:r w:rsidR="001930D8" w:rsidRPr="0014562E">
        <w:t>οἱ</w:t>
      </w:r>
      <w:r w:rsidR="001930D8" w:rsidRPr="004846CF">
        <w:rPr>
          <w:lang w:val="fr-FR"/>
        </w:rPr>
        <w:t xml:space="preserve"> </w:t>
      </w:r>
      <w:r w:rsidR="001930D8" w:rsidRPr="0014562E">
        <w:t>ἄγγελοι</w:t>
      </w:r>
      <w:r w:rsidR="001930D8" w:rsidRPr="004846CF">
        <w:rPr>
          <w:lang w:val="fr-FR"/>
        </w:rPr>
        <w:t xml:space="preserve"> </w:t>
      </w:r>
      <w:r w:rsidR="001930D8" w:rsidRPr="0014562E">
        <w:t>ἐν</w:t>
      </w:r>
      <w:r w:rsidR="001930D8" w:rsidRPr="004846CF">
        <w:rPr>
          <w:lang w:val="fr-FR"/>
        </w:rPr>
        <w:t xml:space="preserve"> </w:t>
      </w:r>
      <w:r w:rsidR="001930D8" w:rsidRPr="0014562E">
        <w:t>οὐρανῷ</w:t>
      </w:r>
      <w:r w:rsidR="001930D8" w:rsidRPr="004846CF">
        <w:rPr>
          <w:lang w:val="fr-FR"/>
        </w:rPr>
        <w:t xml:space="preserve"> </w:t>
      </w:r>
      <w:r w:rsidR="001930D8" w:rsidRPr="0014562E">
        <w:t>οὐδὲ</w:t>
      </w:r>
      <w:r w:rsidR="001930D8" w:rsidRPr="004846CF">
        <w:rPr>
          <w:lang w:val="fr-FR"/>
        </w:rPr>
        <w:t xml:space="preserve"> </w:t>
      </w:r>
      <w:r w:rsidR="001930D8" w:rsidRPr="0014562E">
        <w:t>ὁ</w:t>
      </w:r>
      <w:r w:rsidR="001930D8" w:rsidRPr="004846CF">
        <w:rPr>
          <w:lang w:val="fr-FR"/>
        </w:rPr>
        <w:t xml:space="preserve"> </w:t>
      </w:r>
      <w:r w:rsidR="001930D8" w:rsidRPr="0014562E">
        <w:t>υἱός</w:t>
      </w:r>
      <w:r w:rsidR="001930D8" w:rsidRPr="004846CF">
        <w:rPr>
          <w:lang w:val="fr-FR"/>
        </w:rPr>
        <w:t xml:space="preserve">, </w:t>
      </w:r>
      <w:r w:rsidR="001930D8" w:rsidRPr="0014562E">
        <w:t>εἰ</w:t>
      </w:r>
      <w:r w:rsidR="001930D8" w:rsidRPr="004846CF">
        <w:rPr>
          <w:lang w:val="fr-FR"/>
        </w:rPr>
        <w:t xml:space="preserve"> </w:t>
      </w:r>
      <w:r w:rsidR="001930D8" w:rsidRPr="0014562E">
        <w:t>μὴ</w:t>
      </w:r>
      <w:r w:rsidR="001930D8" w:rsidRPr="004846CF">
        <w:rPr>
          <w:lang w:val="fr-FR"/>
        </w:rPr>
        <w:t xml:space="preserve"> </w:t>
      </w:r>
      <w:r w:rsidR="001930D8" w:rsidRPr="0014562E">
        <w:t>ὁ</w:t>
      </w:r>
      <w:r w:rsidR="001930D8" w:rsidRPr="004846CF">
        <w:rPr>
          <w:lang w:val="fr-FR"/>
        </w:rPr>
        <w:t xml:space="preserve"> </w:t>
      </w:r>
      <w:r w:rsidR="001930D8" w:rsidRPr="0014562E">
        <w:t>πατήρ</w:t>
      </w:r>
      <w:r w:rsidR="001930D8">
        <w:rPr>
          <w:lang w:val="fr-FR"/>
        </w:rPr>
        <w:t xml:space="preserve"> » [ en ce qui concerne ce jour ou cette heure, nul ne connaît quand cela arrive, ni les anges du ciel, ni le Fils, personne sinon le Père ] (Mc 13,32).</w:t>
      </w:r>
    </w:p>
    <w:p w14:paraId="62708382" w14:textId="6C20E820" w:rsidR="00F82C51" w:rsidRPr="00FF22DE" w:rsidRDefault="00C40A62" w:rsidP="000258F5">
      <w:pPr>
        <w:widowControl w:val="0"/>
        <w:rPr>
          <w:lang w:val="fr-FR"/>
        </w:rPr>
      </w:pPr>
      <w:r>
        <w:rPr>
          <w:rFonts w:hint="eastAsia"/>
          <w:lang w:val="fr-FR"/>
        </w:rPr>
        <w:t xml:space="preserve">  </w:t>
      </w:r>
      <w:r w:rsidR="00DC1903">
        <w:rPr>
          <w:lang w:val="fr-FR"/>
        </w:rPr>
        <w:t xml:space="preserve">On </w:t>
      </w:r>
      <w:r w:rsidR="00DC3AA5">
        <w:rPr>
          <w:lang w:val="fr-FR"/>
        </w:rPr>
        <w:t>pourrait</w:t>
      </w:r>
      <w:r w:rsidR="00E70CEB">
        <w:rPr>
          <w:lang w:val="fr-FR"/>
        </w:rPr>
        <w:t xml:space="preserve"> se </w:t>
      </w:r>
      <w:r w:rsidR="00DC1903">
        <w:rPr>
          <w:lang w:val="fr-FR"/>
        </w:rPr>
        <w:t>panique</w:t>
      </w:r>
      <w:r w:rsidR="00E70CEB">
        <w:rPr>
          <w:lang w:val="fr-FR"/>
        </w:rPr>
        <w:t xml:space="preserve">r </w:t>
      </w:r>
      <w:r>
        <w:rPr>
          <w:lang w:val="fr-FR"/>
        </w:rPr>
        <w:t xml:space="preserve">de </w:t>
      </w:r>
      <w:r w:rsidR="00E70CEB">
        <w:rPr>
          <w:lang w:val="fr-FR"/>
        </w:rPr>
        <w:t>l’annonce de l’</w:t>
      </w:r>
      <w:r>
        <w:rPr>
          <w:lang w:val="fr-FR"/>
        </w:rPr>
        <w:t xml:space="preserve">imminence de la </w:t>
      </w:r>
      <w:r>
        <w:rPr>
          <w:lang w:val="el-GR"/>
        </w:rPr>
        <w:t>παρουσία</w:t>
      </w:r>
      <w:r w:rsidR="00E70CEB">
        <w:rPr>
          <w:lang w:val="fr-FR"/>
        </w:rPr>
        <w:t xml:space="preserve"> imprévisible</w:t>
      </w:r>
      <w:r w:rsidR="00DC1903">
        <w:rPr>
          <w:lang w:val="fr-FR"/>
        </w:rPr>
        <w:t xml:space="preserve">, </w:t>
      </w:r>
      <w:r w:rsidR="000E4ACA">
        <w:rPr>
          <w:lang w:val="fr-FR"/>
        </w:rPr>
        <w:t>comme l</w:t>
      </w:r>
      <w:r w:rsidR="00F12CAC">
        <w:rPr>
          <w:lang w:val="fr-FR"/>
        </w:rPr>
        <w:t>’indique</w:t>
      </w:r>
      <w:r w:rsidR="000E4ACA">
        <w:rPr>
          <w:lang w:val="fr-FR"/>
        </w:rPr>
        <w:t xml:space="preserve"> </w:t>
      </w:r>
      <w:r w:rsidR="000D2085">
        <w:rPr>
          <w:lang w:val="fr-FR"/>
        </w:rPr>
        <w:t xml:space="preserve">ce passage de la Bible : </w:t>
      </w:r>
      <w:r w:rsidR="00FF22DE">
        <w:rPr>
          <w:lang w:val="fr-FR"/>
        </w:rPr>
        <w:t>«</w:t>
      </w:r>
      <w:r w:rsidR="005853FE" w:rsidRPr="005853FE">
        <w:rPr>
          <w:lang w:val="fr-FR"/>
        </w:rPr>
        <w:t> </w:t>
      </w:r>
      <w:r w:rsidR="00447F23">
        <w:rPr>
          <w:lang w:val="el-GR"/>
        </w:rPr>
        <w:t>ἐ</w:t>
      </w:r>
      <w:r w:rsidR="005853FE" w:rsidRPr="005853FE">
        <w:t>ρωτῶμεν</w:t>
      </w:r>
      <w:r w:rsidR="005853FE" w:rsidRPr="005853FE">
        <w:rPr>
          <w:lang w:val="fr-FR"/>
        </w:rPr>
        <w:t xml:space="preserve"> </w:t>
      </w:r>
      <w:r w:rsidR="005853FE" w:rsidRPr="005853FE">
        <w:t>δὲ</w:t>
      </w:r>
      <w:r w:rsidR="005853FE" w:rsidRPr="005853FE">
        <w:rPr>
          <w:lang w:val="fr-FR"/>
        </w:rPr>
        <w:t xml:space="preserve"> </w:t>
      </w:r>
      <w:r w:rsidR="005853FE" w:rsidRPr="005853FE">
        <w:t>ὑμᾶς</w:t>
      </w:r>
      <w:r w:rsidR="005853FE" w:rsidRPr="005853FE">
        <w:rPr>
          <w:lang w:val="fr-FR"/>
        </w:rPr>
        <w:t xml:space="preserve">, </w:t>
      </w:r>
      <w:r w:rsidR="005853FE" w:rsidRPr="005853FE">
        <w:t>ἀδελφοί</w:t>
      </w:r>
      <w:r w:rsidR="005853FE" w:rsidRPr="005853FE">
        <w:rPr>
          <w:lang w:val="fr-FR"/>
        </w:rPr>
        <w:t xml:space="preserve">, </w:t>
      </w:r>
      <w:r w:rsidR="005853FE" w:rsidRPr="005853FE">
        <w:t>ὑπὲρ</w:t>
      </w:r>
      <w:r w:rsidR="005853FE" w:rsidRPr="005853FE">
        <w:rPr>
          <w:lang w:val="fr-FR"/>
        </w:rPr>
        <w:t xml:space="preserve"> </w:t>
      </w:r>
      <w:r w:rsidR="005853FE" w:rsidRPr="005853FE">
        <w:t>τῆς</w:t>
      </w:r>
      <w:r w:rsidR="005853FE" w:rsidRPr="005853FE">
        <w:rPr>
          <w:lang w:val="fr-FR"/>
        </w:rPr>
        <w:t xml:space="preserve"> </w:t>
      </w:r>
      <w:r w:rsidR="005853FE" w:rsidRPr="005853FE">
        <w:t>παρουσίας</w:t>
      </w:r>
      <w:r w:rsidR="005853FE" w:rsidRPr="005853FE">
        <w:rPr>
          <w:lang w:val="fr-FR"/>
        </w:rPr>
        <w:t xml:space="preserve"> </w:t>
      </w:r>
      <w:r w:rsidR="005853FE" w:rsidRPr="005853FE">
        <w:t>τοῦ</w:t>
      </w:r>
      <w:r w:rsidR="005853FE" w:rsidRPr="005853FE">
        <w:rPr>
          <w:lang w:val="fr-FR"/>
        </w:rPr>
        <w:t xml:space="preserve"> </w:t>
      </w:r>
      <w:r w:rsidR="006B5AE1">
        <w:rPr>
          <w:lang w:val="el-GR"/>
        </w:rPr>
        <w:t>κ</w:t>
      </w:r>
      <w:r w:rsidR="005853FE" w:rsidRPr="005853FE">
        <w:t>υρίου</w:t>
      </w:r>
      <w:r w:rsidR="005853FE" w:rsidRPr="005853FE">
        <w:rPr>
          <w:lang w:val="fr-FR"/>
        </w:rPr>
        <w:t xml:space="preserve"> </w:t>
      </w:r>
      <w:r w:rsidR="005853FE" w:rsidRPr="005853FE">
        <w:t>ἡμῶν</w:t>
      </w:r>
      <w:r w:rsidR="005853FE" w:rsidRPr="005853FE">
        <w:rPr>
          <w:lang w:val="fr-FR"/>
        </w:rPr>
        <w:t xml:space="preserve"> </w:t>
      </w:r>
      <w:r w:rsidR="005853FE" w:rsidRPr="005853FE">
        <w:t>Ἰησοῦ</w:t>
      </w:r>
      <w:r w:rsidR="005853FE" w:rsidRPr="005853FE">
        <w:rPr>
          <w:lang w:val="fr-FR"/>
        </w:rPr>
        <w:t xml:space="preserve"> </w:t>
      </w:r>
      <w:r w:rsidR="005853FE" w:rsidRPr="005853FE">
        <w:t>Χριστοῦ</w:t>
      </w:r>
      <w:r w:rsidR="005853FE" w:rsidRPr="005853FE">
        <w:rPr>
          <w:lang w:val="fr-FR"/>
        </w:rPr>
        <w:t xml:space="preserve"> </w:t>
      </w:r>
      <w:r w:rsidR="005853FE" w:rsidRPr="005853FE">
        <w:t>καὶ</w:t>
      </w:r>
      <w:r w:rsidR="005853FE" w:rsidRPr="005853FE">
        <w:rPr>
          <w:lang w:val="fr-FR"/>
        </w:rPr>
        <w:t xml:space="preserve"> </w:t>
      </w:r>
      <w:r w:rsidR="005853FE" w:rsidRPr="005853FE">
        <w:t>ἡμῶν</w:t>
      </w:r>
      <w:r w:rsidR="005853FE" w:rsidRPr="005853FE">
        <w:rPr>
          <w:lang w:val="fr-FR"/>
        </w:rPr>
        <w:t xml:space="preserve"> </w:t>
      </w:r>
      <w:r w:rsidR="005853FE" w:rsidRPr="005853FE">
        <w:t>ἐπισυναγωγῆς</w:t>
      </w:r>
      <w:r w:rsidR="005853FE" w:rsidRPr="005853FE">
        <w:rPr>
          <w:lang w:val="fr-FR"/>
        </w:rPr>
        <w:t xml:space="preserve"> </w:t>
      </w:r>
      <w:r w:rsidR="005853FE" w:rsidRPr="005853FE">
        <w:t>ἐπ</w:t>
      </w:r>
      <w:r w:rsidR="005853FE" w:rsidRPr="005853FE">
        <w:rPr>
          <w:lang w:val="fr-FR"/>
        </w:rPr>
        <w:t xml:space="preserve">' </w:t>
      </w:r>
      <w:r w:rsidR="005853FE" w:rsidRPr="005853FE">
        <w:t>αὐτόν</w:t>
      </w:r>
      <w:r w:rsidR="005853FE" w:rsidRPr="005853FE">
        <w:rPr>
          <w:lang w:val="fr-FR"/>
        </w:rPr>
        <w:t>, </w:t>
      </w:r>
      <w:r w:rsidR="00FF22DE" w:rsidRPr="00FF22DE">
        <w:t>εἰς</w:t>
      </w:r>
      <w:r w:rsidR="00FF22DE" w:rsidRPr="00FF22DE">
        <w:rPr>
          <w:lang w:val="fr-FR"/>
        </w:rPr>
        <w:t xml:space="preserve"> </w:t>
      </w:r>
      <w:r w:rsidR="00FF22DE" w:rsidRPr="00FF22DE">
        <w:t>τὸ</w:t>
      </w:r>
      <w:r w:rsidR="00FF22DE" w:rsidRPr="00FF22DE">
        <w:rPr>
          <w:lang w:val="fr-FR"/>
        </w:rPr>
        <w:t xml:space="preserve"> </w:t>
      </w:r>
      <w:r w:rsidR="00FF22DE" w:rsidRPr="00FF22DE">
        <w:t>μὴ</w:t>
      </w:r>
      <w:r w:rsidR="00FF22DE" w:rsidRPr="00FF22DE">
        <w:rPr>
          <w:lang w:val="fr-FR"/>
        </w:rPr>
        <w:t xml:space="preserve"> </w:t>
      </w:r>
      <w:r w:rsidR="00FF22DE" w:rsidRPr="00FF22DE">
        <w:t>ταχέως</w:t>
      </w:r>
      <w:r w:rsidR="00FF22DE" w:rsidRPr="00FF22DE">
        <w:rPr>
          <w:lang w:val="fr-FR"/>
        </w:rPr>
        <w:t xml:space="preserve"> </w:t>
      </w:r>
      <w:r w:rsidR="00FF22DE" w:rsidRPr="00FF22DE">
        <w:t>σαλευθῆναι</w:t>
      </w:r>
      <w:r w:rsidR="00FF22DE" w:rsidRPr="00FF22DE">
        <w:rPr>
          <w:lang w:val="fr-FR"/>
        </w:rPr>
        <w:t xml:space="preserve"> </w:t>
      </w:r>
      <w:r w:rsidR="00FF22DE" w:rsidRPr="00FF22DE">
        <w:t>ὑμᾶς</w:t>
      </w:r>
      <w:r w:rsidR="00FF22DE" w:rsidRPr="00FF22DE">
        <w:rPr>
          <w:lang w:val="fr-FR"/>
        </w:rPr>
        <w:t xml:space="preserve"> </w:t>
      </w:r>
      <w:r w:rsidR="00FF22DE" w:rsidRPr="00FF22DE">
        <w:t>ἀπὸ</w:t>
      </w:r>
      <w:r w:rsidR="00FF22DE" w:rsidRPr="00FF22DE">
        <w:rPr>
          <w:lang w:val="fr-FR"/>
        </w:rPr>
        <w:t xml:space="preserve"> </w:t>
      </w:r>
      <w:r w:rsidR="00FF22DE" w:rsidRPr="00FF22DE">
        <w:t>τοῦ</w:t>
      </w:r>
      <w:r w:rsidR="00FF22DE" w:rsidRPr="00FF22DE">
        <w:rPr>
          <w:lang w:val="fr-FR"/>
        </w:rPr>
        <w:t xml:space="preserve"> </w:t>
      </w:r>
      <w:r w:rsidR="00FF22DE" w:rsidRPr="00FF22DE">
        <w:t>νοὸς</w:t>
      </w:r>
      <w:r w:rsidR="00FF22DE" w:rsidRPr="00FF22DE">
        <w:rPr>
          <w:lang w:val="fr-FR"/>
        </w:rPr>
        <w:t xml:space="preserve"> </w:t>
      </w:r>
      <w:r w:rsidR="00FF22DE" w:rsidRPr="00FF22DE">
        <w:t>μηδὲ</w:t>
      </w:r>
      <w:r w:rsidR="00FF22DE" w:rsidRPr="00FF22DE">
        <w:rPr>
          <w:lang w:val="fr-FR"/>
        </w:rPr>
        <w:t xml:space="preserve"> </w:t>
      </w:r>
      <w:r w:rsidR="00FF22DE" w:rsidRPr="00FF22DE">
        <w:t>θροεῖσθαι</w:t>
      </w:r>
      <w:r w:rsidR="00FF22DE" w:rsidRPr="00FF22DE">
        <w:rPr>
          <w:lang w:val="fr-FR"/>
        </w:rPr>
        <w:t xml:space="preserve"> </w:t>
      </w:r>
      <w:r w:rsidR="00FF22DE" w:rsidRPr="00FF22DE">
        <w:t>μήτε</w:t>
      </w:r>
      <w:r w:rsidR="00FF22DE" w:rsidRPr="00FF22DE">
        <w:rPr>
          <w:lang w:val="fr-FR"/>
        </w:rPr>
        <w:t xml:space="preserve"> </w:t>
      </w:r>
      <w:r w:rsidR="00FF22DE" w:rsidRPr="00FF22DE">
        <w:t>διὰ</w:t>
      </w:r>
      <w:r w:rsidR="00FF22DE" w:rsidRPr="00FF22DE">
        <w:rPr>
          <w:lang w:val="fr-FR"/>
        </w:rPr>
        <w:t xml:space="preserve"> </w:t>
      </w:r>
      <w:r w:rsidR="00FF22DE" w:rsidRPr="00FF22DE">
        <w:t>πνεύματος</w:t>
      </w:r>
      <w:r w:rsidR="00FF22DE" w:rsidRPr="00FF22DE">
        <w:rPr>
          <w:lang w:val="fr-FR"/>
        </w:rPr>
        <w:t xml:space="preserve"> </w:t>
      </w:r>
      <w:r w:rsidR="00FF22DE" w:rsidRPr="00FF22DE">
        <w:t>μήτε</w:t>
      </w:r>
      <w:r w:rsidR="00FF22DE" w:rsidRPr="00FF22DE">
        <w:rPr>
          <w:lang w:val="fr-FR"/>
        </w:rPr>
        <w:t xml:space="preserve"> </w:t>
      </w:r>
      <w:r w:rsidR="00FF22DE" w:rsidRPr="00FF22DE">
        <w:t>διὰ</w:t>
      </w:r>
      <w:r w:rsidR="00FF22DE" w:rsidRPr="00FF22DE">
        <w:rPr>
          <w:lang w:val="fr-FR"/>
        </w:rPr>
        <w:t xml:space="preserve"> </w:t>
      </w:r>
      <w:r w:rsidR="00FF22DE" w:rsidRPr="00FF22DE">
        <w:t>λόγου</w:t>
      </w:r>
      <w:r w:rsidR="00FF22DE" w:rsidRPr="00FF22DE">
        <w:rPr>
          <w:lang w:val="fr-FR"/>
        </w:rPr>
        <w:t xml:space="preserve"> </w:t>
      </w:r>
      <w:r w:rsidR="00FF22DE" w:rsidRPr="00FF22DE">
        <w:t>μήτε</w:t>
      </w:r>
      <w:r w:rsidR="00FF22DE" w:rsidRPr="00FF22DE">
        <w:rPr>
          <w:lang w:val="fr-FR"/>
        </w:rPr>
        <w:t xml:space="preserve"> </w:t>
      </w:r>
      <w:r w:rsidR="00FF22DE" w:rsidRPr="00FF22DE">
        <w:t>δι</w:t>
      </w:r>
      <w:r w:rsidR="00FF22DE" w:rsidRPr="00FF22DE">
        <w:rPr>
          <w:lang w:val="fr-FR"/>
        </w:rPr>
        <w:t xml:space="preserve">' </w:t>
      </w:r>
      <w:r w:rsidR="00FF22DE" w:rsidRPr="00FF22DE">
        <w:t>ἐπιστολῆς</w:t>
      </w:r>
      <w:r w:rsidR="00FF22DE" w:rsidRPr="00FF22DE">
        <w:rPr>
          <w:lang w:val="fr-FR"/>
        </w:rPr>
        <w:t xml:space="preserve"> </w:t>
      </w:r>
      <w:r w:rsidR="00FF22DE" w:rsidRPr="00FF22DE">
        <w:t>ὡς</w:t>
      </w:r>
      <w:r w:rsidR="00FF22DE" w:rsidRPr="00FF22DE">
        <w:rPr>
          <w:lang w:val="fr-FR"/>
        </w:rPr>
        <w:t xml:space="preserve"> </w:t>
      </w:r>
      <w:r w:rsidR="00FF22DE" w:rsidRPr="00FF22DE">
        <w:t>δι</w:t>
      </w:r>
      <w:r w:rsidR="00FF22DE" w:rsidRPr="00FF22DE">
        <w:rPr>
          <w:lang w:val="fr-FR"/>
        </w:rPr>
        <w:t xml:space="preserve">' </w:t>
      </w:r>
      <w:r w:rsidR="00FF22DE" w:rsidRPr="00FF22DE">
        <w:t>ἡμῶν</w:t>
      </w:r>
      <w:r w:rsidR="00FF22DE" w:rsidRPr="00FF22DE">
        <w:rPr>
          <w:lang w:val="fr-FR"/>
        </w:rPr>
        <w:t xml:space="preserve">, </w:t>
      </w:r>
      <w:r w:rsidR="00FF22DE" w:rsidRPr="00FF22DE">
        <w:t>ὡς</w:t>
      </w:r>
      <w:r w:rsidR="00FF22DE" w:rsidRPr="00FF22DE">
        <w:rPr>
          <w:lang w:val="fr-FR"/>
        </w:rPr>
        <w:t xml:space="preserve"> </w:t>
      </w:r>
      <w:r w:rsidR="00FF22DE" w:rsidRPr="00FF22DE">
        <w:t>ὅτι</w:t>
      </w:r>
      <w:r w:rsidR="00FF22DE" w:rsidRPr="00FF22DE">
        <w:rPr>
          <w:lang w:val="fr-FR"/>
        </w:rPr>
        <w:t xml:space="preserve"> </w:t>
      </w:r>
      <w:r w:rsidR="00FF22DE" w:rsidRPr="00FF22DE">
        <w:t>ἐνέστηκεν</w:t>
      </w:r>
      <w:r w:rsidR="00FF22DE" w:rsidRPr="00FF22DE">
        <w:rPr>
          <w:lang w:val="fr-FR"/>
        </w:rPr>
        <w:t xml:space="preserve"> </w:t>
      </w:r>
      <w:r w:rsidR="00FF22DE" w:rsidRPr="00FF22DE">
        <w:t>ἡ</w:t>
      </w:r>
      <w:r w:rsidR="00FF22DE" w:rsidRPr="00FF22DE">
        <w:rPr>
          <w:lang w:val="fr-FR"/>
        </w:rPr>
        <w:t xml:space="preserve"> </w:t>
      </w:r>
      <w:r w:rsidR="00FF22DE" w:rsidRPr="00FF22DE">
        <w:t>ἡμέρα</w:t>
      </w:r>
      <w:r w:rsidR="00FF22DE" w:rsidRPr="00FF22DE">
        <w:rPr>
          <w:lang w:val="fr-FR"/>
        </w:rPr>
        <w:t xml:space="preserve"> </w:t>
      </w:r>
      <w:r w:rsidR="00FF22DE" w:rsidRPr="00FF22DE">
        <w:t>τοῦ</w:t>
      </w:r>
      <w:r w:rsidR="00D6401A" w:rsidRPr="00D6401A">
        <w:rPr>
          <w:lang w:val="fr-FR"/>
        </w:rPr>
        <w:t xml:space="preserve"> </w:t>
      </w:r>
      <w:r w:rsidR="00D6401A">
        <w:rPr>
          <w:lang w:val="el-GR"/>
        </w:rPr>
        <w:t>κ</w:t>
      </w:r>
      <w:r w:rsidR="00D6401A" w:rsidRPr="005853FE">
        <w:t>υρίου</w:t>
      </w:r>
      <w:r w:rsidR="00FF22DE">
        <w:rPr>
          <w:lang w:val="fr-FR"/>
        </w:rPr>
        <w:t xml:space="preserve"> » </w:t>
      </w:r>
      <w:r w:rsidR="009017DA">
        <w:rPr>
          <w:lang w:val="fr-FR"/>
        </w:rPr>
        <w:t xml:space="preserve">[ </w:t>
      </w:r>
      <w:r w:rsidR="00447F23">
        <w:rPr>
          <w:lang w:val="fr-FR"/>
        </w:rPr>
        <w:t>a</w:t>
      </w:r>
      <w:r w:rsidR="006B5AE1">
        <w:rPr>
          <w:lang w:val="fr-FR"/>
        </w:rPr>
        <w:t xml:space="preserve">u sujet de la venue de notre Seigneur Jésus Christ et de notre rassemblement auprès de lui, nous vous demandons, frères, de ne pas </w:t>
      </w:r>
      <w:r w:rsidR="00354520">
        <w:rPr>
          <w:lang w:val="fr-FR"/>
        </w:rPr>
        <w:t xml:space="preserve">tomber vite </w:t>
      </w:r>
      <w:r w:rsidR="009017DA">
        <w:rPr>
          <w:lang w:val="fr-FR"/>
        </w:rPr>
        <w:t>dans l’agitation déraisonnable</w:t>
      </w:r>
      <w:r w:rsidR="005853FE">
        <w:rPr>
          <w:lang w:val="fr-FR"/>
        </w:rPr>
        <w:t xml:space="preserve">, ni </w:t>
      </w:r>
      <w:r w:rsidR="00354520">
        <w:rPr>
          <w:lang w:val="fr-FR"/>
        </w:rPr>
        <w:t xml:space="preserve">de </w:t>
      </w:r>
      <w:r w:rsidR="005853FE">
        <w:rPr>
          <w:lang w:val="fr-FR"/>
        </w:rPr>
        <w:t>ne vous effraye</w:t>
      </w:r>
      <w:r w:rsidR="00354520">
        <w:rPr>
          <w:lang w:val="fr-FR"/>
        </w:rPr>
        <w:t>r d’</w:t>
      </w:r>
      <w:r w:rsidR="00D6401A">
        <w:rPr>
          <w:lang w:val="fr-FR"/>
        </w:rPr>
        <w:t xml:space="preserve">aucun esprit, </w:t>
      </w:r>
      <w:r w:rsidR="00354520">
        <w:rPr>
          <w:lang w:val="fr-FR"/>
        </w:rPr>
        <w:t xml:space="preserve">d’aucune parole, ni d’aucune lettre </w:t>
      </w:r>
      <w:r w:rsidR="00D6401A">
        <w:rPr>
          <w:lang w:val="fr-FR"/>
        </w:rPr>
        <w:t xml:space="preserve">qui seraient présentés comme venant de nous, et </w:t>
      </w:r>
      <w:r w:rsidR="0036274A">
        <w:rPr>
          <w:lang w:val="fr-FR"/>
        </w:rPr>
        <w:t xml:space="preserve">qui vous </w:t>
      </w:r>
      <w:r w:rsidR="00D6401A">
        <w:rPr>
          <w:lang w:val="fr-FR"/>
        </w:rPr>
        <w:t xml:space="preserve">diraient que le jour du </w:t>
      </w:r>
      <w:r w:rsidR="0036274A">
        <w:rPr>
          <w:lang w:val="fr-FR"/>
        </w:rPr>
        <w:t xml:space="preserve">Seigneur a déjà commencé ] </w:t>
      </w:r>
      <w:r w:rsidR="0036274A">
        <w:rPr>
          <w:lang w:val="fr-FR"/>
        </w:rPr>
        <w:lastRenderedPageBreak/>
        <w:t>(2Th 2,1-2).</w:t>
      </w:r>
    </w:p>
    <w:p w14:paraId="420DBD01" w14:textId="36F4140E" w:rsidR="00306378" w:rsidRDefault="00C16055" w:rsidP="000258F5">
      <w:pPr>
        <w:widowControl w:val="0"/>
        <w:rPr>
          <w:lang w:val="fr-FR"/>
        </w:rPr>
      </w:pPr>
      <w:r>
        <w:rPr>
          <w:rFonts w:hint="eastAsia"/>
          <w:lang w:val="fr-FR"/>
        </w:rPr>
        <w:t xml:space="preserve">  Si </w:t>
      </w:r>
      <w:r w:rsidR="00EB6039">
        <w:rPr>
          <w:rFonts w:hint="eastAsia"/>
          <w:lang w:val="fr-FR"/>
        </w:rPr>
        <w:t xml:space="preserve">saint Paul nous </w:t>
      </w:r>
      <w:r w:rsidR="00306378">
        <w:rPr>
          <w:lang w:val="fr-FR"/>
        </w:rPr>
        <w:t xml:space="preserve">exhorte </w:t>
      </w:r>
      <w:r>
        <w:rPr>
          <w:lang w:val="fr-FR"/>
        </w:rPr>
        <w:t xml:space="preserve">ainsi </w:t>
      </w:r>
      <w:r w:rsidR="00306378">
        <w:rPr>
          <w:lang w:val="fr-FR"/>
        </w:rPr>
        <w:t>à la vigilance et à la sobriété (1Th 5,6) et au calme (2Th 3,12)</w:t>
      </w:r>
      <w:r w:rsidR="002A183A">
        <w:rPr>
          <w:lang w:val="fr-FR"/>
        </w:rPr>
        <w:t>, il s’agit de</w:t>
      </w:r>
      <w:r w:rsidR="00D73C13">
        <w:rPr>
          <w:lang w:val="fr-FR"/>
        </w:rPr>
        <w:t xml:space="preserve"> retenir et de contenir </w:t>
      </w:r>
      <w:r w:rsidR="002A5678">
        <w:rPr>
          <w:lang w:val="fr-FR"/>
        </w:rPr>
        <w:t>l’</w:t>
      </w:r>
      <w:r w:rsidR="00483E96">
        <w:rPr>
          <w:lang w:val="fr-FR"/>
        </w:rPr>
        <w:t>excitation affective</w:t>
      </w:r>
      <w:r w:rsidR="002A5678">
        <w:rPr>
          <w:lang w:val="fr-FR"/>
        </w:rPr>
        <w:t xml:space="preserve"> dans la </w:t>
      </w:r>
      <w:r w:rsidR="002A5678" w:rsidRPr="00EE275D">
        <w:rPr>
          <w:i/>
          <w:lang w:val="fr-FR"/>
        </w:rPr>
        <w:t>Gr</w:t>
      </w:r>
      <w:r w:rsidR="00483E96" w:rsidRPr="00EE275D">
        <w:rPr>
          <w:i/>
          <w:lang w:val="fr-FR"/>
        </w:rPr>
        <w:t>u</w:t>
      </w:r>
      <w:r w:rsidR="002A5678" w:rsidRPr="00EE275D">
        <w:rPr>
          <w:i/>
          <w:lang w:val="fr-FR"/>
        </w:rPr>
        <w:t>ndstimmung der Verhaltenheit</w:t>
      </w:r>
      <w:r w:rsidR="00483E96">
        <w:rPr>
          <w:lang w:val="fr-FR"/>
        </w:rPr>
        <w:t xml:space="preserve"> [ affect fondamental de retenue ]</w:t>
      </w:r>
      <w:r w:rsidR="002A5678">
        <w:rPr>
          <w:lang w:val="fr-FR"/>
        </w:rPr>
        <w:t xml:space="preserve"> </w:t>
      </w:r>
      <w:r w:rsidR="00EE275D">
        <w:rPr>
          <w:lang w:val="fr-FR"/>
        </w:rPr>
        <w:t>(</w:t>
      </w:r>
      <w:r w:rsidR="00EE275D" w:rsidRPr="00EE275D">
        <w:rPr>
          <w:i/>
          <w:lang w:val="fr-FR"/>
        </w:rPr>
        <w:t>e</w:t>
      </w:r>
      <w:r w:rsidR="00EE275D">
        <w:rPr>
          <w:lang w:val="fr-FR"/>
        </w:rPr>
        <w:t>.</w:t>
      </w:r>
      <w:r w:rsidR="00EE275D" w:rsidRPr="00EE275D">
        <w:rPr>
          <w:i/>
          <w:lang w:val="fr-FR"/>
        </w:rPr>
        <w:t>g</w:t>
      </w:r>
      <w:r w:rsidR="00EE275D">
        <w:rPr>
          <w:lang w:val="fr-FR"/>
        </w:rPr>
        <w:t xml:space="preserve">. Heidegger, 1936-38, p.8) </w:t>
      </w:r>
      <w:r w:rsidR="002A5678">
        <w:rPr>
          <w:lang w:val="fr-FR"/>
        </w:rPr>
        <w:t>pour persévérer dans l’attente et l’espérence de la</w:t>
      </w:r>
      <w:r w:rsidR="00483E96">
        <w:rPr>
          <w:lang w:val="fr-FR"/>
        </w:rPr>
        <w:t xml:space="preserve"> </w:t>
      </w:r>
      <w:r w:rsidR="00483E96">
        <w:rPr>
          <w:lang w:val="el-GR"/>
        </w:rPr>
        <w:t>παρουσία</w:t>
      </w:r>
      <w:r w:rsidR="00483E96">
        <w:rPr>
          <w:lang w:val="fr-FR"/>
        </w:rPr>
        <w:t xml:space="preserve"> et de la vie éternelle.</w:t>
      </w:r>
    </w:p>
    <w:p w14:paraId="44D7519D" w14:textId="2D008D84" w:rsidR="00960823" w:rsidRDefault="001E6379" w:rsidP="000258F5">
      <w:pPr>
        <w:widowControl w:val="0"/>
        <w:rPr>
          <w:lang w:val="fr-FR"/>
        </w:rPr>
      </w:pPr>
      <w:r w:rsidRPr="004846CF">
        <w:rPr>
          <w:rFonts w:hint="eastAsia"/>
          <w:lang w:val="fr-FR"/>
        </w:rPr>
        <w:t xml:space="preserve">  </w:t>
      </w:r>
      <w:r>
        <w:rPr>
          <w:rFonts w:hint="eastAsia"/>
          <w:lang w:val="fr-FR"/>
        </w:rPr>
        <w:t>Ainsi</w:t>
      </w:r>
      <w:r w:rsidR="00C8047C">
        <w:rPr>
          <w:lang w:val="fr-FR"/>
        </w:rPr>
        <w:t xml:space="preserve">, </w:t>
      </w:r>
      <w:r w:rsidR="00D820BB">
        <w:rPr>
          <w:lang w:val="fr-FR"/>
        </w:rPr>
        <w:t xml:space="preserve">par </w:t>
      </w:r>
      <w:r w:rsidR="002A43C3">
        <w:rPr>
          <w:lang w:val="fr-FR"/>
        </w:rPr>
        <w:t xml:space="preserve">cette </w:t>
      </w:r>
      <w:r>
        <w:rPr>
          <w:lang w:val="fr-FR"/>
        </w:rPr>
        <w:t>étude du</w:t>
      </w:r>
      <w:r w:rsidR="00E2078F">
        <w:rPr>
          <w:lang w:val="fr-FR"/>
        </w:rPr>
        <w:t xml:space="preserve"> concept théologique</w:t>
      </w:r>
      <w:r w:rsidR="00C8047C">
        <w:rPr>
          <w:lang w:val="fr-FR"/>
        </w:rPr>
        <w:t xml:space="preserve"> de la résurrection</w:t>
      </w:r>
      <w:r w:rsidR="00D820BB">
        <w:rPr>
          <w:lang w:val="fr-FR"/>
        </w:rPr>
        <w:t>,</w:t>
      </w:r>
      <w:r w:rsidR="00C8047C">
        <w:rPr>
          <w:lang w:val="fr-FR"/>
        </w:rPr>
        <w:t xml:space="preserve"> nous </w:t>
      </w:r>
      <w:r w:rsidR="00D820BB">
        <w:rPr>
          <w:lang w:val="fr-FR"/>
        </w:rPr>
        <w:t xml:space="preserve">voyons </w:t>
      </w:r>
      <w:r w:rsidR="00E2078F">
        <w:rPr>
          <w:lang w:val="fr-FR"/>
        </w:rPr>
        <w:t xml:space="preserve">maintenant </w:t>
      </w:r>
      <w:r w:rsidR="00D820BB">
        <w:rPr>
          <w:lang w:val="fr-FR"/>
        </w:rPr>
        <w:t xml:space="preserve">plus clairement </w:t>
      </w:r>
      <w:r w:rsidR="00C8047C">
        <w:rPr>
          <w:lang w:val="fr-FR"/>
        </w:rPr>
        <w:t xml:space="preserve">ceci : </w:t>
      </w:r>
      <w:r w:rsidR="005B7A88">
        <w:rPr>
          <w:lang w:val="fr-FR"/>
        </w:rPr>
        <w:t xml:space="preserve">ce qui a lieu </w:t>
      </w:r>
      <w:r w:rsidR="00366039">
        <w:rPr>
          <w:lang w:val="fr-FR"/>
        </w:rPr>
        <w:t xml:space="preserve">dans </w:t>
      </w:r>
      <w:r w:rsidR="00C8047C">
        <w:rPr>
          <w:lang w:val="fr-FR"/>
        </w:rPr>
        <w:t xml:space="preserve">le procès de la séparation où « le sujet procède </w:t>
      </w:r>
      <w:r w:rsidR="004562F3">
        <w:rPr>
          <w:lang w:val="fr-FR"/>
        </w:rPr>
        <w:t xml:space="preserve">de sa partition à sa parturition </w:t>
      </w:r>
      <w:r w:rsidR="00C8047C">
        <w:rPr>
          <w:lang w:val="fr-FR"/>
        </w:rPr>
        <w:t>»</w:t>
      </w:r>
      <w:r w:rsidR="00366039">
        <w:rPr>
          <w:lang w:val="fr-FR"/>
        </w:rPr>
        <w:t xml:space="preserve">, </w:t>
      </w:r>
      <w:r w:rsidR="005B7A88">
        <w:rPr>
          <w:lang w:val="fr-FR"/>
        </w:rPr>
        <w:t xml:space="preserve">c’est </w:t>
      </w:r>
      <w:r w:rsidR="005B7A88" w:rsidRPr="00E2078F">
        <w:rPr>
          <w:i/>
          <w:lang w:val="fr-FR"/>
        </w:rPr>
        <w:t>primo</w:t>
      </w:r>
      <w:r w:rsidR="005B7A88">
        <w:rPr>
          <w:lang w:val="fr-FR"/>
        </w:rPr>
        <w:t xml:space="preserve"> la destitution du </w:t>
      </w:r>
      <w:r w:rsidR="005B7A88" w:rsidRPr="005B7A88">
        <w:rPr>
          <w:i/>
          <w:lang w:val="fr-FR"/>
        </w:rPr>
        <w:t>a</w:t>
      </w:r>
      <w:r w:rsidR="005B7A88">
        <w:rPr>
          <w:lang w:val="fr-FR"/>
        </w:rPr>
        <w:t xml:space="preserve"> qui choit de sa place de l’agent</w:t>
      </w:r>
      <w:r w:rsidR="00647477">
        <w:rPr>
          <w:lang w:val="fr-FR"/>
        </w:rPr>
        <w:t>-maître</w:t>
      </w:r>
      <w:r w:rsidR="005B7A88">
        <w:rPr>
          <w:lang w:val="fr-FR"/>
        </w:rPr>
        <w:t xml:space="preserve"> </w:t>
      </w:r>
      <w:r w:rsidR="00E37529">
        <w:rPr>
          <w:lang w:val="fr-FR"/>
        </w:rPr>
        <w:t xml:space="preserve">qu’il occupe </w:t>
      </w:r>
      <w:r w:rsidR="005B7A88">
        <w:rPr>
          <w:lang w:val="fr-FR"/>
        </w:rPr>
        <w:t xml:space="preserve">dans la structure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272B3F">
        <w:rPr>
          <w:lang w:val="fr-FR"/>
        </w:rPr>
        <w:t xml:space="preserve">, de sorte que </w:t>
      </w:r>
      <w:r w:rsidR="003A2203">
        <w:rPr>
          <w:lang w:val="fr-FR"/>
        </w:rPr>
        <w:t xml:space="preserve">la jouissance-ersatz </w:t>
      </w:r>
      <w:r w:rsidR="007B4331">
        <w:rPr>
          <w:lang w:val="fr-FR"/>
        </w:rPr>
        <w:t xml:space="preserve">[ Ersatzbefriedigung ] </w:t>
      </w:r>
      <w:r w:rsidR="004512B8">
        <w:rPr>
          <w:lang w:val="fr-FR"/>
        </w:rPr>
        <w:t>figée dans le sympt</w:t>
      </w:r>
      <w:r w:rsidR="003E0ED2">
        <w:rPr>
          <w:lang w:val="fr-FR"/>
        </w:rPr>
        <w:t>ôme se résout</w:t>
      </w:r>
      <w:r w:rsidR="004512B8">
        <w:rPr>
          <w:lang w:val="fr-FR"/>
        </w:rPr>
        <w:t xml:space="preserve">. </w:t>
      </w:r>
      <w:r w:rsidR="00647477">
        <w:rPr>
          <w:lang w:val="fr-FR"/>
        </w:rPr>
        <w:t xml:space="preserve">Cette destitution est la séparation proprement dite. Pour autant que </w:t>
      </w:r>
      <w:r w:rsidR="00272B3F">
        <w:rPr>
          <w:lang w:val="fr-FR"/>
        </w:rPr>
        <w:t xml:space="preserve">la localité extatique du </w:t>
      </w:r>
      <w:r w:rsidR="00272B3F" w:rsidRPr="0033630C">
        <w:rPr>
          <w:rFonts w:ascii="Cambria Math" w:hAnsi="Cambria Math"/>
          <w:strike/>
          <w:lang w:val="el-GR"/>
        </w:rPr>
        <w:t>φ</w:t>
      </w:r>
      <w:r w:rsidR="00272B3F">
        <w:rPr>
          <w:lang w:val="fr-FR"/>
        </w:rPr>
        <w:t xml:space="preserve"> s’ouvre </w:t>
      </w:r>
      <w:r w:rsidR="00647477">
        <w:rPr>
          <w:lang w:val="fr-FR"/>
        </w:rPr>
        <w:t xml:space="preserve">par là </w:t>
      </w:r>
      <w:r w:rsidR="00272B3F">
        <w:rPr>
          <w:lang w:val="fr-FR"/>
        </w:rPr>
        <w:t>comme telle</w:t>
      </w:r>
      <w:r w:rsidR="00647477">
        <w:rPr>
          <w:lang w:val="fr-FR"/>
        </w:rPr>
        <w:t>, la</w:t>
      </w:r>
      <w:r w:rsidR="00B70B80">
        <w:rPr>
          <w:lang w:val="fr-FR"/>
        </w:rPr>
        <w:t xml:space="preserve"> séparation </w:t>
      </w:r>
      <w:r w:rsidR="004562F3">
        <w:rPr>
          <w:lang w:val="fr-FR"/>
        </w:rPr>
        <w:t xml:space="preserve">du </w:t>
      </w:r>
      <w:r w:rsidR="004562F3" w:rsidRPr="004562F3">
        <w:rPr>
          <w:i/>
          <w:lang w:val="fr-FR"/>
        </w:rPr>
        <w:t>a</w:t>
      </w:r>
      <w:r w:rsidR="004562F3">
        <w:rPr>
          <w:lang w:val="fr-FR"/>
        </w:rPr>
        <w:t xml:space="preserve"> et du </w:t>
      </w:r>
      <w:r w:rsidR="004562F3" w:rsidRPr="0033630C">
        <w:rPr>
          <w:rFonts w:ascii="Cambria Math" w:hAnsi="Cambria Math"/>
          <w:strike/>
          <w:lang w:val="el-GR"/>
        </w:rPr>
        <w:t>φ</w:t>
      </w:r>
      <w:r w:rsidR="004562F3">
        <w:rPr>
          <w:lang w:val="fr-FR"/>
        </w:rPr>
        <w:t xml:space="preserve"> est équivalente à la mort</w:t>
      </w:r>
      <w:r w:rsidR="00B70B80">
        <w:rPr>
          <w:lang w:val="fr-FR"/>
        </w:rPr>
        <w:t xml:space="preserve"> anticipée dans le baptême où on s’immerge dans la mort du Christ crucifié</w:t>
      </w:r>
      <w:r w:rsidR="00272B3F">
        <w:rPr>
          <w:lang w:val="fr-FR"/>
        </w:rPr>
        <w:t xml:space="preserve">. </w:t>
      </w:r>
    </w:p>
    <w:p w14:paraId="4AC49FE7" w14:textId="6960F177" w:rsidR="001A4417" w:rsidRDefault="00960823" w:rsidP="000258F5">
      <w:pPr>
        <w:widowControl w:val="0"/>
        <w:rPr>
          <w:lang w:val="fr-FR"/>
        </w:rPr>
      </w:pPr>
      <w:r>
        <w:rPr>
          <w:lang w:val="fr-FR"/>
        </w:rPr>
        <w:t xml:space="preserve">  </w:t>
      </w:r>
      <w:r w:rsidR="00272B3F" w:rsidRPr="00CC2CE0">
        <w:rPr>
          <w:i/>
          <w:lang w:val="fr-FR"/>
        </w:rPr>
        <w:t>Secundo</w:t>
      </w:r>
      <w:r w:rsidR="00272B3F">
        <w:rPr>
          <w:lang w:val="fr-FR"/>
        </w:rPr>
        <w:t xml:space="preserve">, </w:t>
      </w:r>
      <w:r w:rsidR="005C5CEF">
        <w:rPr>
          <w:lang w:val="fr-FR"/>
        </w:rPr>
        <w:t xml:space="preserve">par </w:t>
      </w:r>
      <w:r w:rsidR="00E37529">
        <w:rPr>
          <w:lang w:val="fr-FR"/>
        </w:rPr>
        <w:t xml:space="preserve">la rejonction du </w:t>
      </w:r>
      <w:r w:rsidR="00E37529" w:rsidRPr="004562F3">
        <w:rPr>
          <w:i/>
          <w:lang w:val="fr-FR"/>
        </w:rPr>
        <w:t>a</w:t>
      </w:r>
      <w:r w:rsidR="00E37529">
        <w:rPr>
          <w:lang w:val="fr-FR"/>
        </w:rPr>
        <w:t xml:space="preserve"> et du </w:t>
      </w:r>
      <w:r w:rsidR="00E37529" w:rsidRPr="0033630C">
        <w:rPr>
          <w:rFonts w:ascii="Cambria Math" w:hAnsi="Cambria Math"/>
          <w:strike/>
          <w:lang w:val="el-GR"/>
        </w:rPr>
        <w:t>φ</w:t>
      </w:r>
      <w:r>
        <w:rPr>
          <w:lang w:val="fr-FR"/>
        </w:rPr>
        <w:t xml:space="preserve"> </w:t>
      </w:r>
      <w:r w:rsidR="005C5CEF">
        <w:rPr>
          <w:lang w:val="fr-FR"/>
        </w:rPr>
        <w:t xml:space="preserve">se forme à nouveau la structure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5C5CEF">
        <w:rPr>
          <w:lang w:val="fr-FR"/>
        </w:rPr>
        <w:t xml:space="preserve">. </w:t>
      </w:r>
      <w:r w:rsidR="003E0ED2">
        <w:rPr>
          <w:lang w:val="fr-FR"/>
        </w:rPr>
        <w:t xml:space="preserve">Quoique Lacan </w:t>
      </w:r>
      <w:r w:rsidR="00EC16A8">
        <w:rPr>
          <w:lang w:val="fr-FR"/>
        </w:rPr>
        <w:t>(</w:t>
      </w:r>
      <w:r w:rsidR="00EC16A8" w:rsidRPr="00096E4B">
        <w:rPr>
          <w:i/>
          <w:lang w:val="fr-FR"/>
        </w:rPr>
        <w:t>Écrits</w:t>
      </w:r>
      <w:r w:rsidR="00EC16A8">
        <w:rPr>
          <w:lang w:val="fr-FR"/>
        </w:rPr>
        <w:t xml:space="preserve">, p.844) </w:t>
      </w:r>
      <w:r w:rsidR="003E0ED2">
        <w:rPr>
          <w:lang w:val="fr-FR"/>
        </w:rPr>
        <w:t xml:space="preserve">dise que </w:t>
      </w:r>
      <w:r w:rsidR="00EC16A8">
        <w:rPr>
          <w:lang w:val="fr-FR"/>
        </w:rPr>
        <w:t>« la séparation représente le retour de l’aliénation », cette rejonction n</w:t>
      </w:r>
      <w:r w:rsidR="005C5CEF">
        <w:rPr>
          <w:lang w:val="fr-FR"/>
        </w:rPr>
        <w:t>e pourrait</w:t>
      </w:r>
      <w:r w:rsidR="00EC16A8">
        <w:rPr>
          <w:lang w:val="fr-FR"/>
        </w:rPr>
        <w:t xml:space="preserve"> pas être un </w:t>
      </w:r>
      <w:r w:rsidR="005C5CEF">
        <w:rPr>
          <w:lang w:val="fr-FR"/>
        </w:rPr>
        <w:t xml:space="preserve">simple </w:t>
      </w:r>
      <w:r w:rsidR="00EC16A8">
        <w:rPr>
          <w:lang w:val="fr-FR"/>
        </w:rPr>
        <w:t xml:space="preserve">retour dans un état </w:t>
      </w:r>
      <w:r w:rsidR="001D3DA7">
        <w:rPr>
          <w:lang w:val="fr-FR"/>
        </w:rPr>
        <w:t xml:space="preserve">d’aliénation </w:t>
      </w:r>
      <w:r w:rsidR="00EC16A8">
        <w:rPr>
          <w:lang w:val="fr-FR"/>
        </w:rPr>
        <w:t>avant l’expérience analytique</w:t>
      </w:r>
      <w:r w:rsidR="001D3DA7">
        <w:rPr>
          <w:lang w:val="fr-FR"/>
        </w:rPr>
        <w:t>.</w:t>
      </w:r>
      <w:r w:rsidR="00E50B51">
        <w:rPr>
          <w:lang w:val="fr-FR"/>
        </w:rPr>
        <w:t xml:space="preserve"> Le </w:t>
      </w:r>
      <w:r w:rsidR="00E50B51" w:rsidRPr="00A151C9">
        <w:rPr>
          <w:i/>
          <w:lang w:val="fr-FR"/>
        </w:rPr>
        <w:t>a</w:t>
      </w:r>
      <w:r w:rsidR="00E50B51">
        <w:rPr>
          <w:lang w:val="fr-FR"/>
        </w:rPr>
        <w:t xml:space="preserve"> qui était le signifiant </w:t>
      </w:r>
      <w:r w:rsidR="00407D3B">
        <w:rPr>
          <w:lang w:val="fr-FR"/>
        </w:rPr>
        <w:t xml:space="preserve">opaque </w:t>
      </w:r>
      <w:r w:rsidR="001E6379">
        <w:rPr>
          <w:lang w:val="fr-FR"/>
        </w:rPr>
        <w:t xml:space="preserve">et impur </w:t>
      </w:r>
      <w:r w:rsidR="00E50B51">
        <w:rPr>
          <w:lang w:val="fr-FR"/>
        </w:rPr>
        <w:t>du plus-de-jour</w:t>
      </w:r>
      <w:r w:rsidR="00A151C9">
        <w:rPr>
          <w:lang w:val="fr-FR"/>
        </w:rPr>
        <w:t xml:space="preserve"> avant l’analyse</w:t>
      </w:r>
      <w:r w:rsidR="00E50B51">
        <w:rPr>
          <w:lang w:val="fr-FR"/>
        </w:rPr>
        <w:t xml:space="preserve"> </w:t>
      </w:r>
      <w:r w:rsidR="00407D3B">
        <w:rPr>
          <w:lang w:val="fr-FR"/>
        </w:rPr>
        <w:t xml:space="preserve">est </w:t>
      </w:r>
      <w:r w:rsidR="00A151C9">
        <w:rPr>
          <w:lang w:val="fr-FR"/>
        </w:rPr>
        <w:t xml:space="preserve">maintenant transfiguré </w:t>
      </w:r>
      <w:r w:rsidR="0040726E">
        <w:rPr>
          <w:lang w:val="fr-FR"/>
        </w:rPr>
        <w:t xml:space="preserve">– </w:t>
      </w:r>
      <w:r w:rsidR="0040726E" w:rsidRPr="0040726E">
        <w:rPr>
          <w:i/>
          <w:lang w:val="fr-FR"/>
        </w:rPr>
        <w:t>verklär</w:t>
      </w:r>
      <w:r w:rsidR="00CC2CE0">
        <w:rPr>
          <w:i/>
          <w:lang w:val="fr-FR"/>
        </w:rPr>
        <w:t>t</w:t>
      </w:r>
      <w:r w:rsidR="0040726E" w:rsidRPr="00CC2CE0">
        <w:rPr>
          <w:lang w:val="fr-FR"/>
        </w:rPr>
        <w:t xml:space="preserve"> </w:t>
      </w:r>
      <w:r w:rsidR="0040726E">
        <w:rPr>
          <w:lang w:val="fr-FR"/>
        </w:rPr>
        <w:t xml:space="preserve">– </w:t>
      </w:r>
      <w:r w:rsidR="00A151C9">
        <w:rPr>
          <w:lang w:val="fr-FR"/>
        </w:rPr>
        <w:t xml:space="preserve">par le procès analytique </w:t>
      </w:r>
      <w:r w:rsidR="0040726E">
        <w:rPr>
          <w:lang w:val="fr-FR"/>
        </w:rPr>
        <w:t>pour devenir clair</w:t>
      </w:r>
      <w:r w:rsidR="00745305">
        <w:rPr>
          <w:lang w:val="fr-FR"/>
        </w:rPr>
        <w:t xml:space="preserve"> et pur, c’est-à-dire, le </w:t>
      </w:r>
      <w:r w:rsidR="00745305" w:rsidRPr="00745305">
        <w:rPr>
          <w:i/>
          <w:lang w:val="fr-FR"/>
        </w:rPr>
        <w:t>a</w:t>
      </w:r>
      <w:r w:rsidR="00745305">
        <w:rPr>
          <w:lang w:val="fr-FR"/>
        </w:rPr>
        <w:t xml:space="preserve"> est maintenant la clairière même.</w:t>
      </w:r>
      <w:r w:rsidR="001A4417">
        <w:rPr>
          <w:lang w:val="fr-FR"/>
        </w:rPr>
        <w:t xml:space="preserve"> </w:t>
      </w:r>
    </w:p>
    <w:p w14:paraId="5B95768C" w14:textId="2D2BB0B9" w:rsidR="00C40305" w:rsidRDefault="001A4417" w:rsidP="000258F5">
      <w:pPr>
        <w:widowControl w:val="0"/>
        <w:rPr>
          <w:lang w:val="fr-FR"/>
        </w:rPr>
      </w:pPr>
      <w:r>
        <w:rPr>
          <w:lang w:val="fr-FR"/>
        </w:rPr>
        <w:t xml:space="preserve">  Et ce qui est plus important, c’est ceci : nous ne sommes plus dans la position </w:t>
      </w:r>
      <w:r w:rsidR="0040784E" w:rsidRPr="0040784E">
        <w:rPr>
          <w:i/>
          <w:lang w:val="fr-FR"/>
        </w:rPr>
        <w:t>$</w:t>
      </w:r>
      <w:r w:rsidR="0040784E">
        <w:rPr>
          <w:lang w:val="fr-FR"/>
        </w:rPr>
        <w:t xml:space="preserve"> </w:t>
      </w:r>
      <w:r>
        <w:rPr>
          <w:lang w:val="fr-FR"/>
        </w:rPr>
        <w:t xml:space="preserve">de pâtir du symptôme, mais maintenant nous sommes nous-même le symptôme, nous </w:t>
      </w:r>
      <w:r w:rsidRPr="00B0178F">
        <w:rPr>
          <w:i/>
          <w:lang w:val="fr-FR"/>
        </w:rPr>
        <w:t>existons</w:t>
      </w:r>
      <w:r>
        <w:rPr>
          <w:lang w:val="fr-FR"/>
        </w:rPr>
        <w:t xml:space="preserve"> comme le sympt</w:t>
      </w:r>
      <w:r w:rsidR="00C40305">
        <w:rPr>
          <w:lang w:val="fr-FR"/>
        </w:rPr>
        <w:t xml:space="preserve">ôme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C40305">
        <w:rPr>
          <w:lang w:val="fr-FR"/>
        </w:rPr>
        <w:t>. Une sorte de désaliénation du symptôme a lieu.</w:t>
      </w:r>
      <w:r w:rsidR="00BF1C1F">
        <w:rPr>
          <w:lang w:val="fr-FR"/>
        </w:rPr>
        <w:t xml:space="preserve"> </w:t>
      </w:r>
      <w:r w:rsidR="001E6379">
        <w:rPr>
          <w:lang w:val="fr-FR"/>
        </w:rPr>
        <w:t xml:space="preserve">Pour autant que </w:t>
      </w:r>
      <w:r w:rsidR="003B1E6F">
        <w:rPr>
          <w:lang w:val="fr-FR"/>
        </w:rPr>
        <w:t>la séparation implique un retour de l’aliénation, c</w:t>
      </w:r>
      <w:r w:rsidR="00BF1C1F">
        <w:rPr>
          <w:lang w:val="fr-FR"/>
        </w:rPr>
        <w:t>’est une aliénation désaliénée, pour ainsi dire.</w:t>
      </w:r>
    </w:p>
    <w:p w14:paraId="48D92C0C" w14:textId="5A9E538D" w:rsidR="00BF1C1F" w:rsidRDefault="00BF1C1F" w:rsidP="000258F5">
      <w:pPr>
        <w:widowControl w:val="0"/>
        <w:rPr>
          <w:lang w:val="fr-FR"/>
        </w:rPr>
      </w:pPr>
      <w:r>
        <w:rPr>
          <w:rFonts w:hint="eastAsia"/>
          <w:lang w:val="fr-FR"/>
        </w:rPr>
        <w:t xml:space="preserve">  Ce sympt</w:t>
      </w:r>
      <w:r>
        <w:rPr>
          <w:lang w:val="fr-FR"/>
        </w:rPr>
        <w:t xml:space="preserve">ôme désaliéné est ce que Lacan appelle </w:t>
      </w:r>
      <w:r w:rsidRPr="00AE1F41">
        <w:rPr>
          <w:i/>
          <w:lang w:val="fr-FR"/>
        </w:rPr>
        <w:t>sinthome</w:t>
      </w:r>
      <w:r>
        <w:rPr>
          <w:lang w:val="fr-FR"/>
        </w:rPr>
        <w:t>.</w:t>
      </w:r>
    </w:p>
    <w:p w14:paraId="567AE07D" w14:textId="050A6DB2" w:rsidR="00697088" w:rsidRDefault="0040784E" w:rsidP="000258F5">
      <w:pPr>
        <w:widowControl w:val="0"/>
        <w:rPr>
          <w:lang w:val="fr-FR"/>
        </w:rPr>
      </w:pPr>
      <w:r>
        <w:rPr>
          <w:lang w:val="fr-FR"/>
        </w:rPr>
        <w:t xml:space="preserve">  Et pour autant que la rejonction </w:t>
      </w:r>
      <w:r w:rsidR="003B1E6F">
        <w:rPr>
          <w:lang w:val="fr-FR"/>
        </w:rPr>
        <w:t xml:space="preserve">du </w:t>
      </w:r>
      <w:r w:rsidR="003B1E6F" w:rsidRPr="0033630C">
        <w:rPr>
          <w:rFonts w:ascii="Cambria Math" w:hAnsi="Cambria Math"/>
          <w:strike/>
          <w:lang w:val="el-GR"/>
        </w:rPr>
        <w:t>φ</w:t>
      </w:r>
      <w:r w:rsidR="003B1E6F" w:rsidRPr="003B1E6F">
        <w:rPr>
          <w:lang w:val="fr-FR"/>
        </w:rPr>
        <w:t xml:space="preserve"> </w:t>
      </w:r>
      <w:r w:rsidR="003B1E6F">
        <w:rPr>
          <w:lang w:val="fr-FR"/>
        </w:rPr>
        <w:t>avec le</w:t>
      </w:r>
      <w:r>
        <w:rPr>
          <w:lang w:val="fr-FR"/>
        </w:rPr>
        <w:t xml:space="preserve"> </w:t>
      </w:r>
      <w:r w:rsidRPr="00697088">
        <w:rPr>
          <w:i/>
          <w:lang w:val="fr-FR"/>
        </w:rPr>
        <w:t>a</w:t>
      </w:r>
      <w:r>
        <w:rPr>
          <w:lang w:val="fr-FR"/>
        </w:rPr>
        <w:t xml:space="preserve"> clarifié et purifié dans la structure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697088">
        <w:rPr>
          <w:lang w:val="fr-FR"/>
        </w:rPr>
        <w:t xml:space="preserve"> est </w:t>
      </w:r>
      <w:r w:rsidR="00E37529">
        <w:rPr>
          <w:lang w:val="fr-FR"/>
        </w:rPr>
        <w:t xml:space="preserve">équivalente à la résurrection </w:t>
      </w:r>
      <w:r w:rsidR="00697088">
        <w:rPr>
          <w:lang w:val="fr-FR"/>
        </w:rPr>
        <w:t>glorieuse dans la vie éternelle</w:t>
      </w:r>
      <w:r w:rsidR="00AE1F41">
        <w:rPr>
          <w:lang w:val="fr-FR"/>
        </w:rPr>
        <w:t xml:space="preserve"> </w:t>
      </w:r>
      <w:r w:rsidR="00BF60C0">
        <w:rPr>
          <w:lang w:val="fr-FR"/>
        </w:rPr>
        <w:t>divine</w:t>
      </w:r>
      <w:r w:rsidR="00697088">
        <w:rPr>
          <w:lang w:val="fr-FR"/>
        </w:rPr>
        <w:t xml:space="preserve">, le </w:t>
      </w:r>
      <w:r w:rsidR="00697088" w:rsidRPr="00AE1F41">
        <w:rPr>
          <w:i/>
          <w:lang w:val="fr-FR"/>
        </w:rPr>
        <w:t>sinthome</w:t>
      </w:r>
      <w:r w:rsidR="00697088">
        <w:rPr>
          <w:lang w:val="fr-FR"/>
        </w:rPr>
        <w:t xml:space="preserve"> peut s’écrire </w:t>
      </w:r>
      <w:r w:rsidR="00697088" w:rsidRPr="00AE1F41">
        <w:rPr>
          <w:i/>
          <w:lang w:val="fr-FR"/>
        </w:rPr>
        <w:t>sainthome</w:t>
      </w:r>
      <w:r w:rsidR="00697088">
        <w:rPr>
          <w:lang w:val="fr-FR"/>
        </w:rPr>
        <w:t>.</w:t>
      </w:r>
    </w:p>
    <w:p w14:paraId="52A116DF" w14:textId="20D0B7D1" w:rsidR="00C80E14" w:rsidRDefault="00C80E14" w:rsidP="000258F5">
      <w:pPr>
        <w:widowControl w:val="0"/>
        <w:rPr>
          <w:lang w:val="fr-FR"/>
        </w:rPr>
      </w:pPr>
      <w:r>
        <w:rPr>
          <w:lang w:val="fr-FR"/>
        </w:rPr>
        <w:t xml:space="preserve">  Pour exister comme </w:t>
      </w:r>
      <w:r w:rsidRPr="004D5721">
        <w:rPr>
          <w:i/>
          <w:lang w:val="fr-FR"/>
        </w:rPr>
        <w:t>sinthome</w:t>
      </w:r>
      <w:r>
        <w:rPr>
          <w:lang w:val="fr-FR"/>
        </w:rPr>
        <w:t>, il f</w:t>
      </w:r>
      <w:r w:rsidR="004D5721">
        <w:rPr>
          <w:lang w:val="fr-FR"/>
        </w:rPr>
        <w:t xml:space="preserve">aut receler le </w:t>
      </w:r>
      <w:r w:rsidR="004D5721" w:rsidRPr="0033630C">
        <w:rPr>
          <w:rFonts w:ascii="Cambria Math" w:hAnsi="Cambria Math"/>
          <w:strike/>
          <w:lang w:val="el-GR"/>
        </w:rPr>
        <w:t>φ</w:t>
      </w:r>
      <w:r w:rsidR="004D5721">
        <w:rPr>
          <w:lang w:val="fr-FR"/>
        </w:rPr>
        <w:t xml:space="preserve"> dans l’affect fondamental de la retenue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4D5721">
        <w:rPr>
          <w:lang w:val="fr-FR"/>
        </w:rPr>
        <w:t xml:space="preserve"> .</w:t>
      </w:r>
    </w:p>
    <w:p w14:paraId="0879A537" w14:textId="143605BE" w:rsidR="004E0016" w:rsidRDefault="004E0016" w:rsidP="000258F5">
      <w:pPr>
        <w:widowControl w:val="0"/>
        <w:rPr>
          <w:lang w:val="fr-FR"/>
        </w:rPr>
      </w:pPr>
      <w:r>
        <w:rPr>
          <w:lang w:val="fr-FR"/>
        </w:rPr>
        <w:lastRenderedPageBreak/>
        <w:t xml:space="preserve">  Tel serait le salut psychanalytique.</w:t>
      </w:r>
    </w:p>
    <w:p w14:paraId="63036FE9" w14:textId="719BF750" w:rsidR="00AE1F41" w:rsidRDefault="00AE1F41" w:rsidP="000258F5">
      <w:pPr>
        <w:widowControl w:val="0"/>
        <w:rPr>
          <w:lang w:val="fr-FR"/>
        </w:rPr>
      </w:pPr>
      <w:r>
        <w:rPr>
          <w:rFonts w:hint="eastAsia"/>
          <w:lang w:val="fr-FR"/>
        </w:rPr>
        <w:t xml:space="preserve">  </w:t>
      </w:r>
      <w:r w:rsidR="00E31A8B">
        <w:rPr>
          <w:rFonts w:hint="eastAsia"/>
          <w:lang w:val="fr-FR"/>
        </w:rPr>
        <w:t>C</w:t>
      </w:r>
      <w:r>
        <w:rPr>
          <w:rFonts w:hint="eastAsia"/>
          <w:lang w:val="fr-FR"/>
        </w:rPr>
        <w:t xml:space="preserve">et évènement </w:t>
      </w:r>
      <w:r w:rsidR="00B0178F">
        <w:rPr>
          <w:lang w:val="fr-FR"/>
        </w:rPr>
        <w:t xml:space="preserve">du salut </w:t>
      </w:r>
      <w:r>
        <w:rPr>
          <w:lang w:val="fr-FR"/>
        </w:rPr>
        <w:t xml:space="preserve">qui pourrait avoir lieu </w:t>
      </w:r>
      <w:r w:rsidR="003B1E6F">
        <w:rPr>
          <w:lang w:val="fr-FR"/>
        </w:rPr>
        <w:t>à la fin de</w:t>
      </w:r>
      <w:r>
        <w:rPr>
          <w:lang w:val="fr-FR"/>
        </w:rPr>
        <w:t xml:space="preserve"> l’expérience psychanalytique </w:t>
      </w:r>
      <w:r w:rsidR="003B1E6F">
        <w:rPr>
          <w:lang w:val="fr-FR"/>
        </w:rPr>
        <w:t xml:space="preserve">à titre </w:t>
      </w:r>
      <w:r>
        <w:rPr>
          <w:rFonts w:hint="eastAsia"/>
          <w:lang w:val="fr-FR"/>
        </w:rPr>
        <w:t xml:space="preserve">de </w:t>
      </w:r>
      <w:r w:rsidR="00E31A8B">
        <w:rPr>
          <w:rFonts w:hint="eastAsia"/>
          <w:lang w:val="fr-FR"/>
        </w:rPr>
        <w:t xml:space="preserve">transfiguration </w:t>
      </w:r>
      <w:r w:rsidR="00E31A8B">
        <w:rPr>
          <w:lang w:val="fr-FR"/>
        </w:rPr>
        <w:t xml:space="preserve">et de </w:t>
      </w:r>
      <w:r w:rsidR="00E31A8B">
        <w:rPr>
          <w:rFonts w:hint="eastAsia"/>
          <w:lang w:val="fr-FR"/>
        </w:rPr>
        <w:t xml:space="preserve">désaliénation </w:t>
      </w:r>
      <w:r>
        <w:rPr>
          <w:rFonts w:hint="eastAsia"/>
          <w:lang w:val="fr-FR"/>
        </w:rPr>
        <w:t>du sympt</w:t>
      </w:r>
      <w:r>
        <w:rPr>
          <w:lang w:val="fr-FR"/>
        </w:rPr>
        <w:t>ôme</w:t>
      </w:r>
      <w:r w:rsidR="00E31A8B">
        <w:rPr>
          <w:lang w:val="fr-FR"/>
        </w:rPr>
        <w:t xml:space="preserve">, Lacan l’appelle </w:t>
      </w:r>
      <w:r w:rsidR="00E31A8B" w:rsidRPr="00E31A8B">
        <w:rPr>
          <w:i/>
          <w:lang w:val="fr-FR"/>
        </w:rPr>
        <w:t>séparation</w:t>
      </w:r>
      <w:r w:rsidR="00E31A8B">
        <w:rPr>
          <w:lang w:val="fr-FR"/>
        </w:rPr>
        <w:t xml:space="preserve"> et Heidegger l’appelle </w:t>
      </w:r>
      <w:r w:rsidR="00E31A8B" w:rsidRPr="00E31A8B">
        <w:rPr>
          <w:i/>
          <w:lang w:val="fr-FR"/>
        </w:rPr>
        <w:t>Ereignis</w:t>
      </w:r>
      <w:r w:rsidR="00E31A8B">
        <w:rPr>
          <w:lang w:val="fr-FR"/>
        </w:rPr>
        <w:t>.</w:t>
      </w:r>
    </w:p>
    <w:p w14:paraId="15E9366F" w14:textId="77777777" w:rsidR="00AE1F41" w:rsidRPr="003B1E6F" w:rsidRDefault="00AE1F41" w:rsidP="000258F5">
      <w:pPr>
        <w:widowControl w:val="0"/>
        <w:rPr>
          <w:lang w:val="fr-FR"/>
        </w:rPr>
      </w:pPr>
    </w:p>
    <w:p w14:paraId="7735CDFB" w14:textId="77777777" w:rsidR="00B359ED" w:rsidRDefault="00B359ED" w:rsidP="000258F5">
      <w:pPr>
        <w:widowControl w:val="0"/>
        <w:rPr>
          <w:lang w:val="fr-FR"/>
        </w:rPr>
      </w:pPr>
    </w:p>
    <w:p w14:paraId="43D2E2C5" w14:textId="270C83AB" w:rsidR="00E31A8B" w:rsidRDefault="00E31A8B" w:rsidP="00E31A8B">
      <w:pPr>
        <w:widowControl w:val="0"/>
        <w:rPr>
          <w:lang w:val="fr-FR"/>
        </w:rPr>
      </w:pPr>
      <w:r>
        <w:rPr>
          <w:lang w:val="fr-FR"/>
        </w:rPr>
        <w:t>§</w:t>
      </w:r>
      <w:r>
        <w:rPr>
          <w:rFonts w:hint="eastAsia"/>
          <w:lang w:val="fr-FR"/>
        </w:rPr>
        <w:t xml:space="preserve"> 4.3.2.</w:t>
      </w:r>
      <w:r w:rsidR="00803966">
        <w:rPr>
          <w:lang w:val="fr-FR"/>
        </w:rPr>
        <w:t>6.2</w:t>
      </w:r>
      <w:r>
        <w:rPr>
          <w:rFonts w:hint="eastAsia"/>
          <w:lang w:val="fr-FR"/>
        </w:rPr>
        <w:t>.</w:t>
      </w:r>
      <w:r>
        <w:rPr>
          <w:lang w:val="fr-FR"/>
        </w:rPr>
        <w:t xml:space="preserve"> La rédemption</w:t>
      </w:r>
    </w:p>
    <w:p w14:paraId="758BCF0B" w14:textId="77777777" w:rsidR="00E31A8B" w:rsidRDefault="00E31A8B" w:rsidP="000258F5">
      <w:pPr>
        <w:widowControl w:val="0"/>
        <w:rPr>
          <w:lang w:val="fr-FR"/>
        </w:rPr>
      </w:pPr>
    </w:p>
    <w:p w14:paraId="0F92E0C5" w14:textId="77CE8BF4" w:rsidR="00E31A8B" w:rsidRDefault="00640109" w:rsidP="000258F5">
      <w:pPr>
        <w:widowControl w:val="0"/>
        <w:rPr>
          <w:lang w:val="fr-FR"/>
        </w:rPr>
      </w:pPr>
      <w:r>
        <w:rPr>
          <w:rFonts w:hint="eastAsia"/>
          <w:lang w:val="fr-FR"/>
        </w:rPr>
        <w:t xml:space="preserve">  N</w:t>
      </w:r>
      <w:r w:rsidR="00E12F7F">
        <w:rPr>
          <w:rFonts w:hint="eastAsia"/>
          <w:lang w:val="fr-FR"/>
        </w:rPr>
        <w:t xml:space="preserve">ous </w:t>
      </w:r>
      <w:r w:rsidR="00E12F7F">
        <w:rPr>
          <w:lang w:val="fr-FR"/>
        </w:rPr>
        <w:t xml:space="preserve">allons </w:t>
      </w:r>
      <w:r>
        <w:rPr>
          <w:lang w:val="fr-FR"/>
        </w:rPr>
        <w:t xml:space="preserve">quitter ici momentanément le texte de la </w:t>
      </w:r>
      <w:r w:rsidRPr="00640109">
        <w:rPr>
          <w:i/>
          <w:lang w:val="fr-FR"/>
        </w:rPr>
        <w:t>Position de l’inconscient</w:t>
      </w:r>
      <w:r>
        <w:rPr>
          <w:lang w:val="fr-FR"/>
        </w:rPr>
        <w:t xml:space="preserve"> pour étudier</w:t>
      </w:r>
      <w:r w:rsidR="00E12F7F">
        <w:rPr>
          <w:lang w:val="fr-FR"/>
        </w:rPr>
        <w:t xml:space="preserve"> </w:t>
      </w:r>
      <w:r w:rsidR="00830E07">
        <w:rPr>
          <w:lang w:val="fr-FR"/>
        </w:rPr>
        <w:t>un autre aspect du salut</w:t>
      </w:r>
      <w:r w:rsidR="0003733B">
        <w:rPr>
          <w:lang w:val="fr-FR"/>
        </w:rPr>
        <w:t xml:space="preserve"> que nous n’avons pas encore </w:t>
      </w:r>
      <w:r w:rsidR="00E705D5">
        <w:rPr>
          <w:lang w:val="fr-FR"/>
        </w:rPr>
        <w:t>abordé</w:t>
      </w:r>
      <w:r>
        <w:rPr>
          <w:lang w:val="fr-FR"/>
        </w:rPr>
        <w:t xml:space="preserve"> : </w:t>
      </w:r>
      <w:r w:rsidR="00E12F7F">
        <w:rPr>
          <w:rFonts w:hint="eastAsia"/>
          <w:lang w:val="fr-FR"/>
        </w:rPr>
        <w:t>la rédemption.</w:t>
      </w:r>
    </w:p>
    <w:p w14:paraId="4354013F" w14:textId="452FB8BD" w:rsidR="00E12F7F" w:rsidRDefault="00042DB0" w:rsidP="000258F5">
      <w:pPr>
        <w:widowControl w:val="0"/>
        <w:rPr>
          <w:szCs w:val="21"/>
          <w:lang w:val="fr-FR"/>
        </w:rPr>
      </w:pPr>
      <w:r>
        <w:rPr>
          <w:rFonts w:hint="eastAsia"/>
          <w:lang w:val="fr-FR"/>
        </w:rPr>
        <w:t xml:space="preserve">  Dans la section 3.6.2.2</w:t>
      </w:r>
      <w:r w:rsidR="00B45F0E">
        <w:rPr>
          <w:lang w:val="fr-FR"/>
        </w:rPr>
        <w:t>,</w:t>
      </w:r>
      <w:r w:rsidR="003D168F">
        <w:rPr>
          <w:rFonts w:hint="eastAsia"/>
          <w:lang w:val="fr-FR"/>
        </w:rPr>
        <w:t xml:space="preserve"> nous avons </w:t>
      </w:r>
      <w:r w:rsidR="003D168F">
        <w:rPr>
          <w:lang w:val="fr-FR"/>
        </w:rPr>
        <w:t xml:space="preserve">cité ce passage de Lacan </w:t>
      </w:r>
      <w:r w:rsidR="003D168F">
        <w:rPr>
          <w:szCs w:val="21"/>
          <w:lang w:val="fr-FR"/>
        </w:rPr>
        <w:t>(1958/60, pp.682-683) :</w:t>
      </w:r>
    </w:p>
    <w:p w14:paraId="2CA27D0F" w14:textId="77777777" w:rsidR="003D168F" w:rsidRPr="00673C65" w:rsidRDefault="003D168F" w:rsidP="000258F5">
      <w:pPr>
        <w:widowControl w:val="0"/>
        <w:rPr>
          <w:lang w:val="fr-FR"/>
        </w:rPr>
      </w:pPr>
    </w:p>
    <w:p w14:paraId="3EF73469" w14:textId="72C2F317" w:rsidR="003D168F" w:rsidRDefault="003D168F" w:rsidP="003D168F">
      <w:pPr>
        <w:rPr>
          <w:szCs w:val="21"/>
          <w:lang w:val="fr-FR"/>
        </w:rPr>
      </w:pPr>
      <w:r>
        <w:rPr>
          <w:szCs w:val="21"/>
          <w:lang w:val="fr-FR"/>
        </w:rPr>
        <w:t xml:space="preserve">“C’est ce qui permettra [ au </w:t>
      </w:r>
      <w:r>
        <w:rPr>
          <w:i/>
          <w:szCs w:val="21"/>
          <w:lang w:val="fr-FR"/>
        </w:rPr>
        <w:t>a</w:t>
      </w:r>
      <w:r>
        <w:rPr>
          <w:szCs w:val="21"/>
          <w:lang w:val="fr-FR"/>
        </w:rPr>
        <w:t xml:space="preserve"> ] de prendre </w:t>
      </w:r>
      <w:r>
        <w:rPr>
          <w:i/>
          <w:szCs w:val="21"/>
          <w:lang w:val="fr-FR"/>
        </w:rPr>
        <w:t>au terme vrai de l’analyse</w:t>
      </w:r>
      <w:r>
        <w:rPr>
          <w:szCs w:val="21"/>
          <w:lang w:val="fr-FR"/>
        </w:rPr>
        <w:t xml:space="preserve"> sa valeur éléctive, de figurer dans le fantasme ce devant quoi le sujet se voit </w:t>
      </w:r>
      <w:r>
        <w:rPr>
          <w:i/>
          <w:szCs w:val="21"/>
          <w:lang w:val="fr-FR"/>
        </w:rPr>
        <w:t>s’abolir</w:t>
      </w:r>
      <w:r>
        <w:rPr>
          <w:szCs w:val="21"/>
          <w:lang w:val="fr-FR"/>
        </w:rPr>
        <w:t xml:space="preserve"> </w:t>
      </w:r>
      <w:r w:rsidR="000715F7">
        <w:rPr>
          <w:szCs w:val="21"/>
          <w:lang w:val="fr-FR"/>
        </w:rPr>
        <w:t xml:space="preserve">[ destitution ] </w:t>
      </w:r>
      <w:r>
        <w:rPr>
          <w:szCs w:val="21"/>
          <w:lang w:val="fr-FR"/>
        </w:rPr>
        <w:t xml:space="preserve">en </w:t>
      </w:r>
      <w:r>
        <w:rPr>
          <w:i/>
          <w:szCs w:val="21"/>
          <w:lang w:val="fr-FR"/>
        </w:rPr>
        <w:t>se réalisant</w:t>
      </w:r>
      <w:r>
        <w:rPr>
          <w:szCs w:val="21"/>
          <w:lang w:val="fr-FR"/>
        </w:rPr>
        <w:t xml:space="preserve"> comme désir [ </w:t>
      </w:r>
      <w:r>
        <w:rPr>
          <w:rFonts w:ascii="Cambria Math" w:hAnsi="Cambria Math"/>
          <w:strike/>
          <w:lang w:val="el-GR"/>
        </w:rPr>
        <w:t>φ</w:t>
      </w:r>
      <w:r>
        <w:rPr>
          <w:szCs w:val="21"/>
          <w:lang w:val="fr-FR"/>
        </w:rPr>
        <w:t xml:space="preserve"> ]. Pour accéder à ce point </w:t>
      </w:r>
      <w:r>
        <w:rPr>
          <w:i/>
          <w:szCs w:val="21"/>
          <w:lang w:val="fr-FR"/>
        </w:rPr>
        <w:t>au-delà</w:t>
      </w:r>
      <w:r>
        <w:rPr>
          <w:szCs w:val="21"/>
          <w:lang w:val="fr-FR"/>
        </w:rPr>
        <w:t xml:space="preserve"> de la réduction des idéaux de la personne, c’est comme objet </w:t>
      </w:r>
      <w:r>
        <w:rPr>
          <w:i/>
          <w:szCs w:val="21"/>
          <w:lang w:val="fr-FR"/>
        </w:rPr>
        <w:t>a</w:t>
      </w:r>
      <w:r>
        <w:rPr>
          <w:szCs w:val="21"/>
          <w:lang w:val="fr-FR"/>
        </w:rPr>
        <w:t xml:space="preserve"> du désir [ de l’Autre ] (...) que le sujet est appelé à </w:t>
      </w:r>
      <w:r>
        <w:rPr>
          <w:i/>
          <w:szCs w:val="21"/>
          <w:lang w:val="fr-FR"/>
        </w:rPr>
        <w:t>renaître</w:t>
      </w:r>
      <w:r>
        <w:rPr>
          <w:szCs w:val="21"/>
          <w:lang w:val="fr-FR"/>
        </w:rPr>
        <w:t xml:space="preserve"> </w:t>
      </w:r>
      <w:r w:rsidR="00602308">
        <w:rPr>
          <w:lang w:val="fr-FR"/>
        </w:rPr>
        <w:t>[</w:t>
      </w:r>
      <w:r w:rsidR="000715F7">
        <w:rPr>
          <w:lang w:val="fr-FR"/>
        </w:rPr>
        <w:t xml:space="preserve"> résurrection :</w:t>
      </w:r>
      <m:oMath>
        <m:r>
          <w:rPr>
            <w:rFonts w:ascii="Cambria Math" w:hAnsi="Cambria Math"/>
            <w:szCs w:val="21"/>
            <w:lang w:val="fr-FR"/>
          </w:rPr>
          <m:t xml:space="preserve"> </m:t>
        </m:r>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r>
          <w:rPr>
            <w:rFonts w:ascii="Cambria Math" w:hAnsi="Cambria Math"/>
            <w:szCs w:val="21"/>
            <w:lang w:val="fr-FR"/>
          </w:rPr>
          <m:t xml:space="preserve"> </m:t>
        </m:r>
      </m:oMath>
      <w:r w:rsidR="00602308">
        <w:rPr>
          <w:lang w:val="fr-FR"/>
        </w:rPr>
        <w:t xml:space="preserve">] </w:t>
      </w:r>
      <w:r>
        <w:rPr>
          <w:szCs w:val="21"/>
          <w:lang w:val="fr-FR"/>
        </w:rPr>
        <w:t xml:space="preserve">pour savoir s’il veut ce qu’il désire... Telle est la sorte de vérité qu’avec l’invention de l’analyse, Freud amenait au jour. C’est là un champ où </w:t>
      </w:r>
      <w:r w:rsidRPr="000715F7">
        <w:rPr>
          <w:i/>
          <w:szCs w:val="21"/>
          <w:lang w:val="fr-FR"/>
        </w:rPr>
        <w:t>le sujet, de sa personne, a surtout à payer pour la rançon de son désir</w:t>
      </w:r>
      <w:r>
        <w:rPr>
          <w:szCs w:val="21"/>
          <w:lang w:val="fr-FR"/>
        </w:rPr>
        <w:t>. Et c’est en quoi la psychanalyse commande une révision de l’éthique” [ soulignés par le citeur ].</w:t>
      </w:r>
    </w:p>
    <w:p w14:paraId="08C0B00C" w14:textId="77777777" w:rsidR="00E12F7F" w:rsidRDefault="00E12F7F" w:rsidP="000258F5">
      <w:pPr>
        <w:widowControl w:val="0"/>
        <w:rPr>
          <w:lang w:val="fr-FR"/>
        </w:rPr>
      </w:pPr>
    </w:p>
    <w:p w14:paraId="498818B5" w14:textId="65CA085C" w:rsidR="00653DC7" w:rsidRDefault="00756F5A" w:rsidP="000258F5">
      <w:pPr>
        <w:widowControl w:val="0"/>
        <w:rPr>
          <w:lang w:val="fr-FR"/>
        </w:rPr>
      </w:pPr>
      <w:r>
        <w:rPr>
          <w:rFonts w:hint="eastAsia"/>
          <w:lang w:val="fr-FR"/>
        </w:rPr>
        <w:t xml:space="preserve">  Remarquons </w:t>
      </w:r>
      <w:r w:rsidR="002740E6">
        <w:rPr>
          <w:lang w:val="fr-FR"/>
        </w:rPr>
        <w:t xml:space="preserve">le verbe </w:t>
      </w:r>
      <w:r w:rsidR="002740E6" w:rsidRPr="00CB01AF">
        <w:rPr>
          <w:i/>
          <w:lang w:val="fr-FR"/>
        </w:rPr>
        <w:t>appeler</w:t>
      </w:r>
      <w:r w:rsidR="002740E6">
        <w:rPr>
          <w:lang w:val="fr-FR"/>
        </w:rPr>
        <w:t xml:space="preserve"> qui </w:t>
      </w:r>
      <w:r w:rsidR="00CB01AF">
        <w:rPr>
          <w:lang w:val="fr-FR"/>
        </w:rPr>
        <w:t xml:space="preserve">se trouve aussi dans cette phrase </w:t>
      </w:r>
      <w:r w:rsidR="003144FA">
        <w:rPr>
          <w:lang w:val="fr-FR"/>
        </w:rPr>
        <w:t xml:space="preserve">que nous avons lue </w:t>
      </w:r>
      <w:r w:rsidR="00CB01AF">
        <w:rPr>
          <w:lang w:val="fr-FR"/>
        </w:rPr>
        <w:t xml:space="preserve">de la </w:t>
      </w:r>
      <w:r w:rsidR="00CB01AF" w:rsidRPr="00CB01AF">
        <w:rPr>
          <w:i/>
          <w:lang w:val="fr-FR"/>
        </w:rPr>
        <w:t>Position de l’inconscient</w:t>
      </w:r>
      <w:r w:rsidR="00CB01AF">
        <w:rPr>
          <w:lang w:val="fr-FR"/>
        </w:rPr>
        <w:t xml:space="preserve"> : « Un </w:t>
      </w:r>
      <w:r w:rsidR="00CB01AF" w:rsidRPr="003B195A">
        <w:rPr>
          <w:i/>
          <w:lang w:val="fr-FR"/>
        </w:rPr>
        <w:t>ni à</w:t>
      </w:r>
      <w:r w:rsidR="00CB01AF">
        <w:rPr>
          <w:lang w:val="fr-FR"/>
        </w:rPr>
        <w:t xml:space="preserve"> – est ici appelé à remplir un autre </w:t>
      </w:r>
      <w:r w:rsidR="00CB01AF" w:rsidRPr="003B195A">
        <w:rPr>
          <w:i/>
          <w:lang w:val="fr-FR"/>
        </w:rPr>
        <w:t>ni à</w:t>
      </w:r>
      <w:r w:rsidR="00CB01AF">
        <w:rPr>
          <w:lang w:val="fr-FR"/>
        </w:rPr>
        <w:t xml:space="preserve"> – » (p.843). </w:t>
      </w:r>
    </w:p>
    <w:p w14:paraId="34B000CE" w14:textId="77777777" w:rsidR="00653DC7" w:rsidRDefault="00653DC7" w:rsidP="000258F5">
      <w:pPr>
        <w:widowControl w:val="0"/>
        <w:rPr>
          <w:lang w:val="fr-FR"/>
        </w:rPr>
      </w:pPr>
      <w:r>
        <w:rPr>
          <w:lang w:val="fr-FR"/>
        </w:rPr>
        <w:t xml:space="preserve">  </w:t>
      </w:r>
      <w:r w:rsidR="00CB01AF">
        <w:rPr>
          <w:lang w:val="fr-FR"/>
        </w:rPr>
        <w:t>Cet appel est celui de la pulsion de mort, autrement dit</w:t>
      </w:r>
      <w:r w:rsidR="000D153C">
        <w:rPr>
          <w:lang w:val="fr-FR"/>
        </w:rPr>
        <w:t>, la demande de l’</w:t>
      </w:r>
      <w:r w:rsidR="000D153C" w:rsidRPr="000D153C">
        <w:rPr>
          <w:strike/>
          <w:lang w:val="fr-FR"/>
        </w:rPr>
        <w:t>être</w:t>
      </w:r>
      <w:r w:rsidR="000D153C">
        <w:rPr>
          <w:lang w:val="fr-FR"/>
        </w:rPr>
        <w:t xml:space="preserve"> [ Anspruch des Seins ] qui nous appelle à exister</w:t>
      </w:r>
      <w:r w:rsidR="0074332A">
        <w:rPr>
          <w:lang w:val="fr-FR"/>
        </w:rPr>
        <w:t xml:space="preserve"> comme sainthome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74332A">
        <w:rPr>
          <w:lang w:val="fr-FR"/>
        </w:rPr>
        <w:t>.</w:t>
      </w:r>
      <w:r w:rsidR="00BA0046">
        <w:rPr>
          <w:lang w:val="fr-FR"/>
        </w:rPr>
        <w:t xml:space="preserve"> </w:t>
      </w:r>
    </w:p>
    <w:p w14:paraId="14180075" w14:textId="2D8C6A04" w:rsidR="00756F5A" w:rsidRPr="00A21B77" w:rsidRDefault="00653DC7" w:rsidP="000258F5">
      <w:pPr>
        <w:widowControl w:val="0"/>
        <w:rPr>
          <w:szCs w:val="21"/>
          <w:lang w:val="fr-FR"/>
        </w:rPr>
      </w:pPr>
      <w:r>
        <w:rPr>
          <w:lang w:val="fr-FR"/>
        </w:rPr>
        <w:t xml:space="preserve">  </w:t>
      </w:r>
      <w:r w:rsidR="00BA0046">
        <w:rPr>
          <w:lang w:val="fr-FR"/>
        </w:rPr>
        <w:t xml:space="preserve">Et cet appel exige </w:t>
      </w:r>
      <w:r w:rsidR="007E4C5A">
        <w:rPr>
          <w:lang w:val="fr-FR"/>
        </w:rPr>
        <w:t xml:space="preserve">aussi que </w:t>
      </w:r>
      <w:r w:rsidR="003144FA">
        <w:rPr>
          <w:lang w:val="fr-FR"/>
        </w:rPr>
        <w:t xml:space="preserve">« </w:t>
      </w:r>
      <w:r w:rsidR="007E4C5A">
        <w:rPr>
          <w:lang w:val="fr-FR"/>
        </w:rPr>
        <w:t>no</w:t>
      </w:r>
      <w:r w:rsidR="00BA0046">
        <w:rPr>
          <w:lang w:val="fr-FR"/>
        </w:rPr>
        <w:t>us payions de notre personne pour la rançon de notre désir</w:t>
      </w:r>
      <w:r w:rsidR="003144FA">
        <w:rPr>
          <w:lang w:val="fr-FR"/>
        </w:rPr>
        <w:t xml:space="preserve"> »</w:t>
      </w:r>
      <w:r w:rsidR="00BA0046">
        <w:rPr>
          <w:lang w:val="fr-FR"/>
        </w:rPr>
        <w:t>.</w:t>
      </w:r>
      <w:r w:rsidR="007E4C5A">
        <w:rPr>
          <w:lang w:val="fr-FR"/>
        </w:rPr>
        <w:t xml:space="preserve"> Nous prenons </w:t>
      </w:r>
      <w:r w:rsidR="00016B52">
        <w:rPr>
          <w:lang w:val="fr-FR"/>
        </w:rPr>
        <w:t xml:space="preserve">à la lettre </w:t>
      </w:r>
      <w:r w:rsidR="007E4C5A">
        <w:rPr>
          <w:lang w:val="fr-FR"/>
        </w:rPr>
        <w:t>cet</w:t>
      </w:r>
      <w:r w:rsidR="007C744D">
        <w:rPr>
          <w:lang w:val="fr-FR"/>
        </w:rPr>
        <w:t>t</w:t>
      </w:r>
      <w:r w:rsidR="007E4C5A">
        <w:rPr>
          <w:lang w:val="fr-FR"/>
        </w:rPr>
        <w:t>e expression : «</w:t>
      </w:r>
      <w:r w:rsidR="00016B52">
        <w:rPr>
          <w:lang w:val="fr-FR"/>
        </w:rPr>
        <w:t xml:space="preserve"> payer de sa personne </w:t>
      </w:r>
      <w:r w:rsidR="007E4C5A">
        <w:rPr>
          <w:lang w:val="fr-FR"/>
        </w:rPr>
        <w:t>»</w:t>
      </w:r>
      <w:r w:rsidR="00016B52">
        <w:rPr>
          <w:lang w:val="fr-FR"/>
        </w:rPr>
        <w:t>. Alors la demande de l’</w:t>
      </w:r>
      <w:r w:rsidR="00016B52" w:rsidRPr="00016B52">
        <w:rPr>
          <w:strike/>
          <w:lang w:val="fr-FR"/>
        </w:rPr>
        <w:t>être</w:t>
      </w:r>
      <w:r w:rsidR="00016B52">
        <w:rPr>
          <w:lang w:val="fr-FR"/>
        </w:rPr>
        <w:t xml:space="preserve"> veut que nous livrions </w:t>
      </w:r>
      <w:r w:rsidR="00016B52">
        <w:rPr>
          <w:szCs w:val="21"/>
          <w:lang w:val="fr-FR"/>
        </w:rPr>
        <w:t xml:space="preserve">[übereignen] notre propre personne </w:t>
      </w:r>
      <w:r w:rsidR="00016B52">
        <w:rPr>
          <w:i/>
          <w:szCs w:val="21"/>
          <w:lang w:val="fr-FR"/>
        </w:rPr>
        <w:t>a</w:t>
      </w:r>
      <w:r w:rsidR="00016B52">
        <w:rPr>
          <w:szCs w:val="21"/>
          <w:lang w:val="fr-FR"/>
        </w:rPr>
        <w:t xml:space="preserve"> pour nous racheter nous-même </w:t>
      </w:r>
      <w:r w:rsidR="00016B52">
        <w:rPr>
          <w:rFonts w:ascii="Cambria Math" w:hAnsi="Cambria Math"/>
          <w:strike/>
          <w:lang w:val="el-GR"/>
        </w:rPr>
        <w:t>φ</w:t>
      </w:r>
      <w:r w:rsidR="00A21B77">
        <w:rPr>
          <w:szCs w:val="21"/>
          <w:lang w:val="fr-FR"/>
        </w:rPr>
        <w:t>, de sorte que l’</w:t>
      </w:r>
      <w:r w:rsidR="00A21B77">
        <w:rPr>
          <w:i/>
          <w:szCs w:val="21"/>
          <w:lang w:val="fr-FR"/>
        </w:rPr>
        <w:t>alienum</w:t>
      </w:r>
      <w:r w:rsidR="00A21B77">
        <w:rPr>
          <w:szCs w:val="21"/>
          <w:lang w:val="fr-FR"/>
        </w:rPr>
        <w:t xml:space="preserve"> de l’aliénation se résouse en </w:t>
      </w:r>
      <w:r w:rsidR="00A21B77">
        <w:rPr>
          <w:i/>
          <w:szCs w:val="21"/>
          <w:lang w:val="fr-FR"/>
        </w:rPr>
        <w:t>eigen</w:t>
      </w:r>
      <w:r w:rsidR="00A21B77">
        <w:rPr>
          <w:szCs w:val="21"/>
          <w:lang w:val="fr-FR"/>
        </w:rPr>
        <w:t xml:space="preserve"> [ de </w:t>
      </w:r>
      <w:r w:rsidR="00A21B77">
        <w:rPr>
          <w:szCs w:val="21"/>
          <w:lang w:val="fr-FR"/>
        </w:rPr>
        <w:lastRenderedPageBreak/>
        <w:t>nous-même ] de l’</w:t>
      </w:r>
      <w:r w:rsidR="00A21B77">
        <w:rPr>
          <w:i/>
          <w:szCs w:val="21"/>
          <w:lang w:val="fr-FR"/>
        </w:rPr>
        <w:t>Ereignis</w:t>
      </w:r>
      <w:r w:rsidR="00A21B77">
        <w:rPr>
          <w:szCs w:val="21"/>
          <w:lang w:val="fr-FR"/>
        </w:rPr>
        <w:t> : désaliénation.</w:t>
      </w:r>
    </w:p>
    <w:p w14:paraId="6800A01E" w14:textId="3F059558" w:rsidR="005D568A" w:rsidRDefault="00653DC7" w:rsidP="000258F5">
      <w:pPr>
        <w:widowControl w:val="0"/>
        <w:rPr>
          <w:lang w:val="fr-FR"/>
        </w:rPr>
      </w:pPr>
      <w:r>
        <w:rPr>
          <w:rFonts w:hint="eastAsia"/>
          <w:szCs w:val="21"/>
          <w:lang w:val="fr-FR"/>
        </w:rPr>
        <w:t xml:space="preserve">  </w:t>
      </w:r>
      <w:r w:rsidR="001F41D0">
        <w:rPr>
          <w:szCs w:val="21"/>
          <w:lang w:val="fr-FR"/>
        </w:rPr>
        <w:t>Comme nous l’avons vu, par la bouch</w:t>
      </w:r>
      <w:r w:rsidR="00144C94">
        <w:rPr>
          <w:szCs w:val="21"/>
          <w:lang w:val="fr-FR"/>
        </w:rPr>
        <w:t xml:space="preserve">e d’Empédocle, </w:t>
      </w:r>
      <w:r w:rsidRPr="00144C94">
        <w:rPr>
          <w:szCs w:val="21"/>
          <w:lang w:val="fr-FR"/>
        </w:rPr>
        <w:t>Hölderlin dit</w:t>
      </w:r>
      <w:r w:rsidR="00144C94">
        <w:rPr>
          <w:szCs w:val="21"/>
          <w:lang w:val="fr-FR"/>
        </w:rPr>
        <w:t xml:space="preserve"> qu’il rachète l’Autre</w:t>
      </w:r>
      <w:r w:rsidR="003F3054">
        <w:rPr>
          <w:szCs w:val="21"/>
          <w:lang w:val="fr-FR"/>
        </w:rPr>
        <w:t>. C’est-à-dire, il expie le péché de l’Autre comme son propre péché</w:t>
      </w:r>
      <w:r w:rsidR="00302591">
        <w:rPr>
          <w:szCs w:val="21"/>
          <w:lang w:val="fr-FR"/>
        </w:rPr>
        <w:t>. C’est ce que l’Autre veut qu’il fasse. Et dans le désir de l’Autre, le sujet reconnaît</w:t>
      </w:r>
      <w:r w:rsidR="00AE1042">
        <w:rPr>
          <w:szCs w:val="21"/>
          <w:lang w:val="fr-FR"/>
        </w:rPr>
        <w:t xml:space="preserve"> l’équvalence de </w:t>
      </w:r>
      <w:r w:rsidR="003F3054">
        <w:rPr>
          <w:lang w:val="fr-FR"/>
        </w:rPr>
        <w:t xml:space="preserve">Ⱥ ≡ </w:t>
      </w:r>
      <w:r w:rsidR="003F3054" w:rsidRPr="0033630C">
        <w:rPr>
          <w:rFonts w:ascii="Cambria Math" w:hAnsi="Cambria Math"/>
          <w:strike/>
          <w:lang w:val="el-GR"/>
        </w:rPr>
        <w:t>φ</w:t>
      </w:r>
      <w:r w:rsidR="00AE1042">
        <w:rPr>
          <w:rFonts w:hint="eastAsia"/>
          <w:lang w:val="fr-FR"/>
        </w:rPr>
        <w:t xml:space="preserve"> (</w:t>
      </w:r>
      <w:r w:rsidR="00AE1042" w:rsidRPr="00AE1042">
        <w:rPr>
          <w:i/>
          <w:lang w:val="fr-FR"/>
        </w:rPr>
        <w:t>cf</w:t>
      </w:r>
      <w:r w:rsidR="00AE1042">
        <w:rPr>
          <w:lang w:val="fr-FR"/>
        </w:rPr>
        <w:t xml:space="preserve">. </w:t>
      </w:r>
      <w:r w:rsidR="00AE1042" w:rsidRPr="00AE1042">
        <w:rPr>
          <w:i/>
          <w:lang w:val="fr-FR"/>
        </w:rPr>
        <w:t>Écrits</w:t>
      </w:r>
      <w:r w:rsidR="00AE1042">
        <w:rPr>
          <w:lang w:val="fr-FR"/>
        </w:rPr>
        <w:t>, p.843).</w:t>
      </w:r>
      <w:r w:rsidR="00302591">
        <w:rPr>
          <w:lang w:val="fr-FR"/>
        </w:rPr>
        <w:t xml:space="preserve"> </w:t>
      </w:r>
      <w:r w:rsidR="00753475">
        <w:rPr>
          <w:lang w:val="fr-FR"/>
        </w:rPr>
        <w:t>Le r</w:t>
      </w:r>
      <w:r w:rsidR="00E258D2">
        <w:rPr>
          <w:lang w:val="fr-FR"/>
        </w:rPr>
        <w:t>achat</w:t>
      </w:r>
      <w:r w:rsidR="005D568A">
        <w:rPr>
          <w:lang w:val="fr-FR"/>
        </w:rPr>
        <w:t xml:space="preserve"> </w:t>
      </w:r>
      <w:r w:rsidR="00753475">
        <w:rPr>
          <w:lang w:val="fr-FR"/>
        </w:rPr>
        <w:t>du</w:t>
      </w:r>
      <w:r w:rsidR="005D568A">
        <w:rPr>
          <w:lang w:val="fr-FR"/>
        </w:rPr>
        <w:t xml:space="preserve"> Ⱥ </w:t>
      </w:r>
      <w:r w:rsidR="00753475">
        <w:rPr>
          <w:lang w:val="fr-FR"/>
        </w:rPr>
        <w:t>est</w:t>
      </w:r>
      <w:r w:rsidR="005D568A">
        <w:rPr>
          <w:lang w:val="fr-FR"/>
        </w:rPr>
        <w:t xml:space="preserve"> la même chose</w:t>
      </w:r>
      <w:r w:rsidR="00753475">
        <w:rPr>
          <w:lang w:val="fr-FR"/>
        </w:rPr>
        <w:t xml:space="preserve"> que le rachat du </w:t>
      </w:r>
      <w:r w:rsidR="00753475">
        <w:rPr>
          <w:rFonts w:ascii="Cambria Math" w:hAnsi="Cambria Math"/>
          <w:strike/>
          <w:lang w:val="el-GR"/>
        </w:rPr>
        <w:t>φ</w:t>
      </w:r>
      <w:r w:rsidR="00753475">
        <w:rPr>
          <w:lang w:val="fr-FR"/>
        </w:rPr>
        <w:t xml:space="preserve"> .</w:t>
      </w:r>
    </w:p>
    <w:p w14:paraId="47BA377D" w14:textId="77777777" w:rsidR="00561BD7" w:rsidRDefault="00206A4A" w:rsidP="000258F5">
      <w:pPr>
        <w:widowControl w:val="0"/>
        <w:rPr>
          <w:lang w:val="fr-FR"/>
        </w:rPr>
      </w:pPr>
      <w:r>
        <w:rPr>
          <w:rFonts w:hint="eastAsia"/>
          <w:lang w:val="fr-FR"/>
        </w:rPr>
        <w:t xml:space="preserve">  Dans le m</w:t>
      </w:r>
      <w:r>
        <w:rPr>
          <w:lang w:val="fr-FR"/>
        </w:rPr>
        <w:t xml:space="preserve">ême sens que le mot </w:t>
      </w:r>
      <w:r w:rsidRPr="00206A4A">
        <w:rPr>
          <w:i/>
          <w:lang w:val="fr-FR"/>
        </w:rPr>
        <w:t>rançon</w:t>
      </w:r>
      <w:r>
        <w:rPr>
          <w:lang w:val="fr-FR"/>
        </w:rPr>
        <w:t xml:space="preserve">, </w:t>
      </w:r>
      <w:r w:rsidR="00CD1E6C">
        <w:rPr>
          <w:lang w:val="fr-FR"/>
        </w:rPr>
        <w:t xml:space="preserve">c’est-à-dire, ce pour quoi </w:t>
      </w:r>
      <w:r w:rsidR="00AA0121">
        <w:rPr>
          <w:lang w:val="fr-FR"/>
        </w:rPr>
        <w:t xml:space="preserve">nous </w:t>
      </w:r>
      <w:r w:rsidR="00CD1E6C">
        <w:rPr>
          <w:lang w:val="fr-FR"/>
        </w:rPr>
        <w:t>devons</w:t>
      </w:r>
      <w:r w:rsidR="00AA0121">
        <w:rPr>
          <w:lang w:val="fr-FR"/>
        </w:rPr>
        <w:t xml:space="preserve"> payer afin </w:t>
      </w:r>
      <w:r w:rsidR="00CD1E6C">
        <w:rPr>
          <w:lang w:val="fr-FR"/>
        </w:rPr>
        <w:t>de nous retrouver</w:t>
      </w:r>
      <w:r w:rsidR="00AA0121">
        <w:rPr>
          <w:lang w:val="fr-FR"/>
        </w:rPr>
        <w:t xml:space="preserve"> dans notre propre essentialité originaire, </w:t>
      </w:r>
      <w:r>
        <w:rPr>
          <w:lang w:val="fr-FR"/>
        </w:rPr>
        <w:t xml:space="preserve">Lacan emploie aussi le mot </w:t>
      </w:r>
      <w:r w:rsidRPr="00206A4A">
        <w:rPr>
          <w:i/>
          <w:lang w:val="fr-FR"/>
        </w:rPr>
        <w:t>dette</w:t>
      </w:r>
      <w:r>
        <w:rPr>
          <w:lang w:val="fr-FR"/>
        </w:rPr>
        <w:t xml:space="preserve"> : </w:t>
      </w:r>
    </w:p>
    <w:p w14:paraId="7C8041C5" w14:textId="77777777" w:rsidR="00561BD7" w:rsidRDefault="00561BD7" w:rsidP="000258F5">
      <w:pPr>
        <w:widowControl w:val="0"/>
        <w:rPr>
          <w:lang w:val="fr-FR"/>
        </w:rPr>
      </w:pPr>
    </w:p>
    <w:p w14:paraId="601DE424" w14:textId="3C0E0409" w:rsidR="00206A4A" w:rsidRDefault="00561BD7" w:rsidP="000258F5">
      <w:pPr>
        <w:widowControl w:val="0"/>
        <w:rPr>
          <w:lang w:val="fr-FR"/>
        </w:rPr>
      </w:pPr>
      <w:r>
        <w:rPr>
          <w:lang w:val="fr-FR"/>
        </w:rPr>
        <w:t>“</w:t>
      </w:r>
      <w:r w:rsidR="00206A4A">
        <w:rPr>
          <w:lang w:val="fr-FR"/>
        </w:rPr>
        <w:t xml:space="preserve">la </w:t>
      </w:r>
      <w:r w:rsidR="00206A4A" w:rsidRPr="007A601C">
        <w:rPr>
          <w:i/>
          <w:lang w:val="fr-FR"/>
        </w:rPr>
        <w:t>dette symbolique</w:t>
      </w:r>
      <w:r w:rsidR="00206A4A">
        <w:rPr>
          <w:lang w:val="fr-FR"/>
        </w:rPr>
        <w:t xml:space="preserve"> dont le sujet est responsable comme suje</w:t>
      </w:r>
      <w:r>
        <w:rPr>
          <w:lang w:val="fr-FR"/>
        </w:rPr>
        <w:t>t de la parole” (1955b, p.434) ;</w:t>
      </w:r>
    </w:p>
    <w:p w14:paraId="5D144882" w14:textId="77777777" w:rsidR="00561BD7" w:rsidRDefault="00561BD7" w:rsidP="000258F5">
      <w:pPr>
        <w:widowControl w:val="0"/>
        <w:rPr>
          <w:lang w:val="fr-FR"/>
        </w:rPr>
      </w:pPr>
    </w:p>
    <w:p w14:paraId="6E2E7A37" w14:textId="3C401E60" w:rsidR="00561BD7" w:rsidRDefault="00561BD7" w:rsidP="000258F5">
      <w:pPr>
        <w:widowControl w:val="0"/>
        <w:rPr>
          <w:lang w:val="fr-FR"/>
        </w:rPr>
      </w:pPr>
      <w:r>
        <w:rPr>
          <w:lang w:val="fr-FR"/>
        </w:rPr>
        <w:t xml:space="preserve">“Si l’analyse a un sens, le désir n’est rien d’autre que ce qui supporte le thème inconscient, l’articulation propre de ce qui nous fait nous enraciner dans une destinée particulière, laquelle </w:t>
      </w:r>
      <w:r w:rsidRPr="001D586B">
        <w:rPr>
          <w:i/>
          <w:lang w:val="fr-FR"/>
        </w:rPr>
        <w:t>exige avec insistance que la dette soit payée</w:t>
      </w:r>
      <w:r>
        <w:rPr>
          <w:lang w:val="fr-FR"/>
        </w:rPr>
        <w:t>, et il revient, il retourne, et nous ramène toujours dans un certain sillage, dans le sillage de ce qui est proprement notre affaire” (</w:t>
      </w:r>
      <w:r w:rsidRPr="001D586B">
        <w:rPr>
          <w:rFonts w:hint="eastAsia"/>
          <w:lang w:val="fr-FR"/>
        </w:rPr>
        <w:t>1959-60, p.368)</w:t>
      </w:r>
      <w:r>
        <w:rPr>
          <w:lang w:val="fr-FR"/>
        </w:rPr>
        <w:t> ;</w:t>
      </w:r>
    </w:p>
    <w:p w14:paraId="68FB14F0" w14:textId="77777777" w:rsidR="00561BD7" w:rsidRDefault="00561BD7" w:rsidP="000258F5">
      <w:pPr>
        <w:widowControl w:val="0"/>
        <w:rPr>
          <w:lang w:val="fr-FR"/>
        </w:rPr>
      </w:pPr>
    </w:p>
    <w:p w14:paraId="747C7F45" w14:textId="5244143F" w:rsidR="00561BD7" w:rsidRDefault="00561BD7" w:rsidP="000258F5">
      <w:pPr>
        <w:widowControl w:val="0"/>
        <w:rPr>
          <w:lang w:val="fr-FR"/>
        </w:rPr>
      </w:pPr>
      <w:r>
        <w:rPr>
          <w:lang w:val="fr-FR"/>
        </w:rPr>
        <w:t>“[ le ] fantasme </w:t>
      </w:r>
      <w:r w:rsidRPr="008E5AE0">
        <w:rPr>
          <w:lang w:val="fr-FR"/>
        </w:rPr>
        <w:t xml:space="preserve">vous </w:t>
      </w:r>
      <w:r w:rsidRPr="008E5AE0">
        <w:rPr>
          <w:i/>
          <w:lang w:val="fr-FR"/>
        </w:rPr>
        <w:t>demande</w:t>
      </w:r>
      <w:r>
        <w:rPr>
          <w:lang w:val="fr-FR"/>
        </w:rPr>
        <w:t xml:space="preserve"> </w:t>
      </w:r>
      <w:r w:rsidRPr="008E5AE0">
        <w:rPr>
          <w:i/>
          <w:lang w:val="fr-FR"/>
        </w:rPr>
        <w:t>de vous mettre en règle avec vos désirs</w:t>
      </w:r>
      <w:r w:rsidRPr="008E5AE0">
        <w:rPr>
          <w:lang w:val="fr-FR"/>
        </w:rPr>
        <w:t xml:space="preserve">” </w:t>
      </w:r>
      <w:r>
        <w:rPr>
          <w:lang w:val="fr-FR"/>
        </w:rPr>
        <w:t>(1962, p.779</w:t>
      </w:r>
      <w:r w:rsidRPr="00561BD7">
        <w:rPr>
          <w:lang w:val="fr-FR"/>
        </w:rPr>
        <w:t>)</w:t>
      </w:r>
      <w:r>
        <w:rPr>
          <w:lang w:val="fr-FR"/>
        </w:rPr>
        <w:t>.</w:t>
      </w:r>
    </w:p>
    <w:p w14:paraId="672B655D" w14:textId="77777777" w:rsidR="00561BD7" w:rsidRPr="00561BD7" w:rsidRDefault="00561BD7" w:rsidP="000258F5">
      <w:pPr>
        <w:widowControl w:val="0"/>
        <w:rPr>
          <w:lang w:val="fr-FR"/>
        </w:rPr>
      </w:pPr>
    </w:p>
    <w:p w14:paraId="08138BC4" w14:textId="283FF50D" w:rsidR="00561BD7" w:rsidRDefault="007A601C" w:rsidP="000258F5">
      <w:pPr>
        <w:widowControl w:val="0"/>
        <w:rPr>
          <w:lang w:val="fr-FR"/>
        </w:rPr>
      </w:pPr>
      <w:r>
        <w:rPr>
          <w:rFonts w:hint="eastAsia"/>
          <w:lang w:val="fr-FR"/>
        </w:rPr>
        <w:t xml:space="preserve">  C</w:t>
      </w:r>
      <w:r>
        <w:rPr>
          <w:lang w:val="fr-FR"/>
        </w:rPr>
        <w:t xml:space="preserve">’est </w:t>
      </w:r>
      <w:r w:rsidR="00FC3B60">
        <w:rPr>
          <w:lang w:val="fr-FR"/>
        </w:rPr>
        <w:t>le citeur qui souligne</w:t>
      </w:r>
      <w:r>
        <w:rPr>
          <w:lang w:val="fr-FR"/>
        </w:rPr>
        <w:t xml:space="preserve">. </w:t>
      </w:r>
      <w:r w:rsidR="00FC3B60">
        <w:rPr>
          <w:lang w:val="fr-FR"/>
        </w:rPr>
        <w:t>D</w:t>
      </w:r>
      <w:r>
        <w:rPr>
          <w:lang w:val="fr-FR"/>
        </w:rPr>
        <w:t xml:space="preserve">ans la dernière phrase, quoique </w:t>
      </w:r>
      <w:r w:rsidR="00FC3B60">
        <w:rPr>
          <w:lang w:val="fr-FR"/>
        </w:rPr>
        <w:t xml:space="preserve">le mot </w:t>
      </w:r>
      <w:r w:rsidR="00FC3B60" w:rsidRPr="00FC3B60">
        <w:rPr>
          <w:i/>
          <w:lang w:val="fr-FR"/>
        </w:rPr>
        <w:t>dette</w:t>
      </w:r>
      <w:r w:rsidR="00FC3B60">
        <w:rPr>
          <w:lang w:val="fr-FR"/>
        </w:rPr>
        <w:t xml:space="preserve"> ne s’y </w:t>
      </w:r>
      <w:r>
        <w:rPr>
          <w:lang w:val="fr-FR"/>
        </w:rPr>
        <w:t>touve pas</w:t>
      </w:r>
      <w:r w:rsidR="00FC3B60">
        <w:rPr>
          <w:lang w:val="fr-FR"/>
        </w:rPr>
        <w:t xml:space="preserve"> comme tel</w:t>
      </w:r>
      <w:r>
        <w:rPr>
          <w:lang w:val="fr-FR"/>
        </w:rPr>
        <w:t>, l’idée en est bien connotée dans l’expression : « en règle avec ».</w:t>
      </w:r>
    </w:p>
    <w:p w14:paraId="3632A428" w14:textId="3193B71B" w:rsidR="003144FA" w:rsidRDefault="00FC3B60" w:rsidP="000258F5">
      <w:pPr>
        <w:widowControl w:val="0"/>
        <w:rPr>
          <w:lang w:val="fr-FR"/>
        </w:rPr>
      </w:pPr>
      <w:r>
        <w:rPr>
          <w:rFonts w:hint="eastAsia"/>
          <w:lang w:val="fr-FR"/>
        </w:rPr>
        <w:t xml:space="preserve">  La dette dont il s</w:t>
      </w:r>
      <w:r>
        <w:rPr>
          <w:lang w:val="fr-FR"/>
        </w:rPr>
        <w:t xml:space="preserve">’agit est appelée </w:t>
      </w:r>
      <w:r w:rsidR="003144FA">
        <w:rPr>
          <w:lang w:val="fr-FR"/>
        </w:rPr>
        <w:t>symbolique, parce que c’est la parole</w:t>
      </w:r>
      <w:r w:rsidR="00613026">
        <w:rPr>
          <w:lang w:val="fr-FR"/>
        </w:rPr>
        <w:t xml:space="preserve"> </w:t>
      </w:r>
      <w:r w:rsidR="0097385A" w:rsidRPr="0097385A">
        <w:rPr>
          <w:i/>
          <w:lang w:val="fr-FR"/>
        </w:rPr>
        <w:t>a</w:t>
      </w:r>
      <w:r w:rsidR="0097385A">
        <w:rPr>
          <w:lang w:val="fr-FR"/>
        </w:rPr>
        <w:t xml:space="preserve"> </w:t>
      </w:r>
      <w:r w:rsidR="00613026">
        <w:rPr>
          <w:lang w:val="fr-FR"/>
        </w:rPr>
        <w:t xml:space="preserve">qui </w:t>
      </w:r>
      <w:r w:rsidR="007E2D39">
        <w:rPr>
          <w:lang w:val="fr-FR"/>
        </w:rPr>
        <w:t xml:space="preserve">à la fois </w:t>
      </w:r>
      <w:r w:rsidR="00613026">
        <w:rPr>
          <w:lang w:val="fr-FR"/>
        </w:rPr>
        <w:t>engendre et recouvre cette dette</w:t>
      </w:r>
      <w:r w:rsidR="00C96E65">
        <w:rPr>
          <w:lang w:val="fr-FR"/>
        </w:rPr>
        <w:t xml:space="preserve">, comme Lacan </w:t>
      </w:r>
      <w:r w:rsidR="00C96E65" w:rsidRPr="00C96E65">
        <w:rPr>
          <w:lang w:val="fr-FR"/>
        </w:rPr>
        <w:t>(</w:t>
      </w:r>
      <w:r w:rsidR="00C96E65">
        <w:rPr>
          <w:lang w:val="fr-FR"/>
        </w:rPr>
        <w:t>1955b, p.435) dit : « la parole sait recouvrer la dette qu’elle engendre ». C</w:t>
      </w:r>
      <w:r w:rsidR="007E2D39">
        <w:rPr>
          <w:lang w:val="fr-FR"/>
        </w:rPr>
        <w:t>’est-à-dire</w:t>
      </w:r>
      <w:r w:rsidR="00C96E65">
        <w:rPr>
          <w:lang w:val="fr-FR"/>
        </w:rPr>
        <w:t>,</w:t>
      </w:r>
      <w:r w:rsidR="007E2D39">
        <w:rPr>
          <w:lang w:val="fr-FR"/>
        </w:rPr>
        <w:t xml:space="preserve"> le </w:t>
      </w:r>
      <w:r w:rsidR="007E2D39" w:rsidRPr="007E2D39">
        <w:rPr>
          <w:i/>
          <w:lang w:val="fr-FR"/>
        </w:rPr>
        <w:t>a</w:t>
      </w:r>
      <w:r w:rsidR="007E2D39">
        <w:rPr>
          <w:lang w:val="fr-FR"/>
        </w:rPr>
        <w:t xml:space="preserve"> est à la fois la cause de l’endettement </w:t>
      </w:r>
      <w:r w:rsidR="00C96E65">
        <w:rPr>
          <w:lang w:val="fr-FR"/>
        </w:rPr>
        <w:t>et du rachat.</w:t>
      </w:r>
    </w:p>
    <w:p w14:paraId="04190AEB" w14:textId="087156E7" w:rsidR="00AE1042" w:rsidRDefault="00613026" w:rsidP="000258F5">
      <w:pPr>
        <w:widowControl w:val="0"/>
        <w:rPr>
          <w:lang w:val="fr-FR"/>
        </w:rPr>
      </w:pPr>
      <w:r>
        <w:rPr>
          <w:rFonts w:hint="eastAsia"/>
          <w:lang w:val="fr-FR"/>
        </w:rPr>
        <w:t xml:space="preserve">  Et il s</w:t>
      </w:r>
      <w:r>
        <w:rPr>
          <w:lang w:val="fr-FR"/>
        </w:rPr>
        <w:t xml:space="preserve">’agit de la dette au sens du mot allemand </w:t>
      </w:r>
      <w:r w:rsidRPr="00613026">
        <w:rPr>
          <w:i/>
          <w:lang w:val="fr-FR"/>
        </w:rPr>
        <w:t>Schuld</w:t>
      </w:r>
      <w:r>
        <w:rPr>
          <w:lang w:val="fr-FR"/>
        </w:rPr>
        <w:t xml:space="preserve"> qui signifie à la fois </w:t>
      </w:r>
      <w:r w:rsidRPr="00613026">
        <w:rPr>
          <w:i/>
          <w:lang w:val="fr-FR"/>
        </w:rPr>
        <w:t>dette</w:t>
      </w:r>
      <w:r>
        <w:rPr>
          <w:lang w:val="fr-FR"/>
        </w:rPr>
        <w:t xml:space="preserve"> et </w:t>
      </w:r>
      <w:r w:rsidRPr="00613026">
        <w:rPr>
          <w:i/>
          <w:lang w:val="fr-FR"/>
        </w:rPr>
        <w:t>culpabilité</w:t>
      </w:r>
      <w:r w:rsidR="00630EA7">
        <w:rPr>
          <w:lang w:val="fr-FR"/>
        </w:rPr>
        <w:t xml:space="preserve"> : </w:t>
      </w:r>
      <w:r w:rsidR="00E85FC7">
        <w:rPr>
          <w:lang w:val="fr-FR"/>
        </w:rPr>
        <w:t xml:space="preserve">Celui qui est endetté est jugé </w:t>
      </w:r>
      <w:r w:rsidR="00E85FC7" w:rsidRPr="00E85FC7">
        <w:rPr>
          <w:i/>
          <w:lang w:val="fr-FR"/>
        </w:rPr>
        <w:t>schuldig</w:t>
      </w:r>
      <w:r w:rsidR="00E85FC7">
        <w:rPr>
          <w:lang w:val="fr-FR"/>
        </w:rPr>
        <w:t xml:space="preserve"> [ coupable ] par le surmoi </w:t>
      </w:r>
      <w:r w:rsidR="0097385A" w:rsidRPr="0097385A">
        <w:rPr>
          <w:i/>
          <w:lang w:val="fr-FR"/>
        </w:rPr>
        <w:t>a</w:t>
      </w:r>
      <w:r w:rsidR="0097385A">
        <w:rPr>
          <w:lang w:val="fr-FR"/>
        </w:rPr>
        <w:t xml:space="preserve"> </w:t>
      </w:r>
      <w:r w:rsidR="00E85FC7">
        <w:rPr>
          <w:lang w:val="fr-FR"/>
        </w:rPr>
        <w:t>à titre d’instance de la conscience morale.</w:t>
      </w:r>
    </w:p>
    <w:p w14:paraId="3BCB9531" w14:textId="1B2AC3FE" w:rsidR="007C744D" w:rsidRDefault="00E258D2" w:rsidP="000258F5">
      <w:pPr>
        <w:widowControl w:val="0"/>
        <w:rPr>
          <w:lang w:val="fr-FR"/>
        </w:rPr>
      </w:pPr>
      <w:r>
        <w:rPr>
          <w:rFonts w:hint="eastAsia"/>
          <w:lang w:val="fr-FR"/>
        </w:rPr>
        <w:t xml:space="preserve">  </w:t>
      </w:r>
      <w:r w:rsidR="00C96E65">
        <w:rPr>
          <w:lang w:val="fr-FR"/>
        </w:rPr>
        <w:t xml:space="preserve">Ce terme </w:t>
      </w:r>
      <w:r w:rsidR="00C96E65" w:rsidRPr="00B33EA0">
        <w:rPr>
          <w:i/>
          <w:lang w:val="fr-FR"/>
        </w:rPr>
        <w:t>Schuld</w:t>
      </w:r>
      <w:r w:rsidR="00C96E65">
        <w:rPr>
          <w:lang w:val="fr-FR"/>
        </w:rPr>
        <w:t xml:space="preserve"> qui se trouve </w:t>
      </w:r>
      <w:r w:rsidR="00B33EA0">
        <w:rPr>
          <w:lang w:val="fr-FR"/>
        </w:rPr>
        <w:t xml:space="preserve">fréquemment </w:t>
      </w:r>
      <w:r w:rsidR="00C96E65">
        <w:rPr>
          <w:lang w:val="fr-FR"/>
        </w:rPr>
        <w:t>dans les textes de Freud</w:t>
      </w:r>
      <w:r w:rsidR="00B33EA0">
        <w:rPr>
          <w:lang w:val="fr-FR"/>
        </w:rPr>
        <w:t xml:space="preserve"> où il traite le </w:t>
      </w:r>
      <w:r w:rsidR="00B33EA0">
        <w:rPr>
          <w:lang w:val="fr-FR"/>
        </w:rPr>
        <w:lastRenderedPageBreak/>
        <w:t xml:space="preserve">sentiment inconscient de culpabilité, </w:t>
      </w:r>
      <w:r>
        <w:rPr>
          <w:rFonts w:hint="eastAsia"/>
          <w:lang w:val="fr-FR"/>
        </w:rPr>
        <w:t xml:space="preserve">Heidegger </w:t>
      </w:r>
      <w:r w:rsidR="00B33EA0">
        <w:rPr>
          <w:lang w:val="fr-FR"/>
        </w:rPr>
        <w:t xml:space="preserve">l’emploie aussi </w:t>
      </w:r>
      <w:r w:rsidR="009B6FA4">
        <w:rPr>
          <w:lang w:val="fr-FR"/>
        </w:rPr>
        <w:t xml:space="preserve">dans les sections 54-60 de son </w:t>
      </w:r>
      <w:r w:rsidR="009B6FA4" w:rsidRPr="009B6FA4">
        <w:rPr>
          <w:i/>
          <w:lang w:val="fr-FR"/>
        </w:rPr>
        <w:t>Être et temps</w:t>
      </w:r>
      <w:r w:rsidR="009B6FA4">
        <w:rPr>
          <w:lang w:val="fr-FR"/>
        </w:rPr>
        <w:t xml:space="preserve"> où il traite la conscience morale.</w:t>
      </w:r>
      <w:r w:rsidR="009B6FA4">
        <w:rPr>
          <w:rFonts w:hint="eastAsia"/>
          <w:lang w:val="fr-FR"/>
        </w:rPr>
        <w:t xml:space="preserve"> </w:t>
      </w:r>
      <w:r w:rsidR="009B6FA4">
        <w:rPr>
          <w:lang w:val="fr-FR"/>
        </w:rPr>
        <w:t xml:space="preserve">Il </w:t>
      </w:r>
      <w:r>
        <w:rPr>
          <w:lang w:val="fr-FR"/>
        </w:rPr>
        <w:t xml:space="preserve">ne définit pas </w:t>
      </w:r>
      <w:r w:rsidR="009B6FA4">
        <w:rPr>
          <w:lang w:val="fr-FR"/>
        </w:rPr>
        <w:t xml:space="preserve">là </w:t>
      </w:r>
      <w:r>
        <w:rPr>
          <w:lang w:val="fr-FR"/>
        </w:rPr>
        <w:t xml:space="preserve">la culpabilité comme transgression d’un devoir ou d’une loi, mais comme </w:t>
      </w:r>
      <w:r w:rsidR="004C7BEC">
        <w:rPr>
          <w:lang w:val="fr-FR"/>
        </w:rPr>
        <w:t>une essence existentiale de l’être-là :</w:t>
      </w:r>
    </w:p>
    <w:p w14:paraId="5B6308CF" w14:textId="77777777" w:rsidR="004C7BEC" w:rsidRDefault="004C7BEC" w:rsidP="000258F5">
      <w:pPr>
        <w:widowControl w:val="0"/>
        <w:rPr>
          <w:lang w:val="fr-FR"/>
        </w:rPr>
      </w:pPr>
    </w:p>
    <w:p w14:paraId="0C275737" w14:textId="54C97279" w:rsidR="007C744D" w:rsidRDefault="0063176A" w:rsidP="003F52F0">
      <w:pPr>
        <w:widowControl w:val="0"/>
        <w:rPr>
          <w:lang w:val="fr-FR"/>
        </w:rPr>
      </w:pPr>
      <w:r>
        <w:rPr>
          <w:lang w:val="fr-FR"/>
        </w:rPr>
        <w:t>“</w:t>
      </w:r>
      <w:r w:rsidR="00024132">
        <w:rPr>
          <w:lang w:val="fr-FR"/>
        </w:rPr>
        <w:t>Donc nous déterminons formellemen</w:t>
      </w:r>
      <w:r w:rsidR="009B6FA4">
        <w:rPr>
          <w:lang w:val="fr-FR"/>
        </w:rPr>
        <w:t xml:space="preserve">t l’idée existentiale du « </w:t>
      </w:r>
      <w:r w:rsidR="00024132">
        <w:rPr>
          <w:lang w:val="fr-FR"/>
        </w:rPr>
        <w:t xml:space="preserve">coupable » ainsi : être la </w:t>
      </w:r>
      <w:r w:rsidR="009B6FA4">
        <w:rPr>
          <w:lang w:val="fr-FR"/>
        </w:rPr>
        <w:t>cause</w:t>
      </w:r>
      <w:r w:rsidR="00024132">
        <w:rPr>
          <w:lang w:val="fr-FR"/>
        </w:rPr>
        <w:t xml:space="preserve"> </w:t>
      </w:r>
      <w:r w:rsidR="000809E6">
        <w:rPr>
          <w:lang w:val="fr-FR"/>
        </w:rPr>
        <w:t>pour u</w:t>
      </w:r>
      <w:r w:rsidR="00FD1A39">
        <w:rPr>
          <w:lang w:val="fr-FR"/>
        </w:rPr>
        <w:t xml:space="preserve">n être qui se détermine par un non – c’est-à-dire, </w:t>
      </w:r>
      <w:r w:rsidR="00FD1A39" w:rsidRPr="00662719">
        <w:rPr>
          <w:i/>
          <w:lang w:val="fr-FR"/>
        </w:rPr>
        <w:t xml:space="preserve">être la </w:t>
      </w:r>
      <w:r w:rsidR="000809E6" w:rsidRPr="00662719">
        <w:rPr>
          <w:i/>
          <w:lang w:val="fr-FR"/>
        </w:rPr>
        <w:t xml:space="preserve">cause </w:t>
      </w:r>
      <w:r w:rsidR="00FD1A39" w:rsidRPr="00662719">
        <w:rPr>
          <w:i/>
          <w:lang w:val="fr-FR"/>
        </w:rPr>
        <w:t>d’une nullité</w:t>
      </w:r>
      <w:r>
        <w:rPr>
          <w:lang w:val="fr-FR"/>
        </w:rPr>
        <w:t>”</w:t>
      </w:r>
      <w:r w:rsidR="000C612E">
        <w:rPr>
          <w:lang w:val="fr-FR"/>
        </w:rPr>
        <w:t xml:space="preserve"> [ </w:t>
      </w:r>
      <w:r w:rsidR="000C612E" w:rsidRPr="000C612E">
        <w:rPr>
          <w:szCs w:val="21"/>
          <w:lang w:val="fr-FR"/>
        </w:rPr>
        <w:t xml:space="preserve">Die formal existenziale Idee des »schuldig« bestimmen wir daher also : Grundsein für ein durch ein Nicht bestimmtes Sein – das heißt </w:t>
      </w:r>
      <w:r w:rsidR="000C612E" w:rsidRPr="000C612E">
        <w:rPr>
          <w:i/>
          <w:szCs w:val="21"/>
          <w:lang w:val="fr-FR"/>
        </w:rPr>
        <w:t>Grundsein einer Nichtigkeit</w:t>
      </w:r>
      <w:r w:rsidR="000C612E">
        <w:rPr>
          <w:szCs w:val="21"/>
          <w:lang w:val="fr-FR"/>
        </w:rPr>
        <w:t xml:space="preserve"> ]</w:t>
      </w:r>
      <w:r w:rsidR="000C612E">
        <w:rPr>
          <w:rFonts w:hint="eastAsia"/>
          <w:szCs w:val="21"/>
          <w:lang w:val="fr-FR"/>
        </w:rPr>
        <w:t xml:space="preserve"> </w:t>
      </w:r>
      <w:r>
        <w:rPr>
          <w:rFonts w:hint="eastAsia"/>
          <w:lang w:val="fr-FR"/>
        </w:rPr>
        <w:t>(1927a,</w:t>
      </w:r>
      <w:r>
        <w:rPr>
          <w:lang w:val="fr-FR"/>
        </w:rPr>
        <w:t xml:space="preserve"> </w:t>
      </w:r>
      <w:r>
        <w:rPr>
          <w:rFonts w:hint="eastAsia"/>
          <w:lang w:val="fr-FR"/>
        </w:rPr>
        <w:t>p.283)</w:t>
      </w:r>
      <w:r w:rsidR="000C612E">
        <w:rPr>
          <w:lang w:val="fr-FR"/>
        </w:rPr>
        <w:t> ;</w:t>
      </w:r>
    </w:p>
    <w:p w14:paraId="570B0543" w14:textId="77777777" w:rsidR="000C612E" w:rsidRDefault="000C612E" w:rsidP="000C612E">
      <w:pPr>
        <w:rPr>
          <w:lang w:val="fr-FR"/>
        </w:rPr>
      </w:pPr>
    </w:p>
    <w:p w14:paraId="5CD5BC98" w14:textId="53864BB0" w:rsidR="000C612E" w:rsidRPr="00B57CAA" w:rsidRDefault="000C612E" w:rsidP="009B6FA4">
      <w:pPr>
        <w:widowControl w:val="0"/>
        <w:rPr>
          <w:lang w:val="fr-FR"/>
        </w:rPr>
      </w:pPr>
      <w:r>
        <w:rPr>
          <w:lang w:val="fr-FR"/>
        </w:rPr>
        <w:t>“</w:t>
      </w:r>
      <w:r w:rsidR="003D7751" w:rsidRPr="00662719">
        <w:rPr>
          <w:i/>
          <w:lang w:val="fr-FR"/>
        </w:rPr>
        <w:t>C</w:t>
      </w:r>
      <w:r w:rsidR="00915C94" w:rsidRPr="00662719">
        <w:rPr>
          <w:i/>
          <w:lang w:val="fr-FR"/>
        </w:rPr>
        <w:t xml:space="preserve">e n’est pas que </w:t>
      </w:r>
      <w:r w:rsidRPr="00662719">
        <w:rPr>
          <w:i/>
          <w:lang w:val="fr-FR"/>
        </w:rPr>
        <w:t>l</w:t>
      </w:r>
      <w:r w:rsidR="00915C94" w:rsidRPr="00662719">
        <w:rPr>
          <w:i/>
          <w:lang w:val="fr-FR"/>
        </w:rPr>
        <w:t>’</w:t>
      </w:r>
      <w:r>
        <w:rPr>
          <w:lang w:val="fr-FR"/>
        </w:rPr>
        <w:t xml:space="preserve"> « </w:t>
      </w:r>
      <w:r w:rsidRPr="00662719">
        <w:rPr>
          <w:i/>
          <w:lang w:val="fr-FR"/>
        </w:rPr>
        <w:t>être coupable</w:t>
      </w:r>
      <w:r>
        <w:rPr>
          <w:lang w:val="fr-FR"/>
        </w:rPr>
        <w:t xml:space="preserve"> » </w:t>
      </w:r>
      <w:r w:rsidR="00410554" w:rsidRPr="00662719">
        <w:rPr>
          <w:i/>
          <w:lang w:val="fr-FR"/>
        </w:rPr>
        <w:t>n</w:t>
      </w:r>
      <w:r w:rsidR="00915C94" w:rsidRPr="00662719">
        <w:rPr>
          <w:i/>
          <w:lang w:val="fr-FR"/>
        </w:rPr>
        <w:t xml:space="preserve">e soit que </w:t>
      </w:r>
      <w:r w:rsidR="00410554" w:rsidRPr="00662719">
        <w:rPr>
          <w:i/>
          <w:lang w:val="fr-FR"/>
        </w:rPr>
        <w:t xml:space="preserve">le résultat </w:t>
      </w:r>
      <w:r w:rsidR="00915C94" w:rsidRPr="00662719">
        <w:rPr>
          <w:i/>
          <w:lang w:val="fr-FR"/>
        </w:rPr>
        <w:t>d’un</w:t>
      </w:r>
      <w:r w:rsidR="00D82D55" w:rsidRPr="00662719">
        <w:rPr>
          <w:i/>
          <w:lang w:val="fr-FR"/>
        </w:rPr>
        <w:t xml:space="preserve"> acte coupable</w:t>
      </w:r>
      <w:r w:rsidR="00B57CAA" w:rsidRPr="00662719">
        <w:rPr>
          <w:i/>
          <w:lang w:val="fr-FR"/>
        </w:rPr>
        <w:t>, mais au contraire</w:t>
      </w:r>
      <w:r w:rsidR="00B57CAA">
        <w:rPr>
          <w:lang w:val="fr-FR"/>
        </w:rPr>
        <w:t xml:space="preserve"> : </w:t>
      </w:r>
      <w:r w:rsidR="000074A8" w:rsidRPr="00662719">
        <w:rPr>
          <w:i/>
          <w:lang w:val="fr-FR"/>
        </w:rPr>
        <w:t>celui-ci n’est possible qu</w:t>
      </w:r>
      <w:r w:rsidR="000809E6" w:rsidRPr="00662719">
        <w:rPr>
          <w:i/>
          <w:lang w:val="fr-FR"/>
        </w:rPr>
        <w:t>’</w:t>
      </w:r>
      <w:r w:rsidR="000809E6">
        <w:rPr>
          <w:lang w:val="fr-FR"/>
        </w:rPr>
        <w:t xml:space="preserve"> « </w:t>
      </w:r>
      <w:r w:rsidR="000809E6" w:rsidRPr="00662719">
        <w:rPr>
          <w:i/>
          <w:lang w:val="fr-FR"/>
        </w:rPr>
        <w:t>à cause</w:t>
      </w:r>
      <w:r w:rsidR="000809E6">
        <w:rPr>
          <w:lang w:val="fr-FR"/>
        </w:rPr>
        <w:t xml:space="preserve"> » </w:t>
      </w:r>
      <w:r w:rsidR="000809E6" w:rsidRPr="00662719">
        <w:rPr>
          <w:i/>
          <w:lang w:val="fr-FR"/>
        </w:rPr>
        <w:t>de l’</w:t>
      </w:r>
      <w:r w:rsidR="000809E6">
        <w:rPr>
          <w:lang w:val="fr-FR"/>
        </w:rPr>
        <w:t xml:space="preserve"> « </w:t>
      </w:r>
      <w:r w:rsidR="000809E6" w:rsidRPr="00662719">
        <w:rPr>
          <w:i/>
          <w:lang w:val="fr-FR"/>
        </w:rPr>
        <w:t>être coupable</w:t>
      </w:r>
      <w:r w:rsidR="000809E6">
        <w:rPr>
          <w:lang w:val="fr-FR"/>
        </w:rPr>
        <w:t xml:space="preserve"> » </w:t>
      </w:r>
      <w:r w:rsidR="000809E6" w:rsidRPr="00662719">
        <w:rPr>
          <w:i/>
          <w:lang w:val="fr-FR"/>
        </w:rPr>
        <w:t>originaire</w:t>
      </w:r>
      <w:r>
        <w:rPr>
          <w:lang w:val="fr-FR"/>
        </w:rPr>
        <w:t>”</w:t>
      </w:r>
      <w:r w:rsidR="00002107">
        <w:rPr>
          <w:lang w:val="fr-FR"/>
        </w:rPr>
        <w:t xml:space="preserve"> [</w:t>
      </w:r>
      <w:r w:rsidR="00B57CAA">
        <w:rPr>
          <w:lang w:val="fr-FR"/>
        </w:rPr>
        <w:t xml:space="preserve"> </w:t>
      </w:r>
      <w:r w:rsidR="00B57CAA" w:rsidRPr="00662719">
        <w:rPr>
          <w:i/>
          <w:lang w:val="fr-FR"/>
        </w:rPr>
        <w:t>Das Schuldigsein resultiert nicht erst aus einer Verschuldung, sondern umgekehrt : diese wird erst möglich</w:t>
      </w:r>
      <w:r w:rsidR="00B57CAA" w:rsidRPr="00662719">
        <w:rPr>
          <w:lang w:val="fr-FR"/>
        </w:rPr>
        <w:t xml:space="preserve"> »</w:t>
      </w:r>
      <w:r w:rsidR="00B57CAA" w:rsidRPr="00662719">
        <w:rPr>
          <w:i/>
          <w:lang w:val="fr-FR"/>
        </w:rPr>
        <w:t>auf Grund</w:t>
      </w:r>
      <w:r w:rsidR="00B57CAA" w:rsidRPr="00662719">
        <w:rPr>
          <w:lang w:val="fr-FR"/>
        </w:rPr>
        <w:t xml:space="preserve">« </w:t>
      </w:r>
      <w:r w:rsidR="00B57CAA" w:rsidRPr="00662719">
        <w:rPr>
          <w:i/>
          <w:lang w:val="fr-FR"/>
        </w:rPr>
        <w:t>eines ursprünglichen Schuldigseins</w:t>
      </w:r>
      <w:r w:rsidR="00B57CAA">
        <w:rPr>
          <w:lang w:val="fr-FR"/>
        </w:rPr>
        <w:t xml:space="preserve"> </w:t>
      </w:r>
      <w:r w:rsidR="00002107">
        <w:rPr>
          <w:lang w:val="fr-FR"/>
        </w:rPr>
        <w:t>]</w:t>
      </w:r>
      <w:r w:rsidR="007F01A2">
        <w:rPr>
          <w:lang w:val="fr-FR"/>
        </w:rPr>
        <w:t xml:space="preserve"> (</w:t>
      </w:r>
      <w:r w:rsidR="007F01A2" w:rsidRPr="007F01A2">
        <w:rPr>
          <w:i/>
          <w:lang w:val="fr-FR"/>
        </w:rPr>
        <w:t>ibid</w:t>
      </w:r>
      <w:r w:rsidR="007F01A2">
        <w:rPr>
          <w:lang w:val="fr-FR"/>
        </w:rPr>
        <w:t>., p.284).</w:t>
      </w:r>
    </w:p>
    <w:p w14:paraId="0EB10A95" w14:textId="77777777" w:rsidR="000C612E" w:rsidRPr="000C612E" w:rsidRDefault="000C612E" w:rsidP="000C612E">
      <w:pPr>
        <w:rPr>
          <w:szCs w:val="21"/>
          <w:lang w:val="fr-FR"/>
        </w:rPr>
      </w:pPr>
    </w:p>
    <w:p w14:paraId="5FBE364C" w14:textId="69CB6E84" w:rsidR="000809E6" w:rsidRDefault="005A7472" w:rsidP="0060745A">
      <w:pPr>
        <w:widowControl w:val="0"/>
        <w:rPr>
          <w:lang w:val="fr-FR"/>
        </w:rPr>
      </w:pPr>
      <w:r>
        <w:rPr>
          <w:rFonts w:hint="eastAsia"/>
          <w:lang w:val="fr-FR"/>
        </w:rPr>
        <w:t xml:space="preserve">  </w:t>
      </w:r>
      <w:r w:rsidR="00D30CE8">
        <w:rPr>
          <w:lang w:val="fr-FR"/>
        </w:rPr>
        <w:t xml:space="preserve">Là où </w:t>
      </w:r>
      <w:r>
        <w:rPr>
          <w:lang w:val="fr-FR"/>
        </w:rPr>
        <w:t>il dit en 1927</w:t>
      </w:r>
      <w:r w:rsidRPr="005A7472">
        <w:rPr>
          <w:lang w:val="fr-FR"/>
        </w:rPr>
        <w:t xml:space="preserve"> « l</w:t>
      </w:r>
      <w:r>
        <w:rPr>
          <w:lang w:val="fr-FR"/>
        </w:rPr>
        <w:t>’être qui se détermine par un non », il dira</w:t>
      </w:r>
      <w:r w:rsidR="00D30CE8" w:rsidRPr="00D30CE8">
        <w:rPr>
          <w:lang w:val="fr-FR"/>
        </w:rPr>
        <w:t xml:space="preserve"> </w:t>
      </w:r>
      <w:r w:rsidR="00D30CE8">
        <w:rPr>
          <w:lang w:val="fr-FR"/>
        </w:rPr>
        <w:t>en 1936</w:t>
      </w:r>
      <w:r>
        <w:rPr>
          <w:lang w:val="fr-FR"/>
        </w:rPr>
        <w:t xml:space="preserve"> qu</w:t>
      </w:r>
      <w:r w:rsidR="00C5031D">
        <w:rPr>
          <w:lang w:val="fr-FR"/>
        </w:rPr>
        <w:t>’</w:t>
      </w:r>
      <w:r>
        <w:rPr>
          <w:lang w:val="fr-FR"/>
        </w:rPr>
        <w:t xml:space="preserve"> « à l’essence de l’</w:t>
      </w:r>
      <w:r w:rsidRPr="000119FA">
        <w:rPr>
          <w:lang w:val="fr-FR"/>
        </w:rPr>
        <w:t xml:space="preserve">être </w:t>
      </w:r>
      <w:r>
        <w:rPr>
          <w:lang w:val="fr-FR"/>
        </w:rPr>
        <w:t>appartient le non »</w:t>
      </w:r>
      <w:r w:rsidR="0060745A">
        <w:rPr>
          <w:lang w:val="fr-FR"/>
        </w:rPr>
        <w:t xml:space="preserve"> [ </w:t>
      </w:r>
      <w:r w:rsidR="0060745A" w:rsidRPr="0060745A">
        <w:rPr>
          <w:lang w:val="fr-FR"/>
        </w:rPr>
        <w:t>Zum Wesen des Seyns gehört das Nicht</w:t>
      </w:r>
      <w:r w:rsidR="0060745A">
        <w:rPr>
          <w:lang w:val="fr-FR"/>
        </w:rPr>
        <w:t xml:space="preserve"> ]</w:t>
      </w:r>
      <w:r w:rsidR="00FD430F">
        <w:rPr>
          <w:rFonts w:hint="eastAsia"/>
          <w:lang w:val="fr-FR"/>
        </w:rPr>
        <w:t xml:space="preserve"> </w:t>
      </w:r>
      <w:r w:rsidR="0060745A" w:rsidRPr="0060745A">
        <w:rPr>
          <w:rFonts w:hint="eastAsia"/>
          <w:lang w:val="fr-FR"/>
        </w:rPr>
        <w:t>(Heidegger, 1936-38, p.267)</w:t>
      </w:r>
      <w:r w:rsidR="003D7751">
        <w:rPr>
          <w:lang w:val="fr-FR"/>
        </w:rPr>
        <w:t>. C</w:t>
      </w:r>
      <w:r w:rsidR="000119FA">
        <w:rPr>
          <w:lang w:val="fr-FR"/>
        </w:rPr>
        <w:t xml:space="preserve">’est-à-dire, </w:t>
      </w:r>
      <w:r w:rsidR="003D7751">
        <w:rPr>
          <w:lang w:val="fr-FR"/>
        </w:rPr>
        <w:t xml:space="preserve">il s’agit de </w:t>
      </w:r>
      <w:r w:rsidR="000119FA" w:rsidRPr="00EC1D66">
        <w:rPr>
          <w:i/>
          <w:lang w:val="fr-FR"/>
        </w:rPr>
        <w:t xml:space="preserve">das </w:t>
      </w:r>
      <w:r w:rsidR="000119FA" w:rsidRPr="00EC1D66">
        <w:rPr>
          <w:i/>
          <w:strike/>
          <w:lang w:val="fr-FR"/>
        </w:rPr>
        <w:t>Sein</w:t>
      </w:r>
      <w:r w:rsidR="00EC1D66">
        <w:rPr>
          <w:lang w:val="fr-FR"/>
        </w:rPr>
        <w:t>,</w:t>
      </w:r>
      <w:r w:rsidR="00C5031D">
        <w:rPr>
          <w:lang w:val="fr-FR"/>
        </w:rPr>
        <w:t xml:space="preserve"> </w:t>
      </w:r>
      <w:r w:rsidR="00EC1D66">
        <w:rPr>
          <w:lang w:val="fr-FR"/>
        </w:rPr>
        <w:t>l’</w:t>
      </w:r>
      <w:r w:rsidR="00EC1D66" w:rsidRPr="000119FA">
        <w:rPr>
          <w:strike/>
          <w:lang w:val="fr-FR"/>
        </w:rPr>
        <w:t>être</w:t>
      </w:r>
      <w:r w:rsidR="00EC1D66">
        <w:rPr>
          <w:lang w:val="fr-FR"/>
        </w:rPr>
        <w:t xml:space="preserve">, que nous formalisons par le mathème </w:t>
      </w:r>
      <w:r w:rsidR="00EC1D66">
        <w:rPr>
          <w:rFonts w:ascii="Cambria Math" w:hAnsi="Cambria Math"/>
          <w:strike/>
          <w:lang w:val="el-GR"/>
        </w:rPr>
        <w:t>φ</w:t>
      </w:r>
      <w:r w:rsidR="00EC1D66">
        <w:rPr>
          <w:lang w:val="fr-FR"/>
        </w:rPr>
        <w:t xml:space="preserve"> .</w:t>
      </w:r>
    </w:p>
    <w:p w14:paraId="2784F6F6" w14:textId="7597B23C" w:rsidR="00277644" w:rsidRDefault="000A68CF" w:rsidP="00277644">
      <w:pPr>
        <w:widowControl w:val="0"/>
        <w:rPr>
          <w:lang w:val="fr-FR"/>
        </w:rPr>
      </w:pPr>
      <w:r>
        <w:rPr>
          <w:lang w:val="fr-FR"/>
        </w:rPr>
        <w:t xml:space="preserve">  </w:t>
      </w:r>
      <w:r w:rsidR="00EC1D66">
        <w:rPr>
          <w:lang w:val="fr-FR"/>
        </w:rPr>
        <w:t xml:space="preserve">Et </w:t>
      </w:r>
      <w:r w:rsidR="00D30CE8">
        <w:rPr>
          <w:lang w:val="fr-FR"/>
        </w:rPr>
        <w:t>il</w:t>
      </w:r>
      <w:r w:rsidR="00EC1D66">
        <w:rPr>
          <w:lang w:val="fr-FR"/>
        </w:rPr>
        <w:t xml:space="preserve"> dit qu’il y a la cause de l’</w:t>
      </w:r>
      <w:r w:rsidR="00EC1D66" w:rsidRPr="00EC1D66">
        <w:rPr>
          <w:strike/>
          <w:lang w:val="fr-FR"/>
        </w:rPr>
        <w:t>être</w:t>
      </w:r>
      <w:r w:rsidR="00EC1D66">
        <w:rPr>
          <w:lang w:val="fr-FR"/>
        </w:rPr>
        <w:t xml:space="preserve">, </w:t>
      </w:r>
      <w:r w:rsidR="00467B60">
        <w:rPr>
          <w:lang w:val="fr-FR"/>
        </w:rPr>
        <w:t>laquelle il appelle</w:t>
      </w:r>
      <w:r w:rsidR="00EC1D66" w:rsidRPr="00EC1D66">
        <w:rPr>
          <w:lang w:val="fr-FR"/>
        </w:rPr>
        <w:t xml:space="preserve"> </w:t>
      </w:r>
      <w:r w:rsidR="003D7751">
        <w:rPr>
          <w:lang w:val="fr-FR"/>
        </w:rPr>
        <w:t xml:space="preserve">« </w:t>
      </w:r>
      <w:r w:rsidR="00D47066" w:rsidRPr="00EC1D66">
        <w:rPr>
          <w:lang w:val="fr-FR"/>
        </w:rPr>
        <w:t>ursprüngliches Schuldig</w:t>
      </w:r>
      <w:r w:rsidR="00D47066" w:rsidRPr="003D7751">
        <w:rPr>
          <w:i/>
          <w:lang w:val="fr-FR"/>
        </w:rPr>
        <w:t>sein</w:t>
      </w:r>
      <w:r w:rsidR="00D47066" w:rsidRPr="00EC1D66">
        <w:rPr>
          <w:lang w:val="fr-FR"/>
        </w:rPr>
        <w:t xml:space="preserve"> </w:t>
      </w:r>
      <w:r w:rsidR="003D7751">
        <w:rPr>
          <w:lang w:val="fr-FR"/>
        </w:rPr>
        <w:t xml:space="preserve">». </w:t>
      </w:r>
      <w:r w:rsidR="00D30CE8">
        <w:rPr>
          <w:lang w:val="fr-FR"/>
        </w:rPr>
        <w:t>C’est-à-dire</w:t>
      </w:r>
      <w:r w:rsidR="003D7751">
        <w:rPr>
          <w:lang w:val="fr-FR"/>
        </w:rPr>
        <w:t>,</w:t>
      </w:r>
      <w:r w:rsidR="00467B60">
        <w:rPr>
          <w:lang w:val="fr-FR"/>
        </w:rPr>
        <w:t xml:space="preserve"> </w:t>
      </w:r>
      <w:r w:rsidR="003D7751">
        <w:rPr>
          <w:lang w:val="fr-FR"/>
        </w:rPr>
        <w:t xml:space="preserve">cet « </w:t>
      </w:r>
      <w:r w:rsidR="003D7751" w:rsidRPr="003D7751">
        <w:rPr>
          <w:i/>
          <w:lang w:val="fr-FR"/>
        </w:rPr>
        <w:t>être</w:t>
      </w:r>
      <w:r w:rsidR="003D7751">
        <w:rPr>
          <w:lang w:val="fr-FR"/>
        </w:rPr>
        <w:t xml:space="preserve"> coupable » </w:t>
      </w:r>
      <w:r w:rsidR="00467B60">
        <w:rPr>
          <w:lang w:val="fr-FR"/>
        </w:rPr>
        <w:t xml:space="preserve">originaire </w:t>
      </w:r>
      <w:r w:rsidR="003D7751">
        <w:rPr>
          <w:lang w:val="fr-FR"/>
        </w:rPr>
        <w:t>est la cause de l’</w:t>
      </w:r>
      <w:r w:rsidR="003D7751" w:rsidRPr="00EC1D66">
        <w:rPr>
          <w:strike/>
          <w:lang w:val="fr-FR"/>
        </w:rPr>
        <w:t>être</w:t>
      </w:r>
      <w:r w:rsidR="00277644">
        <w:rPr>
          <w:lang w:val="fr-FR"/>
        </w:rPr>
        <w:t xml:space="preserve">. Nous pouvons formaliser cette proposition par notre mathème </w:t>
      </w:r>
      <m:oMath>
        <m:f>
          <m:fPr>
            <m:ctrlPr>
              <w:rPr>
                <w:rFonts w:ascii="Cambria Math" w:hAnsi="Cambria Math"/>
                <w:szCs w:val="24"/>
                <w:lang w:val="fr-FR"/>
              </w:rPr>
            </m:ctrlPr>
          </m:fPr>
          <m:num>
            <m:r>
              <m:rPr>
                <m:sty m:val="p"/>
              </m:rPr>
              <w:rPr>
                <w:rFonts w:ascii="Cambria Math" w:hAnsi="Cambria Math"/>
                <w:szCs w:val="24"/>
                <w:lang w:val="fr-FR"/>
              </w:rPr>
              <m:t xml:space="preserve"> être </m:t>
            </m:r>
          </m:num>
          <m:den>
            <m:r>
              <m:rPr>
                <m:sty m:val="p"/>
              </m:rPr>
              <w:rPr>
                <w:rFonts w:ascii="Cambria Math" w:hAnsi="Cambria Math"/>
                <w:szCs w:val="24"/>
                <w:lang w:val="fr-FR"/>
              </w:rPr>
              <m:t xml:space="preserve"> </m:t>
            </m:r>
            <m:r>
              <m:rPr>
                <m:sty m:val="p"/>
              </m:rPr>
              <w:rPr>
                <w:rFonts w:ascii="Cambria Math" w:hAnsi="Cambria Math"/>
                <w:strike/>
                <w:szCs w:val="24"/>
                <w:lang w:val="fr-FR"/>
              </w:rPr>
              <m:t>être</m:t>
            </m:r>
            <m:r>
              <m:rPr>
                <m:sty m:val="p"/>
              </m:rPr>
              <w:rPr>
                <w:rFonts w:ascii="Cambria Math" w:hAnsi="Cambria Math"/>
                <w:szCs w:val="24"/>
                <w:lang w:val="fr-FR"/>
              </w:rPr>
              <m:t xml:space="preserve"> </m:t>
            </m:r>
          </m:den>
        </m:f>
      </m:oMath>
      <w:r w:rsidR="00277644">
        <w:rPr>
          <w:lang w:val="fr-FR"/>
        </w:rPr>
        <w:t xml:space="preserve"> qui est équivalent au mathème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277644">
        <w:rPr>
          <w:lang w:val="fr-FR"/>
        </w:rPr>
        <w:t xml:space="preserve">. </w:t>
      </w:r>
      <w:r w:rsidR="00353989">
        <w:rPr>
          <w:lang w:val="fr-FR"/>
        </w:rPr>
        <w:t xml:space="preserve">Nous retrouvons là le </w:t>
      </w:r>
      <w:r w:rsidR="00353989" w:rsidRPr="00353989">
        <w:rPr>
          <w:i/>
          <w:lang w:val="fr-FR"/>
        </w:rPr>
        <w:t>a</w:t>
      </w:r>
      <w:r w:rsidR="00353989">
        <w:rPr>
          <w:lang w:val="fr-FR"/>
        </w:rPr>
        <w:t xml:space="preserve"> </w:t>
      </w:r>
      <w:r w:rsidR="00D30CE8">
        <w:rPr>
          <w:lang w:val="fr-FR"/>
        </w:rPr>
        <w:t>en tant que</w:t>
      </w:r>
      <w:r w:rsidR="00467B60">
        <w:rPr>
          <w:lang w:val="fr-FR"/>
        </w:rPr>
        <w:t xml:space="preserve"> </w:t>
      </w:r>
      <w:r w:rsidR="00353989">
        <w:rPr>
          <w:lang w:val="fr-FR"/>
        </w:rPr>
        <w:t>cause matérielle de la vérité de l’</w:t>
      </w:r>
      <w:r w:rsidR="00353989" w:rsidRPr="00353989">
        <w:rPr>
          <w:strike/>
          <w:lang w:val="fr-FR"/>
        </w:rPr>
        <w:t>être</w:t>
      </w:r>
      <w:r w:rsidR="00353989">
        <w:rPr>
          <w:lang w:val="fr-FR"/>
        </w:rPr>
        <w:t xml:space="preserve"> du sujet</w:t>
      </w:r>
      <w:r w:rsidR="00385F20">
        <w:rPr>
          <w:lang w:val="fr-FR"/>
        </w:rPr>
        <w:t xml:space="preserve"> </w:t>
      </w:r>
      <w:r w:rsidR="00385F20">
        <w:rPr>
          <w:rFonts w:ascii="Cambria Math" w:hAnsi="Cambria Math"/>
          <w:strike/>
          <w:lang w:val="el-GR"/>
        </w:rPr>
        <w:t>φ</w:t>
      </w:r>
      <w:r w:rsidR="00385F20">
        <w:rPr>
          <w:lang w:val="fr-FR"/>
        </w:rPr>
        <w:t xml:space="preserve"> .</w:t>
      </w:r>
    </w:p>
    <w:p w14:paraId="71129660" w14:textId="1D49912D" w:rsidR="003D7751" w:rsidRDefault="00345366" w:rsidP="00EC1D66">
      <w:pPr>
        <w:widowControl w:val="0"/>
        <w:rPr>
          <w:lang w:val="fr-FR"/>
        </w:rPr>
      </w:pPr>
      <w:r>
        <w:rPr>
          <w:lang w:val="fr-FR"/>
        </w:rPr>
        <w:t xml:space="preserve">  C</w:t>
      </w:r>
      <w:r w:rsidRPr="00D47066">
        <w:rPr>
          <w:lang w:val="fr-FR"/>
        </w:rPr>
        <w:t>e que Lacan appelle la dette symbolique</w:t>
      </w:r>
      <w:r>
        <w:rPr>
          <w:lang w:val="fr-FR"/>
        </w:rPr>
        <w:t xml:space="preserve"> n’est rien d’autre que </w:t>
      </w:r>
      <w:r w:rsidR="00467B60">
        <w:rPr>
          <w:lang w:val="fr-FR"/>
        </w:rPr>
        <w:t xml:space="preserve">cet </w:t>
      </w:r>
      <w:r w:rsidR="00FA4651" w:rsidRPr="00FA4651">
        <w:rPr>
          <w:i/>
          <w:lang w:val="fr-FR"/>
        </w:rPr>
        <w:t>ursprüngliches Schuldigsein</w:t>
      </w:r>
      <w:r w:rsidR="00FA4651">
        <w:rPr>
          <w:lang w:val="fr-FR"/>
        </w:rPr>
        <w:t>.</w:t>
      </w:r>
      <w:r w:rsidR="00467B60">
        <w:rPr>
          <w:lang w:val="fr-FR"/>
        </w:rPr>
        <w:t xml:space="preserve"> P</w:t>
      </w:r>
      <w:r w:rsidR="00D30CE8">
        <w:rPr>
          <w:lang w:val="fr-FR"/>
        </w:rPr>
        <w:t>ar ces termes, ils essaient, tous les deux, de reformuler d</w:t>
      </w:r>
      <w:r w:rsidR="00FB30DB">
        <w:rPr>
          <w:lang w:val="fr-FR"/>
        </w:rPr>
        <w:t>es</w:t>
      </w:r>
      <w:r w:rsidR="00D30CE8">
        <w:rPr>
          <w:lang w:val="fr-FR"/>
        </w:rPr>
        <w:t xml:space="preserve"> point</w:t>
      </w:r>
      <w:r w:rsidR="00FB30DB">
        <w:rPr>
          <w:lang w:val="fr-FR"/>
        </w:rPr>
        <w:t>s</w:t>
      </w:r>
      <w:r w:rsidR="00D30CE8">
        <w:rPr>
          <w:lang w:val="fr-FR"/>
        </w:rPr>
        <w:t xml:space="preserve"> de vue </w:t>
      </w:r>
      <w:r w:rsidR="00FB30DB">
        <w:rPr>
          <w:lang w:val="fr-FR"/>
        </w:rPr>
        <w:t xml:space="preserve">soit </w:t>
      </w:r>
      <w:r w:rsidR="00D30CE8">
        <w:rPr>
          <w:lang w:val="fr-FR"/>
        </w:rPr>
        <w:t>ontologique</w:t>
      </w:r>
      <w:r w:rsidR="00FB30DB">
        <w:rPr>
          <w:lang w:val="fr-FR"/>
        </w:rPr>
        <w:t>, soit psychanalytique,</w:t>
      </w:r>
      <w:r w:rsidR="00D30CE8">
        <w:rPr>
          <w:lang w:val="fr-FR"/>
        </w:rPr>
        <w:t xml:space="preserve"> le</w:t>
      </w:r>
      <w:r w:rsidR="000E2032">
        <w:rPr>
          <w:lang w:val="fr-FR"/>
        </w:rPr>
        <w:t>s</w:t>
      </w:r>
      <w:r w:rsidR="00D30CE8">
        <w:rPr>
          <w:lang w:val="fr-FR"/>
        </w:rPr>
        <w:t xml:space="preserve"> concept</w:t>
      </w:r>
      <w:r w:rsidR="00FB30DB">
        <w:rPr>
          <w:lang w:val="fr-FR"/>
        </w:rPr>
        <w:t>s</w:t>
      </w:r>
      <w:r w:rsidR="00D30CE8">
        <w:rPr>
          <w:lang w:val="fr-FR"/>
        </w:rPr>
        <w:t xml:space="preserve"> théologique</w:t>
      </w:r>
      <w:r w:rsidR="00FB30DB">
        <w:rPr>
          <w:lang w:val="fr-FR"/>
        </w:rPr>
        <w:t>s</w:t>
      </w:r>
      <w:r w:rsidR="00D30CE8">
        <w:rPr>
          <w:lang w:val="fr-FR"/>
        </w:rPr>
        <w:t xml:space="preserve"> du péché ori</w:t>
      </w:r>
      <w:r w:rsidR="00FB30DB">
        <w:rPr>
          <w:lang w:val="fr-FR"/>
        </w:rPr>
        <w:t xml:space="preserve">ginel et de la rédemption </w:t>
      </w:r>
      <w:r w:rsidR="000E2032">
        <w:rPr>
          <w:lang w:val="fr-FR"/>
        </w:rPr>
        <w:t>en tant que libération de celui-ci.</w:t>
      </w:r>
    </w:p>
    <w:p w14:paraId="00670E40" w14:textId="025BE8F3" w:rsidR="004142BB" w:rsidRDefault="009B3ACF" w:rsidP="004142BB">
      <w:pPr>
        <w:widowControl w:val="0"/>
        <w:rPr>
          <w:lang w:val="fr-FR"/>
        </w:rPr>
      </w:pPr>
      <w:r w:rsidRPr="002F0EBA">
        <w:rPr>
          <w:lang w:val="fr-FR"/>
        </w:rPr>
        <w:t xml:space="preserve">  Si </w:t>
      </w:r>
      <w:r w:rsidR="007D53FF">
        <w:rPr>
          <w:lang w:val="fr-FR"/>
        </w:rPr>
        <w:t>saint Paul</w:t>
      </w:r>
      <w:r w:rsidRPr="002F0EBA">
        <w:rPr>
          <w:lang w:val="fr-FR"/>
        </w:rPr>
        <w:t xml:space="preserve"> dit</w:t>
      </w:r>
      <w:r w:rsidR="00A866A0" w:rsidRPr="002F0EBA">
        <w:rPr>
          <w:lang w:val="fr-FR"/>
        </w:rPr>
        <w:t xml:space="preserve"> que « </w:t>
      </w:r>
      <w:r w:rsidR="00782732" w:rsidRPr="002F0EBA">
        <w:rPr>
          <w:lang w:val="el-GR"/>
        </w:rPr>
        <w:t>δ</w:t>
      </w:r>
      <w:r w:rsidR="00A866A0" w:rsidRPr="002F0EBA">
        <w:t>ιὰ</w:t>
      </w:r>
      <w:r w:rsidR="00A866A0" w:rsidRPr="002F0EBA">
        <w:rPr>
          <w:lang w:val="fr-FR"/>
        </w:rPr>
        <w:t xml:space="preserve"> </w:t>
      </w:r>
      <w:r w:rsidR="00A866A0" w:rsidRPr="002F0EBA">
        <w:t>τοῦτο</w:t>
      </w:r>
      <w:r w:rsidR="00A866A0" w:rsidRPr="002F0EBA">
        <w:rPr>
          <w:lang w:val="fr-FR"/>
        </w:rPr>
        <w:t xml:space="preserve"> </w:t>
      </w:r>
      <w:r w:rsidR="00A866A0" w:rsidRPr="002F0EBA">
        <w:t>ὥσπερ</w:t>
      </w:r>
      <w:r w:rsidR="00A866A0" w:rsidRPr="002F0EBA">
        <w:rPr>
          <w:lang w:val="fr-FR"/>
        </w:rPr>
        <w:t xml:space="preserve"> </w:t>
      </w:r>
      <w:r w:rsidR="00A866A0" w:rsidRPr="002F0EBA">
        <w:t>δι</w:t>
      </w:r>
      <w:r w:rsidR="00A866A0" w:rsidRPr="002F0EBA">
        <w:rPr>
          <w:lang w:val="fr-FR"/>
        </w:rPr>
        <w:t xml:space="preserve">' </w:t>
      </w:r>
      <w:r w:rsidR="00A866A0" w:rsidRPr="002F0EBA">
        <w:t>ἑνὸς</w:t>
      </w:r>
      <w:r w:rsidR="00A866A0" w:rsidRPr="002F0EBA">
        <w:rPr>
          <w:lang w:val="fr-FR"/>
        </w:rPr>
        <w:t xml:space="preserve"> </w:t>
      </w:r>
      <w:r w:rsidR="00A866A0" w:rsidRPr="002F0EBA">
        <w:t>ἀνθρώπου</w:t>
      </w:r>
      <w:r w:rsidR="00A866A0" w:rsidRPr="002F0EBA">
        <w:rPr>
          <w:lang w:val="fr-FR"/>
        </w:rPr>
        <w:t xml:space="preserve"> </w:t>
      </w:r>
      <w:r w:rsidR="00A866A0" w:rsidRPr="002F0EBA">
        <w:t>ἡ</w:t>
      </w:r>
      <w:r w:rsidR="00A866A0" w:rsidRPr="002F0EBA">
        <w:rPr>
          <w:lang w:val="fr-FR"/>
        </w:rPr>
        <w:t xml:space="preserve"> </w:t>
      </w:r>
      <w:r w:rsidR="00A866A0" w:rsidRPr="002F0EBA">
        <w:t>ἁμαρτία</w:t>
      </w:r>
      <w:r w:rsidR="00A866A0" w:rsidRPr="002F0EBA">
        <w:rPr>
          <w:lang w:val="fr-FR"/>
        </w:rPr>
        <w:t xml:space="preserve"> </w:t>
      </w:r>
      <w:r w:rsidR="00A866A0" w:rsidRPr="002F0EBA">
        <w:t>εἰς</w:t>
      </w:r>
      <w:r w:rsidR="00A866A0" w:rsidRPr="002F0EBA">
        <w:rPr>
          <w:lang w:val="fr-FR"/>
        </w:rPr>
        <w:t xml:space="preserve"> </w:t>
      </w:r>
      <w:r w:rsidR="00A866A0" w:rsidRPr="002F0EBA">
        <w:t>τὸν</w:t>
      </w:r>
      <w:r w:rsidR="00A866A0" w:rsidRPr="002F0EBA">
        <w:rPr>
          <w:lang w:val="fr-FR"/>
        </w:rPr>
        <w:t xml:space="preserve"> </w:t>
      </w:r>
      <w:r w:rsidR="00A866A0" w:rsidRPr="002F0EBA">
        <w:t>κόσμον</w:t>
      </w:r>
      <w:r w:rsidR="00A866A0" w:rsidRPr="002F0EBA">
        <w:rPr>
          <w:lang w:val="fr-FR"/>
        </w:rPr>
        <w:t xml:space="preserve"> </w:t>
      </w:r>
      <w:r w:rsidR="00A866A0" w:rsidRPr="002F0EBA">
        <w:lastRenderedPageBreak/>
        <w:t>εἰσῆλθε</w:t>
      </w:r>
      <w:r w:rsidR="00A866A0" w:rsidRPr="002F0EBA">
        <w:rPr>
          <w:lang w:val="fr-FR"/>
        </w:rPr>
        <w:t xml:space="preserve"> </w:t>
      </w:r>
      <w:r w:rsidR="00A866A0" w:rsidRPr="002F0EBA">
        <w:t>καὶ</w:t>
      </w:r>
      <w:r w:rsidR="00A866A0" w:rsidRPr="002F0EBA">
        <w:rPr>
          <w:lang w:val="fr-FR"/>
        </w:rPr>
        <w:t xml:space="preserve"> </w:t>
      </w:r>
      <w:r w:rsidR="00A866A0" w:rsidRPr="002F0EBA">
        <w:t>διὰ</w:t>
      </w:r>
      <w:r w:rsidR="00A866A0" w:rsidRPr="002F0EBA">
        <w:rPr>
          <w:lang w:val="fr-FR"/>
        </w:rPr>
        <w:t xml:space="preserve"> </w:t>
      </w:r>
      <w:r w:rsidR="00A866A0" w:rsidRPr="002F0EBA">
        <w:t>τῆς</w:t>
      </w:r>
      <w:r w:rsidR="00A866A0" w:rsidRPr="002F0EBA">
        <w:rPr>
          <w:lang w:val="fr-FR"/>
        </w:rPr>
        <w:t xml:space="preserve"> </w:t>
      </w:r>
      <w:r w:rsidR="00A866A0" w:rsidRPr="002F0EBA">
        <w:t>ἁμαρτίας</w:t>
      </w:r>
      <w:r w:rsidR="00A866A0" w:rsidRPr="002F0EBA">
        <w:rPr>
          <w:lang w:val="fr-FR"/>
        </w:rPr>
        <w:t xml:space="preserve"> </w:t>
      </w:r>
      <w:r w:rsidR="00A866A0" w:rsidRPr="002F0EBA">
        <w:t>ὁ</w:t>
      </w:r>
      <w:r w:rsidR="00A866A0" w:rsidRPr="002F0EBA">
        <w:rPr>
          <w:lang w:val="fr-FR"/>
        </w:rPr>
        <w:t xml:space="preserve"> </w:t>
      </w:r>
      <w:r w:rsidR="00A866A0" w:rsidRPr="002F0EBA">
        <w:t>θάνατος</w:t>
      </w:r>
      <w:r w:rsidR="00A866A0" w:rsidRPr="002F0EBA">
        <w:rPr>
          <w:lang w:val="fr-FR"/>
        </w:rPr>
        <w:t xml:space="preserve">, </w:t>
      </w:r>
      <w:r w:rsidR="00A866A0" w:rsidRPr="002F0EBA">
        <w:t>καὶ</w:t>
      </w:r>
      <w:r w:rsidR="00A866A0" w:rsidRPr="002F0EBA">
        <w:rPr>
          <w:lang w:val="fr-FR"/>
        </w:rPr>
        <w:t xml:space="preserve"> </w:t>
      </w:r>
      <w:r w:rsidR="00A866A0" w:rsidRPr="002F0EBA">
        <w:t>οὕτως</w:t>
      </w:r>
      <w:r w:rsidR="00A866A0" w:rsidRPr="002F0EBA">
        <w:rPr>
          <w:lang w:val="fr-FR"/>
        </w:rPr>
        <w:t xml:space="preserve"> </w:t>
      </w:r>
      <w:r w:rsidR="00A866A0" w:rsidRPr="002F0EBA">
        <w:t>εἰς</w:t>
      </w:r>
      <w:r w:rsidR="00A866A0" w:rsidRPr="002F0EBA">
        <w:rPr>
          <w:lang w:val="fr-FR"/>
        </w:rPr>
        <w:t xml:space="preserve"> </w:t>
      </w:r>
      <w:r w:rsidR="00A866A0" w:rsidRPr="002F0EBA">
        <w:t>πάντας</w:t>
      </w:r>
      <w:r w:rsidR="00A866A0" w:rsidRPr="002F0EBA">
        <w:rPr>
          <w:lang w:val="fr-FR"/>
        </w:rPr>
        <w:t xml:space="preserve"> </w:t>
      </w:r>
      <w:r w:rsidR="00A866A0" w:rsidRPr="002F0EBA">
        <w:t>ἀνθρώπους</w:t>
      </w:r>
      <w:r w:rsidR="00A866A0" w:rsidRPr="002F0EBA">
        <w:rPr>
          <w:lang w:val="fr-FR"/>
        </w:rPr>
        <w:t xml:space="preserve"> </w:t>
      </w:r>
      <w:r w:rsidR="00A866A0" w:rsidRPr="002F0EBA">
        <w:t>ὁ</w:t>
      </w:r>
      <w:r w:rsidR="00A866A0" w:rsidRPr="002F0EBA">
        <w:rPr>
          <w:lang w:val="fr-FR"/>
        </w:rPr>
        <w:t xml:space="preserve"> </w:t>
      </w:r>
      <w:r w:rsidR="00A866A0" w:rsidRPr="002F0EBA">
        <w:t>θάνατος</w:t>
      </w:r>
      <w:r w:rsidR="00A866A0" w:rsidRPr="002F0EBA">
        <w:rPr>
          <w:lang w:val="fr-FR"/>
        </w:rPr>
        <w:t xml:space="preserve"> </w:t>
      </w:r>
      <w:r w:rsidR="00A866A0" w:rsidRPr="002F0EBA">
        <w:t>διῆλθεν</w:t>
      </w:r>
      <w:r w:rsidR="00A866A0" w:rsidRPr="002F0EBA">
        <w:rPr>
          <w:lang w:val="fr-FR"/>
        </w:rPr>
        <w:t xml:space="preserve">, </w:t>
      </w:r>
      <w:r w:rsidR="00A866A0" w:rsidRPr="002F0EBA">
        <w:t>ἐφ</w:t>
      </w:r>
      <w:r w:rsidR="00A866A0" w:rsidRPr="002F0EBA">
        <w:rPr>
          <w:lang w:val="fr-FR"/>
        </w:rPr>
        <w:t xml:space="preserve">' </w:t>
      </w:r>
      <w:r w:rsidR="00A866A0" w:rsidRPr="002F0EBA">
        <w:t>ᾧ</w:t>
      </w:r>
      <w:r w:rsidR="00A866A0" w:rsidRPr="002F0EBA">
        <w:rPr>
          <w:lang w:val="fr-FR"/>
        </w:rPr>
        <w:t xml:space="preserve"> </w:t>
      </w:r>
      <w:r w:rsidR="00A866A0" w:rsidRPr="002F0EBA">
        <w:t>πάντες</w:t>
      </w:r>
      <w:r w:rsidR="00A866A0" w:rsidRPr="002F0EBA">
        <w:rPr>
          <w:lang w:val="fr-FR"/>
        </w:rPr>
        <w:t xml:space="preserve"> </w:t>
      </w:r>
      <w:r w:rsidR="00A866A0" w:rsidRPr="002F0EBA">
        <w:t>ἥμαρτον</w:t>
      </w:r>
      <w:r w:rsidR="00A866A0" w:rsidRPr="002F0EBA">
        <w:rPr>
          <w:lang w:val="fr-FR"/>
        </w:rPr>
        <w:t xml:space="preserve"> »</w:t>
      </w:r>
      <w:r w:rsidR="00A80C92" w:rsidRPr="002F0EBA">
        <w:rPr>
          <w:lang w:val="fr-FR"/>
        </w:rPr>
        <w:t xml:space="preserve"> [ </w:t>
      </w:r>
      <w:r w:rsidR="00567D25" w:rsidRPr="002F0EBA">
        <w:rPr>
          <w:lang w:val="fr-FR"/>
        </w:rPr>
        <w:t>p</w:t>
      </w:r>
      <w:r w:rsidR="002A1E5C" w:rsidRPr="002F0EBA">
        <w:rPr>
          <w:lang w:val="fr-FR"/>
        </w:rPr>
        <w:t>ar</w:t>
      </w:r>
      <w:r w:rsidR="004C6E4C" w:rsidRPr="002F0EBA">
        <w:rPr>
          <w:lang w:val="fr-FR"/>
        </w:rPr>
        <w:t>ce</w:t>
      </w:r>
      <w:r w:rsidR="00D2713E" w:rsidRPr="002F0EBA">
        <w:rPr>
          <w:lang w:val="fr-FR"/>
        </w:rPr>
        <w:t xml:space="preserve"> </w:t>
      </w:r>
      <w:r w:rsidR="002A1E5C">
        <w:rPr>
          <w:lang w:val="fr-FR"/>
        </w:rPr>
        <w:t xml:space="preserve">que, </w:t>
      </w:r>
      <w:r w:rsidR="00167319">
        <w:rPr>
          <w:lang w:val="fr-FR"/>
        </w:rPr>
        <w:t>de même que</w:t>
      </w:r>
      <w:r w:rsidR="002A1E5C">
        <w:rPr>
          <w:lang w:val="fr-FR"/>
        </w:rPr>
        <w:t xml:space="preserve"> </w:t>
      </w:r>
      <w:r w:rsidR="00A80C92" w:rsidRPr="00A80C92">
        <w:rPr>
          <w:color w:val="333333"/>
          <w:lang w:val="fr-FR"/>
        </w:rPr>
        <w:t>par un seul homme le péché est entré dans le monde</w:t>
      </w:r>
      <w:r w:rsidR="008A4A4B">
        <w:rPr>
          <w:color w:val="333333"/>
          <w:lang w:val="fr-FR"/>
        </w:rPr>
        <w:t xml:space="preserve"> et par le péché la mort, </w:t>
      </w:r>
      <w:r w:rsidR="00167319">
        <w:rPr>
          <w:color w:val="333333"/>
          <w:lang w:val="fr-FR"/>
        </w:rPr>
        <w:t>de même</w:t>
      </w:r>
      <w:r w:rsidR="00A80C92" w:rsidRPr="00A80C92">
        <w:rPr>
          <w:color w:val="333333"/>
          <w:lang w:val="fr-FR"/>
        </w:rPr>
        <w:t xml:space="preserve"> la mort a atteint tous les hommes</w:t>
      </w:r>
      <w:r w:rsidR="008A4A4B">
        <w:rPr>
          <w:color w:val="333333"/>
          <w:lang w:val="fr-FR"/>
        </w:rPr>
        <w:t xml:space="preserve">, </w:t>
      </w:r>
      <w:r w:rsidR="00E14B5B">
        <w:rPr>
          <w:color w:val="333333"/>
          <w:lang w:val="fr-FR"/>
        </w:rPr>
        <w:t>comme</w:t>
      </w:r>
      <w:r w:rsidR="008A4A4B">
        <w:rPr>
          <w:color w:val="333333"/>
          <w:lang w:val="fr-FR"/>
        </w:rPr>
        <w:t xml:space="preserve"> quoi</w:t>
      </w:r>
      <w:r w:rsidR="00A80C92" w:rsidRPr="00A80C92">
        <w:rPr>
          <w:color w:val="333333"/>
          <w:lang w:val="fr-FR"/>
        </w:rPr>
        <w:t xml:space="preserve"> tous ont péché</w:t>
      </w:r>
      <w:r w:rsidR="00782732">
        <w:rPr>
          <w:color w:val="333333"/>
          <w:lang w:val="fr-FR"/>
        </w:rPr>
        <w:t>...</w:t>
      </w:r>
      <w:r w:rsidR="008A4A4B">
        <w:rPr>
          <w:color w:val="333333"/>
          <w:lang w:val="fr-FR"/>
        </w:rPr>
        <w:t xml:space="preserve"> ] (Rm 5,12)</w:t>
      </w:r>
      <w:r w:rsidR="00B32F34">
        <w:rPr>
          <w:color w:val="333333"/>
          <w:lang w:val="fr-FR"/>
        </w:rPr>
        <w:t xml:space="preserve">, </w:t>
      </w:r>
      <w:r w:rsidR="00567D25">
        <w:rPr>
          <w:color w:val="333333"/>
          <w:lang w:val="fr-FR"/>
        </w:rPr>
        <w:t>cette idée théologique du</w:t>
      </w:r>
      <w:r w:rsidR="00B32F34">
        <w:rPr>
          <w:color w:val="333333"/>
          <w:lang w:val="fr-FR"/>
        </w:rPr>
        <w:t xml:space="preserve"> </w:t>
      </w:r>
      <w:r w:rsidR="00A80538">
        <w:rPr>
          <w:color w:val="333333"/>
          <w:lang w:val="fr-FR"/>
        </w:rPr>
        <w:t xml:space="preserve">péché originel </w:t>
      </w:r>
      <w:r w:rsidR="00B32F34">
        <w:rPr>
          <w:color w:val="333333"/>
          <w:lang w:val="fr-FR"/>
        </w:rPr>
        <w:t xml:space="preserve">mythifie le réel du </w:t>
      </w:r>
      <w:r w:rsidR="00B32F34">
        <w:rPr>
          <w:rFonts w:ascii="Cambria Math" w:hAnsi="Cambria Math"/>
          <w:strike/>
          <w:lang w:val="el-GR"/>
        </w:rPr>
        <w:t>φ</w:t>
      </w:r>
      <w:r w:rsidR="00B32F34">
        <w:rPr>
          <w:lang w:val="fr-FR"/>
        </w:rPr>
        <w:t xml:space="preserve"> (</w:t>
      </w:r>
      <w:r w:rsidR="00B32F34" w:rsidRPr="009D1C2E">
        <w:rPr>
          <w:i/>
          <w:lang w:val="fr-FR"/>
        </w:rPr>
        <w:t>cf</w:t>
      </w:r>
      <w:r w:rsidR="00B32F34">
        <w:rPr>
          <w:lang w:val="fr-FR"/>
        </w:rPr>
        <w:t>.</w:t>
      </w:r>
      <w:r w:rsidR="00B32F34">
        <w:rPr>
          <w:color w:val="333333"/>
          <w:lang w:val="fr-FR"/>
        </w:rPr>
        <w:t xml:space="preserve"> Lacan, </w:t>
      </w:r>
      <w:r w:rsidR="009D1C2E">
        <w:rPr>
          <w:color w:val="333333"/>
          <w:lang w:val="fr-FR"/>
        </w:rPr>
        <w:t>1964a, p.853)</w:t>
      </w:r>
      <w:r w:rsidR="00567D25">
        <w:rPr>
          <w:color w:val="333333"/>
          <w:lang w:val="fr-FR"/>
        </w:rPr>
        <w:t>. C’</w:t>
      </w:r>
      <w:r w:rsidR="004142BB">
        <w:rPr>
          <w:color w:val="333333"/>
          <w:lang w:val="fr-FR"/>
        </w:rPr>
        <w:t xml:space="preserve">est-à-dire, </w:t>
      </w:r>
      <w:r w:rsidR="00567D25">
        <w:rPr>
          <w:color w:val="333333"/>
          <w:lang w:val="fr-FR"/>
        </w:rPr>
        <w:t xml:space="preserve">par </w:t>
      </w:r>
      <w:r w:rsidR="004142BB">
        <w:rPr>
          <w:color w:val="333333"/>
          <w:lang w:val="fr-FR"/>
        </w:rPr>
        <w:t>la notion du</w:t>
      </w:r>
      <w:r w:rsidR="00567D25">
        <w:rPr>
          <w:color w:val="333333"/>
          <w:lang w:val="fr-FR"/>
        </w:rPr>
        <w:t xml:space="preserve"> péché originel </w:t>
      </w:r>
      <w:r w:rsidR="004142BB">
        <w:rPr>
          <w:color w:val="333333"/>
          <w:lang w:val="fr-FR"/>
        </w:rPr>
        <w:t xml:space="preserve">se désigne </w:t>
      </w:r>
      <w:r w:rsidR="00567D25">
        <w:rPr>
          <w:color w:val="333333"/>
          <w:lang w:val="fr-FR"/>
        </w:rPr>
        <w:t xml:space="preserve">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0B28B0">
        <w:rPr>
          <w:color w:val="333333"/>
          <w:lang w:val="fr-FR"/>
        </w:rPr>
        <w:t xml:space="preserve"> en tant que la structure de l’aliénation fondamentale, </w:t>
      </w:r>
      <w:r w:rsidR="004142BB">
        <w:rPr>
          <w:color w:val="333333"/>
          <w:lang w:val="fr-FR"/>
        </w:rPr>
        <w:t xml:space="preserve">où le péché originel </w:t>
      </w:r>
      <w:r w:rsidR="004142BB" w:rsidRPr="004142BB">
        <w:rPr>
          <w:i/>
          <w:color w:val="333333"/>
          <w:lang w:val="fr-FR"/>
        </w:rPr>
        <w:t>a</w:t>
      </w:r>
      <w:r w:rsidR="004142BB">
        <w:rPr>
          <w:color w:val="333333"/>
          <w:lang w:val="fr-FR"/>
        </w:rPr>
        <w:t xml:space="preserve"> représente la mort </w:t>
      </w:r>
      <w:r w:rsidR="004142BB">
        <w:rPr>
          <w:rFonts w:ascii="Cambria Math" w:hAnsi="Cambria Math"/>
          <w:strike/>
          <w:lang w:val="el-GR"/>
        </w:rPr>
        <w:t>φ</w:t>
      </w:r>
      <w:r w:rsidR="004142BB">
        <w:rPr>
          <w:lang w:val="fr-FR"/>
        </w:rPr>
        <w:t xml:space="preserve"> .</w:t>
      </w:r>
    </w:p>
    <w:p w14:paraId="5246B563" w14:textId="4BC203CB" w:rsidR="00467B60" w:rsidRPr="00377790" w:rsidRDefault="000B28B0" w:rsidP="00EC1D66">
      <w:pPr>
        <w:widowControl w:val="0"/>
        <w:rPr>
          <w:lang w:val="fr-FR"/>
        </w:rPr>
      </w:pPr>
      <w:r>
        <w:rPr>
          <w:color w:val="333333"/>
          <w:lang w:val="fr-FR"/>
        </w:rPr>
        <w:t xml:space="preserve">  Si </w:t>
      </w:r>
      <w:r>
        <w:rPr>
          <w:lang w:val="fr-FR"/>
        </w:rPr>
        <w:t xml:space="preserve">Lacan </w:t>
      </w:r>
      <w:r w:rsidRPr="00C96E65">
        <w:rPr>
          <w:lang w:val="fr-FR"/>
        </w:rPr>
        <w:t>(</w:t>
      </w:r>
      <w:r>
        <w:rPr>
          <w:lang w:val="fr-FR"/>
        </w:rPr>
        <w:t>1955b, p.435) dit que « la parole sait recouvrer la dette qu’elle engendre »</w:t>
      </w:r>
      <w:r w:rsidR="000B5440">
        <w:rPr>
          <w:lang w:val="fr-FR"/>
        </w:rPr>
        <w:t xml:space="preserve">, </w:t>
      </w:r>
      <w:r w:rsidR="00782732">
        <w:rPr>
          <w:lang w:val="fr-FR"/>
        </w:rPr>
        <w:t xml:space="preserve">c’est que </w:t>
      </w:r>
      <w:r w:rsidR="000B5440">
        <w:rPr>
          <w:lang w:val="fr-FR"/>
        </w:rPr>
        <w:t xml:space="preserve">la parole </w:t>
      </w:r>
      <w:r w:rsidR="000B5440" w:rsidRPr="000B5440">
        <w:rPr>
          <w:i/>
          <w:lang w:val="fr-FR"/>
        </w:rPr>
        <w:t>a</w:t>
      </w:r>
      <w:r w:rsidR="000B5440">
        <w:rPr>
          <w:lang w:val="fr-FR"/>
        </w:rPr>
        <w:t xml:space="preserve"> en tant que </w:t>
      </w:r>
      <w:r w:rsidR="00FD4496">
        <w:rPr>
          <w:lang w:val="fr-FR"/>
        </w:rPr>
        <w:t>faux-</w:t>
      </w:r>
      <w:r w:rsidR="000B5440">
        <w:rPr>
          <w:lang w:val="fr-FR"/>
        </w:rPr>
        <w:t xml:space="preserve">semblant de la </w:t>
      </w:r>
      <w:r w:rsidR="00FD4496">
        <w:rPr>
          <w:lang w:val="fr-FR"/>
        </w:rPr>
        <w:t>connaissance divine</w:t>
      </w:r>
      <w:r w:rsidR="000B5440">
        <w:rPr>
          <w:lang w:val="fr-FR"/>
        </w:rPr>
        <w:t xml:space="preserve"> </w:t>
      </w:r>
      <w:r w:rsidR="00C84A56">
        <w:rPr>
          <w:lang w:val="fr-FR"/>
        </w:rPr>
        <w:t xml:space="preserve">donné par </w:t>
      </w:r>
      <w:r w:rsidR="00804DB8">
        <w:rPr>
          <w:lang w:val="fr-FR"/>
        </w:rPr>
        <w:t xml:space="preserve">Satan </w:t>
      </w:r>
      <w:r w:rsidR="000B5440">
        <w:rPr>
          <w:lang w:val="fr-FR"/>
        </w:rPr>
        <w:t>est la cause matérielle de la culpabilité mortelle</w:t>
      </w:r>
      <w:r w:rsidR="004B7844">
        <w:rPr>
          <w:lang w:val="fr-FR"/>
        </w:rPr>
        <w:t xml:space="preserve">, tandis que la parole </w:t>
      </w:r>
      <w:r w:rsidR="004B7844" w:rsidRPr="00377790">
        <w:rPr>
          <w:i/>
          <w:lang w:val="fr-FR"/>
        </w:rPr>
        <w:t>a</w:t>
      </w:r>
      <w:r w:rsidR="004B7844">
        <w:rPr>
          <w:lang w:val="fr-FR"/>
        </w:rPr>
        <w:t xml:space="preserve"> en tant que </w:t>
      </w:r>
      <w:r w:rsidR="00377790">
        <w:rPr>
          <w:lang w:val="el-GR"/>
        </w:rPr>
        <w:t>λόγος</w:t>
      </w:r>
      <w:r w:rsidR="00377790">
        <w:rPr>
          <w:lang w:val="fr-FR"/>
        </w:rPr>
        <w:t xml:space="preserve"> qui s’est fait chair </w:t>
      </w:r>
      <w:r w:rsidR="00FD4496">
        <w:rPr>
          <w:lang w:val="fr-FR"/>
        </w:rPr>
        <w:t>est le R</w:t>
      </w:r>
      <w:r w:rsidR="00377790">
        <w:rPr>
          <w:lang w:val="fr-FR"/>
        </w:rPr>
        <w:t>édempteur</w:t>
      </w:r>
      <w:r w:rsidR="00804DB8">
        <w:rPr>
          <w:lang w:val="fr-FR"/>
        </w:rPr>
        <w:t xml:space="preserve"> </w:t>
      </w:r>
      <w:r w:rsidR="002F0EBA">
        <w:rPr>
          <w:lang w:val="fr-FR"/>
        </w:rPr>
        <w:t xml:space="preserve">même </w:t>
      </w:r>
      <w:r w:rsidR="00804DB8">
        <w:rPr>
          <w:lang w:val="fr-FR"/>
        </w:rPr>
        <w:t>du monde.</w:t>
      </w:r>
    </w:p>
    <w:p w14:paraId="24C93124" w14:textId="29339047" w:rsidR="00EB0117" w:rsidRDefault="00FD4496" w:rsidP="00EC1D66">
      <w:pPr>
        <w:widowControl w:val="0"/>
        <w:rPr>
          <w:szCs w:val="21"/>
          <w:lang w:val="fr-FR"/>
        </w:rPr>
      </w:pPr>
      <w:r>
        <w:rPr>
          <w:rFonts w:hint="eastAsia"/>
          <w:lang w:val="fr-FR"/>
        </w:rPr>
        <w:t xml:space="preserve">  </w:t>
      </w:r>
      <w:r w:rsidR="00782732">
        <w:rPr>
          <w:lang w:val="fr-FR"/>
        </w:rPr>
        <w:t>La r</w:t>
      </w:r>
      <w:r w:rsidR="00677F80">
        <w:rPr>
          <w:lang w:val="fr-FR"/>
        </w:rPr>
        <w:t>édemption en tant qu</w:t>
      </w:r>
      <w:r>
        <w:rPr>
          <w:lang w:val="fr-FR"/>
        </w:rPr>
        <w:t>’expiation du péché</w:t>
      </w:r>
      <w:r w:rsidR="00677F80">
        <w:rPr>
          <w:lang w:val="fr-FR"/>
        </w:rPr>
        <w:t xml:space="preserve"> originel veut dire ceci : acquitter la </w:t>
      </w:r>
      <w:r w:rsidR="00EB0117">
        <w:rPr>
          <w:lang w:val="fr-FR"/>
        </w:rPr>
        <w:t>dette</w:t>
      </w:r>
      <w:r w:rsidR="00677F80">
        <w:rPr>
          <w:lang w:val="fr-FR"/>
        </w:rPr>
        <w:t xml:space="preserve"> symbolique</w:t>
      </w:r>
      <w:r w:rsidR="00EB0117">
        <w:rPr>
          <w:lang w:val="fr-FR"/>
        </w:rPr>
        <w:t xml:space="preserve"> </w:t>
      </w:r>
      <w:r w:rsidR="00EB0117" w:rsidRPr="00EB0117">
        <w:rPr>
          <w:i/>
          <w:lang w:val="fr-FR"/>
        </w:rPr>
        <w:t>a</w:t>
      </w:r>
      <w:r w:rsidR="00677F80">
        <w:rPr>
          <w:lang w:val="fr-FR"/>
        </w:rPr>
        <w:t xml:space="preserve"> pour se </w:t>
      </w:r>
      <w:r w:rsidR="00EB0117">
        <w:rPr>
          <w:lang w:val="fr-FR"/>
        </w:rPr>
        <w:t xml:space="preserve">mettre en règle avec le désir inconscient </w:t>
      </w:r>
      <w:r w:rsidR="00EB0117">
        <w:rPr>
          <w:rFonts w:ascii="Cambria Math" w:hAnsi="Cambria Math"/>
          <w:strike/>
          <w:lang w:val="el-GR"/>
        </w:rPr>
        <w:t>φ</w:t>
      </w:r>
      <w:r w:rsidR="00EB0117">
        <w:rPr>
          <w:lang w:val="fr-FR"/>
        </w:rPr>
        <w:t xml:space="preserve"> , ce qui </w:t>
      </w:r>
      <w:r w:rsidR="00290BA4">
        <w:rPr>
          <w:lang w:val="fr-FR"/>
        </w:rPr>
        <w:t xml:space="preserve">est équivalent au paiement de la rançon par lequel nous livrons </w:t>
      </w:r>
      <w:r w:rsidR="00290BA4">
        <w:rPr>
          <w:szCs w:val="21"/>
          <w:lang w:val="fr-FR"/>
        </w:rPr>
        <w:t>[</w:t>
      </w:r>
      <w:r w:rsidR="00C84A56">
        <w:rPr>
          <w:szCs w:val="21"/>
          <w:lang w:val="fr-FR"/>
        </w:rPr>
        <w:t xml:space="preserve"> </w:t>
      </w:r>
      <w:r w:rsidR="00290BA4">
        <w:rPr>
          <w:szCs w:val="21"/>
          <w:lang w:val="fr-FR"/>
        </w:rPr>
        <w:t>übereignen</w:t>
      </w:r>
      <w:r w:rsidR="00C84A56">
        <w:rPr>
          <w:szCs w:val="21"/>
          <w:lang w:val="fr-FR"/>
        </w:rPr>
        <w:t xml:space="preserve"> </w:t>
      </w:r>
      <w:r w:rsidR="00290BA4">
        <w:rPr>
          <w:szCs w:val="21"/>
          <w:lang w:val="fr-FR"/>
        </w:rPr>
        <w:t xml:space="preserve">] notre propre personne </w:t>
      </w:r>
      <w:r w:rsidR="00290BA4">
        <w:rPr>
          <w:i/>
          <w:szCs w:val="21"/>
          <w:lang w:val="fr-FR"/>
        </w:rPr>
        <w:t>a</w:t>
      </w:r>
      <w:r w:rsidR="00290BA4">
        <w:rPr>
          <w:szCs w:val="21"/>
          <w:lang w:val="fr-FR"/>
        </w:rPr>
        <w:t xml:space="preserve"> pour nous racheter nous-même </w:t>
      </w:r>
      <w:r w:rsidR="00290BA4">
        <w:rPr>
          <w:rFonts w:ascii="Cambria Math" w:hAnsi="Cambria Math"/>
          <w:strike/>
          <w:lang w:val="el-GR"/>
        </w:rPr>
        <w:t>φ</w:t>
      </w:r>
      <w:r w:rsidR="00290BA4">
        <w:rPr>
          <w:szCs w:val="21"/>
          <w:lang w:val="fr-FR"/>
        </w:rPr>
        <w:t>. Et c’est équivalent aussi</w:t>
      </w:r>
      <w:r w:rsidR="00677F80">
        <w:rPr>
          <w:szCs w:val="21"/>
          <w:lang w:val="fr-FR"/>
        </w:rPr>
        <w:t xml:space="preserve"> à la séparation</w:t>
      </w:r>
      <w:r w:rsidR="007F5DD8">
        <w:rPr>
          <w:szCs w:val="21"/>
          <w:lang w:val="fr-FR"/>
        </w:rPr>
        <w:t xml:space="preserve"> proprement dite où le </w:t>
      </w:r>
      <w:r w:rsidR="007F5DD8" w:rsidRPr="007F5DD8">
        <w:rPr>
          <w:i/>
          <w:szCs w:val="21"/>
          <w:lang w:val="fr-FR"/>
        </w:rPr>
        <w:t>a</w:t>
      </w:r>
      <w:r w:rsidR="007F5DD8">
        <w:rPr>
          <w:szCs w:val="21"/>
          <w:lang w:val="fr-FR"/>
        </w:rPr>
        <w:t xml:space="preserve"> se sépare du </w:t>
      </w:r>
      <w:r w:rsidR="007F5DD8">
        <w:rPr>
          <w:rFonts w:ascii="Cambria Math" w:hAnsi="Cambria Math"/>
          <w:strike/>
          <w:lang w:val="el-GR"/>
        </w:rPr>
        <w:t>φ</w:t>
      </w:r>
      <w:r w:rsidR="007F5DD8">
        <w:rPr>
          <w:lang w:val="fr-FR"/>
        </w:rPr>
        <w:t xml:space="preserve"> pour que le trou de la localité de la vérité de l’</w:t>
      </w:r>
      <w:r w:rsidR="007F5DD8" w:rsidRPr="007F5DD8">
        <w:rPr>
          <w:strike/>
          <w:lang w:val="fr-FR"/>
        </w:rPr>
        <w:t>être</w:t>
      </w:r>
      <w:r w:rsidR="007F5DD8">
        <w:rPr>
          <w:lang w:val="fr-FR"/>
        </w:rPr>
        <w:t xml:space="preserve"> du sujet se manifeste.</w:t>
      </w:r>
    </w:p>
    <w:p w14:paraId="63600141" w14:textId="0C2EACBA" w:rsidR="002E77FD" w:rsidRPr="002469CB" w:rsidRDefault="002E77FD" w:rsidP="00EC1D66">
      <w:pPr>
        <w:widowControl w:val="0"/>
        <w:rPr>
          <w:szCs w:val="21"/>
          <w:lang w:val="fr-FR"/>
        </w:rPr>
      </w:pPr>
      <w:r>
        <w:rPr>
          <w:rFonts w:hint="eastAsia"/>
          <w:szCs w:val="21"/>
          <w:lang w:val="fr-FR"/>
        </w:rPr>
        <w:t xml:space="preserve">  </w:t>
      </w:r>
      <w:r w:rsidR="00782732">
        <w:rPr>
          <w:szCs w:val="21"/>
          <w:lang w:val="fr-FR"/>
        </w:rPr>
        <w:t>Mais la r</w:t>
      </w:r>
      <w:r w:rsidR="00C84A56">
        <w:rPr>
          <w:szCs w:val="21"/>
          <w:lang w:val="fr-FR"/>
        </w:rPr>
        <w:t>édemption ne s’opère pas par l</w:t>
      </w:r>
      <w:r w:rsidR="00AC59D7">
        <w:rPr>
          <w:szCs w:val="21"/>
          <w:lang w:val="fr-FR"/>
        </w:rPr>
        <w:t>es oeuvres humaines</w:t>
      </w:r>
      <w:r w:rsidR="00871281">
        <w:rPr>
          <w:szCs w:val="21"/>
          <w:lang w:val="fr-FR"/>
        </w:rPr>
        <w:t xml:space="preserve">. Pour que les hommes soient rachetés, il faut que le Fils unique de Dieu </w:t>
      </w:r>
      <w:r w:rsidR="006520DA">
        <w:rPr>
          <w:szCs w:val="21"/>
          <w:lang w:val="fr-FR"/>
        </w:rPr>
        <w:t xml:space="preserve">vienne pour « </w:t>
      </w:r>
      <w:r w:rsidR="006520DA" w:rsidRPr="002F0EBA">
        <w:rPr>
          <w:szCs w:val="21"/>
          <w:lang w:val="fr-FR"/>
        </w:rPr>
        <w:t>δοῦναι τὴν ψυχὴν αὐτοῦ λύτρον ἀντὶ πολλῶν</w:t>
      </w:r>
      <w:r w:rsidR="006520DA">
        <w:rPr>
          <w:szCs w:val="21"/>
          <w:lang w:val="fr-FR"/>
        </w:rPr>
        <w:t xml:space="preserve"> » [ donner sa vie en </w:t>
      </w:r>
      <w:r w:rsidR="006520DA" w:rsidRPr="002F0EBA">
        <w:rPr>
          <w:szCs w:val="21"/>
          <w:lang w:val="fr-FR"/>
        </w:rPr>
        <w:t xml:space="preserve">rançon </w:t>
      </w:r>
      <w:r w:rsidR="00811C82" w:rsidRPr="002F0EBA">
        <w:rPr>
          <w:szCs w:val="21"/>
          <w:lang w:val="fr-FR"/>
        </w:rPr>
        <w:t xml:space="preserve">pour la multitude </w:t>
      </w:r>
      <w:r w:rsidR="006520DA" w:rsidRPr="002F0EBA">
        <w:rPr>
          <w:szCs w:val="21"/>
          <w:lang w:val="fr-FR"/>
        </w:rPr>
        <w:t>]</w:t>
      </w:r>
      <w:r w:rsidR="0091389B" w:rsidRPr="002F0EBA">
        <w:rPr>
          <w:szCs w:val="21"/>
          <w:lang w:val="fr-FR"/>
        </w:rPr>
        <w:t xml:space="preserve"> (Mt 20,28)</w:t>
      </w:r>
      <w:r w:rsidR="00811C82" w:rsidRPr="002F0EBA">
        <w:rPr>
          <w:szCs w:val="21"/>
          <w:lang w:val="fr-FR"/>
        </w:rPr>
        <w:t xml:space="preserve">, car </w:t>
      </w:r>
      <w:r w:rsidR="0091389B" w:rsidRPr="002F0EBA">
        <w:rPr>
          <w:szCs w:val="21"/>
          <w:lang w:val="fr-FR"/>
        </w:rPr>
        <w:t xml:space="preserve">c’est </w:t>
      </w:r>
      <w:r w:rsidR="00B33878" w:rsidRPr="002F0EBA">
        <w:rPr>
          <w:szCs w:val="21"/>
          <w:lang w:val="fr-FR"/>
        </w:rPr>
        <w:t>lui</w:t>
      </w:r>
      <w:r w:rsidR="0091389B" w:rsidRPr="002F0EBA">
        <w:rPr>
          <w:szCs w:val="21"/>
          <w:lang w:val="fr-FR"/>
        </w:rPr>
        <w:t xml:space="preserve"> </w:t>
      </w:r>
      <w:r w:rsidR="00811C82" w:rsidRPr="002F0EBA">
        <w:rPr>
          <w:szCs w:val="21"/>
          <w:lang w:val="fr-FR"/>
        </w:rPr>
        <w:t xml:space="preserve">« ὃν προέθετο ὁ θεὸς ἱλαστήριον διὰ τῆς πίστεως </w:t>
      </w:r>
      <w:r w:rsidR="00811C82" w:rsidRPr="002F0EBA">
        <w:rPr>
          <w:i/>
          <w:szCs w:val="21"/>
          <w:lang w:val="fr-FR"/>
        </w:rPr>
        <w:t>ἐν τῷ αὐτοῦ αἵματι</w:t>
      </w:r>
      <w:r w:rsidR="00DF454F" w:rsidRPr="002F0EBA">
        <w:rPr>
          <w:szCs w:val="21"/>
          <w:lang w:val="fr-FR"/>
        </w:rPr>
        <w:t xml:space="preserve"> </w:t>
      </w:r>
      <w:r w:rsidR="00811C82" w:rsidRPr="002F0EBA">
        <w:rPr>
          <w:szCs w:val="21"/>
          <w:lang w:val="fr-FR"/>
        </w:rPr>
        <w:t>»</w:t>
      </w:r>
      <w:r w:rsidR="0091389B" w:rsidRPr="002F0EBA">
        <w:rPr>
          <w:szCs w:val="21"/>
          <w:lang w:val="fr-FR"/>
        </w:rPr>
        <w:t xml:space="preserve"> [ que Dieu a destiné à servir d’expiation par la foi </w:t>
      </w:r>
      <w:r w:rsidR="00BE69A3" w:rsidRPr="002F0EBA">
        <w:rPr>
          <w:i/>
          <w:szCs w:val="21"/>
          <w:lang w:val="fr-FR"/>
        </w:rPr>
        <w:t xml:space="preserve">en </w:t>
      </w:r>
      <w:r w:rsidR="0091389B" w:rsidRPr="002F0EBA">
        <w:rPr>
          <w:i/>
          <w:szCs w:val="21"/>
          <w:lang w:val="fr-FR"/>
        </w:rPr>
        <w:t>s</w:t>
      </w:r>
      <w:r w:rsidR="00BE69A3" w:rsidRPr="002F0EBA">
        <w:rPr>
          <w:i/>
          <w:szCs w:val="21"/>
          <w:lang w:val="fr-FR"/>
        </w:rPr>
        <w:t>on sang</w:t>
      </w:r>
      <w:r w:rsidR="00BE69A3" w:rsidRPr="002F0EBA">
        <w:rPr>
          <w:szCs w:val="21"/>
          <w:lang w:val="fr-FR"/>
        </w:rPr>
        <w:t xml:space="preserve"> </w:t>
      </w:r>
      <w:r w:rsidR="0091389B" w:rsidRPr="002F0EBA">
        <w:rPr>
          <w:szCs w:val="21"/>
          <w:lang w:val="fr-FR"/>
        </w:rPr>
        <w:t>]</w:t>
      </w:r>
      <w:r w:rsidR="00BE69A3" w:rsidRPr="002F0EBA">
        <w:rPr>
          <w:szCs w:val="21"/>
          <w:lang w:val="fr-FR"/>
        </w:rPr>
        <w:t xml:space="preserve"> (Rm 3,25)</w:t>
      </w:r>
      <w:r w:rsidR="0008691F" w:rsidRPr="002F0EBA">
        <w:rPr>
          <w:szCs w:val="21"/>
          <w:lang w:val="fr-FR"/>
        </w:rPr>
        <w:t xml:space="preserve"> [ </w:t>
      </w:r>
      <w:r w:rsidR="000327DD" w:rsidRPr="002F0EBA">
        <w:rPr>
          <w:szCs w:val="21"/>
          <w:lang w:val="fr-FR"/>
        </w:rPr>
        <w:t xml:space="preserve">dans ce paragraphe-ci, c’est le citeur qui souligne </w:t>
      </w:r>
      <w:r w:rsidR="0008691F" w:rsidRPr="002F0EBA">
        <w:rPr>
          <w:szCs w:val="21"/>
          <w:lang w:val="fr-FR"/>
        </w:rPr>
        <w:t>]</w:t>
      </w:r>
      <w:r w:rsidR="00BE69A3" w:rsidRPr="002F0EBA">
        <w:rPr>
          <w:szCs w:val="21"/>
          <w:lang w:val="fr-FR"/>
        </w:rPr>
        <w:t>.</w:t>
      </w:r>
      <w:r w:rsidR="00B33878" w:rsidRPr="002F0EBA">
        <w:rPr>
          <w:szCs w:val="21"/>
          <w:lang w:val="fr-FR"/>
        </w:rPr>
        <w:t xml:space="preserve"> </w:t>
      </w:r>
      <w:r w:rsidR="00671C1C" w:rsidRPr="002F0EBA">
        <w:rPr>
          <w:szCs w:val="21"/>
          <w:lang w:val="fr-FR"/>
        </w:rPr>
        <w:t xml:space="preserve">« </w:t>
      </w:r>
      <w:r w:rsidR="00EF0E2F" w:rsidRPr="002F0EBA">
        <w:rPr>
          <w:szCs w:val="21"/>
          <w:lang w:val="el-GR"/>
        </w:rPr>
        <w:t>Π</w:t>
      </w:r>
      <w:r w:rsidR="00671C1C" w:rsidRPr="002F0EBA">
        <w:rPr>
          <w:szCs w:val="21"/>
        </w:rPr>
        <w:t>ολλῷ</w:t>
      </w:r>
      <w:r w:rsidR="00671C1C" w:rsidRPr="002F0EBA">
        <w:rPr>
          <w:szCs w:val="21"/>
          <w:lang w:val="fr-FR"/>
        </w:rPr>
        <w:t xml:space="preserve"> </w:t>
      </w:r>
      <w:r w:rsidR="00671C1C" w:rsidRPr="002F0EBA">
        <w:rPr>
          <w:szCs w:val="21"/>
        </w:rPr>
        <w:t>οὖν</w:t>
      </w:r>
      <w:r w:rsidR="00671C1C" w:rsidRPr="002F0EBA">
        <w:rPr>
          <w:szCs w:val="21"/>
          <w:lang w:val="fr-FR"/>
        </w:rPr>
        <w:t xml:space="preserve"> </w:t>
      </w:r>
      <w:r w:rsidR="00671C1C" w:rsidRPr="002F0EBA">
        <w:rPr>
          <w:szCs w:val="21"/>
        </w:rPr>
        <w:t>μᾶλλον</w:t>
      </w:r>
      <w:r w:rsidR="00671C1C" w:rsidRPr="002F0EBA">
        <w:rPr>
          <w:szCs w:val="21"/>
          <w:lang w:val="fr-FR"/>
        </w:rPr>
        <w:t xml:space="preserve"> </w:t>
      </w:r>
      <w:r w:rsidR="00671C1C" w:rsidRPr="002F0EBA">
        <w:rPr>
          <w:szCs w:val="21"/>
        </w:rPr>
        <w:t>δικαιωθέντες</w:t>
      </w:r>
      <w:r w:rsidR="00671C1C" w:rsidRPr="002F0EBA">
        <w:rPr>
          <w:szCs w:val="21"/>
          <w:lang w:val="fr-FR"/>
        </w:rPr>
        <w:t xml:space="preserve"> </w:t>
      </w:r>
      <w:r w:rsidR="00671C1C" w:rsidRPr="002F0EBA">
        <w:rPr>
          <w:szCs w:val="21"/>
        </w:rPr>
        <w:t>νῦν</w:t>
      </w:r>
      <w:r w:rsidR="00671C1C" w:rsidRPr="002F0EBA">
        <w:rPr>
          <w:szCs w:val="21"/>
          <w:lang w:val="fr-FR"/>
        </w:rPr>
        <w:t xml:space="preserve"> </w:t>
      </w:r>
      <w:r w:rsidR="00671C1C" w:rsidRPr="002F0EBA">
        <w:rPr>
          <w:i/>
          <w:szCs w:val="21"/>
        </w:rPr>
        <w:t>ἐν</w:t>
      </w:r>
      <w:r w:rsidR="00671C1C" w:rsidRPr="002F0EBA">
        <w:rPr>
          <w:i/>
          <w:szCs w:val="21"/>
          <w:lang w:val="fr-FR"/>
        </w:rPr>
        <w:t xml:space="preserve"> </w:t>
      </w:r>
      <w:r w:rsidR="00671C1C" w:rsidRPr="002F0EBA">
        <w:rPr>
          <w:i/>
          <w:szCs w:val="21"/>
        </w:rPr>
        <w:t>τῷ</w:t>
      </w:r>
      <w:r w:rsidR="00671C1C" w:rsidRPr="002F0EBA">
        <w:rPr>
          <w:i/>
          <w:szCs w:val="21"/>
          <w:lang w:val="fr-FR"/>
        </w:rPr>
        <w:t xml:space="preserve"> </w:t>
      </w:r>
      <w:r w:rsidR="00671C1C" w:rsidRPr="002F0EBA">
        <w:rPr>
          <w:i/>
          <w:szCs w:val="21"/>
        </w:rPr>
        <w:t>αἵματι</w:t>
      </w:r>
      <w:r w:rsidR="00671C1C" w:rsidRPr="002F0EBA">
        <w:rPr>
          <w:i/>
          <w:szCs w:val="21"/>
          <w:lang w:val="fr-FR"/>
        </w:rPr>
        <w:t xml:space="preserve"> </w:t>
      </w:r>
      <w:r w:rsidR="00671C1C" w:rsidRPr="002F0EBA">
        <w:rPr>
          <w:i/>
          <w:szCs w:val="21"/>
        </w:rPr>
        <w:t>αὐτοῦ</w:t>
      </w:r>
      <w:r w:rsidR="00671C1C" w:rsidRPr="002F0EBA">
        <w:rPr>
          <w:szCs w:val="21"/>
          <w:lang w:val="fr-FR"/>
        </w:rPr>
        <w:t xml:space="preserve"> </w:t>
      </w:r>
      <w:r w:rsidR="00671C1C" w:rsidRPr="002F0EBA">
        <w:rPr>
          <w:szCs w:val="21"/>
        </w:rPr>
        <w:t>σωθησόμεθα</w:t>
      </w:r>
      <w:r w:rsidR="00671C1C" w:rsidRPr="002F0EBA">
        <w:rPr>
          <w:szCs w:val="21"/>
          <w:lang w:val="fr-FR"/>
        </w:rPr>
        <w:t xml:space="preserve"> </w:t>
      </w:r>
      <w:r w:rsidR="00671C1C" w:rsidRPr="002F0EBA">
        <w:rPr>
          <w:szCs w:val="21"/>
        </w:rPr>
        <w:t>δι</w:t>
      </w:r>
      <w:r w:rsidR="00671C1C" w:rsidRPr="002F0EBA">
        <w:rPr>
          <w:szCs w:val="21"/>
          <w:lang w:val="fr-FR"/>
        </w:rPr>
        <w:t xml:space="preserve">' </w:t>
      </w:r>
      <w:r w:rsidR="00671C1C" w:rsidRPr="002F0EBA">
        <w:rPr>
          <w:szCs w:val="21"/>
        </w:rPr>
        <w:t>αὐτοῦ</w:t>
      </w:r>
      <w:r w:rsidR="00671C1C" w:rsidRPr="002F0EBA">
        <w:rPr>
          <w:szCs w:val="21"/>
          <w:lang w:val="fr-FR"/>
        </w:rPr>
        <w:t xml:space="preserve"> </w:t>
      </w:r>
      <w:r w:rsidR="00671C1C" w:rsidRPr="002F0EBA">
        <w:rPr>
          <w:szCs w:val="21"/>
        </w:rPr>
        <w:t>ἀπὸ</w:t>
      </w:r>
      <w:r w:rsidR="00671C1C" w:rsidRPr="002F0EBA">
        <w:rPr>
          <w:szCs w:val="21"/>
          <w:lang w:val="fr-FR"/>
        </w:rPr>
        <w:t xml:space="preserve"> </w:t>
      </w:r>
      <w:r w:rsidR="00671C1C" w:rsidRPr="002F0EBA">
        <w:rPr>
          <w:szCs w:val="21"/>
        </w:rPr>
        <w:t>τῆς</w:t>
      </w:r>
      <w:r w:rsidR="00671C1C" w:rsidRPr="002F0EBA">
        <w:rPr>
          <w:szCs w:val="21"/>
          <w:lang w:val="fr-FR"/>
        </w:rPr>
        <w:t xml:space="preserve"> </w:t>
      </w:r>
      <w:r w:rsidR="00671C1C" w:rsidRPr="002F0EBA">
        <w:rPr>
          <w:szCs w:val="21"/>
        </w:rPr>
        <w:t>ὀργῆς</w:t>
      </w:r>
      <w:r w:rsidR="00671C1C" w:rsidRPr="002F0EBA">
        <w:rPr>
          <w:szCs w:val="21"/>
          <w:lang w:val="fr-FR"/>
        </w:rPr>
        <w:t xml:space="preserve"> »</w:t>
      </w:r>
      <w:r w:rsidR="00EF0E2F" w:rsidRPr="002F0EBA">
        <w:rPr>
          <w:szCs w:val="21"/>
          <w:lang w:val="fr-FR"/>
        </w:rPr>
        <w:t xml:space="preserve"> [ Ainsi, maintenant que nous sommes justifiés </w:t>
      </w:r>
      <w:r w:rsidR="00EF0E2F" w:rsidRPr="002F0EBA">
        <w:rPr>
          <w:i/>
          <w:szCs w:val="21"/>
          <w:lang w:val="fr-FR"/>
        </w:rPr>
        <w:t>en son sang</w:t>
      </w:r>
      <w:r w:rsidR="00EF0E2F" w:rsidRPr="002F0EBA">
        <w:rPr>
          <w:szCs w:val="21"/>
          <w:lang w:val="fr-FR"/>
        </w:rPr>
        <w:t xml:space="preserve">, </w:t>
      </w:r>
      <w:r w:rsidR="00BD56BA" w:rsidRPr="002F0EBA">
        <w:rPr>
          <w:szCs w:val="21"/>
          <w:lang w:val="fr-FR"/>
        </w:rPr>
        <w:t xml:space="preserve">d’autant plus </w:t>
      </w:r>
      <w:r w:rsidR="00EF0E2F" w:rsidRPr="002F0EBA">
        <w:rPr>
          <w:szCs w:val="21"/>
          <w:lang w:val="fr-FR"/>
        </w:rPr>
        <w:t>serons-nous sauvés par lui de la colère</w:t>
      </w:r>
      <w:r w:rsidR="00BD56BA" w:rsidRPr="002F0EBA">
        <w:rPr>
          <w:szCs w:val="21"/>
          <w:lang w:val="fr-FR"/>
        </w:rPr>
        <w:t xml:space="preserve"> de Dieu ]</w:t>
      </w:r>
      <w:r w:rsidR="007F5DD8" w:rsidRPr="002F0EBA">
        <w:rPr>
          <w:szCs w:val="21"/>
          <w:lang w:val="fr-FR"/>
        </w:rPr>
        <w:t xml:space="preserve"> (Rm 5,9).</w:t>
      </w:r>
      <w:r w:rsidR="00FD75F1" w:rsidRPr="002F0EBA">
        <w:rPr>
          <w:szCs w:val="21"/>
          <w:lang w:val="fr-FR"/>
        </w:rPr>
        <w:t xml:space="preserve"> </w:t>
      </w:r>
      <w:r w:rsidR="00735C60" w:rsidRPr="002F0EBA">
        <w:rPr>
          <w:szCs w:val="21"/>
          <w:lang w:val="fr-FR"/>
        </w:rPr>
        <w:t>Pour le dire d’une façon plus imagée</w:t>
      </w:r>
      <w:r w:rsidR="00FD75F1" w:rsidRPr="002F0EBA">
        <w:rPr>
          <w:szCs w:val="21"/>
          <w:lang w:val="fr-FR"/>
        </w:rPr>
        <w:t xml:space="preserve">, si les hommes sont sauvés, c’est parce que </w:t>
      </w:r>
      <w:r w:rsidR="000D0174" w:rsidRPr="002F0EBA">
        <w:rPr>
          <w:szCs w:val="21"/>
          <w:lang w:val="fr-FR"/>
        </w:rPr>
        <w:t xml:space="preserve">« </w:t>
      </w:r>
      <w:r w:rsidR="00FD75F1" w:rsidRPr="002F0EBA">
        <w:rPr>
          <w:szCs w:val="21"/>
        </w:rPr>
        <w:t>ἔπλυναν</w:t>
      </w:r>
      <w:r w:rsidR="00FD75F1" w:rsidRPr="002F0EBA">
        <w:rPr>
          <w:szCs w:val="21"/>
          <w:lang w:val="fr-FR"/>
        </w:rPr>
        <w:t xml:space="preserve"> </w:t>
      </w:r>
      <w:r w:rsidR="00FD75F1" w:rsidRPr="002F0EBA">
        <w:rPr>
          <w:szCs w:val="21"/>
        </w:rPr>
        <w:t>τὰς</w:t>
      </w:r>
      <w:r w:rsidR="00FD75F1" w:rsidRPr="002F0EBA">
        <w:rPr>
          <w:szCs w:val="21"/>
          <w:lang w:val="fr-FR"/>
        </w:rPr>
        <w:t xml:space="preserve"> </w:t>
      </w:r>
      <w:r w:rsidR="00FD75F1" w:rsidRPr="002F0EBA">
        <w:rPr>
          <w:szCs w:val="21"/>
        </w:rPr>
        <w:t>στολὰς</w:t>
      </w:r>
      <w:r w:rsidR="00FD75F1" w:rsidRPr="002F0EBA">
        <w:rPr>
          <w:szCs w:val="21"/>
          <w:lang w:val="fr-FR"/>
        </w:rPr>
        <w:t xml:space="preserve"> </w:t>
      </w:r>
      <w:r w:rsidR="00FD75F1" w:rsidRPr="002F0EBA">
        <w:rPr>
          <w:szCs w:val="21"/>
        </w:rPr>
        <w:t>αὐτῶν</w:t>
      </w:r>
      <w:r w:rsidR="00FD75F1" w:rsidRPr="002F0EBA">
        <w:rPr>
          <w:szCs w:val="21"/>
          <w:lang w:val="fr-FR"/>
        </w:rPr>
        <w:t xml:space="preserve"> </w:t>
      </w:r>
      <w:r w:rsidR="00FD75F1" w:rsidRPr="002F0EBA">
        <w:rPr>
          <w:szCs w:val="21"/>
        </w:rPr>
        <w:t>καὶ</w:t>
      </w:r>
      <w:r w:rsidR="00FD75F1" w:rsidRPr="002F0EBA">
        <w:rPr>
          <w:szCs w:val="21"/>
          <w:lang w:val="fr-FR"/>
        </w:rPr>
        <w:t xml:space="preserve"> </w:t>
      </w:r>
      <w:r w:rsidR="00FD75F1" w:rsidRPr="002F0EBA">
        <w:rPr>
          <w:szCs w:val="21"/>
        </w:rPr>
        <w:t>ἐλεύκαναν</w:t>
      </w:r>
      <w:r w:rsidR="00FD75F1" w:rsidRPr="002F0EBA">
        <w:rPr>
          <w:szCs w:val="21"/>
          <w:lang w:val="fr-FR"/>
        </w:rPr>
        <w:t xml:space="preserve"> </w:t>
      </w:r>
      <w:r w:rsidR="00FD75F1" w:rsidRPr="002F0EBA">
        <w:rPr>
          <w:szCs w:val="21"/>
        </w:rPr>
        <w:t>αὐτὰς</w:t>
      </w:r>
      <w:r w:rsidR="00FD75F1" w:rsidRPr="002F0EBA">
        <w:rPr>
          <w:szCs w:val="21"/>
          <w:lang w:val="fr-FR"/>
        </w:rPr>
        <w:t xml:space="preserve"> </w:t>
      </w:r>
      <w:r w:rsidR="00FD75F1" w:rsidRPr="002F0EBA">
        <w:rPr>
          <w:i/>
          <w:szCs w:val="21"/>
        </w:rPr>
        <w:t>ἐν</w:t>
      </w:r>
      <w:r w:rsidR="00FD75F1" w:rsidRPr="002F0EBA">
        <w:rPr>
          <w:i/>
          <w:szCs w:val="21"/>
          <w:lang w:val="fr-FR"/>
        </w:rPr>
        <w:t xml:space="preserve"> </w:t>
      </w:r>
      <w:r w:rsidR="00FD75F1" w:rsidRPr="002F0EBA">
        <w:rPr>
          <w:i/>
          <w:szCs w:val="21"/>
        </w:rPr>
        <w:t>τῷ</w:t>
      </w:r>
      <w:r w:rsidR="00FD75F1" w:rsidRPr="002F0EBA">
        <w:rPr>
          <w:i/>
          <w:szCs w:val="21"/>
          <w:lang w:val="fr-FR"/>
        </w:rPr>
        <w:t xml:space="preserve"> </w:t>
      </w:r>
      <w:r w:rsidR="00FD75F1" w:rsidRPr="002F0EBA">
        <w:rPr>
          <w:i/>
          <w:szCs w:val="21"/>
        </w:rPr>
        <w:t>αἵματι</w:t>
      </w:r>
      <w:r w:rsidR="00FD75F1" w:rsidRPr="002F0EBA">
        <w:rPr>
          <w:szCs w:val="21"/>
          <w:lang w:val="fr-FR"/>
        </w:rPr>
        <w:t xml:space="preserve"> </w:t>
      </w:r>
      <w:r w:rsidR="00FD75F1" w:rsidRPr="002F0EBA">
        <w:rPr>
          <w:szCs w:val="21"/>
        </w:rPr>
        <w:t>τοῦ</w:t>
      </w:r>
      <w:r w:rsidR="00FD75F1" w:rsidRPr="002F0EBA">
        <w:rPr>
          <w:szCs w:val="21"/>
          <w:lang w:val="fr-FR"/>
        </w:rPr>
        <w:t xml:space="preserve"> </w:t>
      </w:r>
      <w:r w:rsidR="00FD75F1" w:rsidRPr="002F0EBA">
        <w:rPr>
          <w:szCs w:val="21"/>
        </w:rPr>
        <w:t>ἀρνίου</w:t>
      </w:r>
      <w:r w:rsidR="00735C60" w:rsidRPr="002F0EBA">
        <w:rPr>
          <w:szCs w:val="21"/>
          <w:lang w:val="fr-FR"/>
        </w:rPr>
        <w:t xml:space="preserve"> [ </w:t>
      </w:r>
      <w:r w:rsidR="00735C60" w:rsidRPr="002F0EBA">
        <w:rPr>
          <w:szCs w:val="21"/>
        </w:rPr>
        <w:t>τοῦ</w:t>
      </w:r>
      <w:r w:rsidR="00735C60" w:rsidRPr="002F0EBA">
        <w:rPr>
          <w:szCs w:val="21"/>
          <w:lang w:val="fr-FR"/>
        </w:rPr>
        <w:t xml:space="preserve"> </w:t>
      </w:r>
      <w:r w:rsidR="00735C60" w:rsidRPr="002F0EBA">
        <w:rPr>
          <w:szCs w:val="21"/>
        </w:rPr>
        <w:t>ἐσφαγμένου</w:t>
      </w:r>
      <w:r w:rsidR="00735C60" w:rsidRPr="002F0EBA">
        <w:rPr>
          <w:szCs w:val="21"/>
          <w:lang w:val="fr-FR"/>
        </w:rPr>
        <w:t xml:space="preserve"> ] </w:t>
      </w:r>
      <w:r w:rsidR="000D0174" w:rsidRPr="002F0EBA">
        <w:rPr>
          <w:szCs w:val="21"/>
          <w:lang w:val="fr-FR"/>
        </w:rPr>
        <w:t xml:space="preserve">» </w:t>
      </w:r>
      <w:r w:rsidR="00735C60" w:rsidRPr="002F0EBA">
        <w:rPr>
          <w:szCs w:val="21"/>
          <w:lang w:val="fr-FR"/>
        </w:rPr>
        <w:t>[ i</w:t>
      </w:r>
      <w:r w:rsidR="000D0174" w:rsidRPr="002F0EBA">
        <w:rPr>
          <w:szCs w:val="21"/>
          <w:lang w:val="fr-FR"/>
        </w:rPr>
        <w:t>ls ont lavé leurs robes et les ont bla</w:t>
      </w:r>
      <w:r w:rsidR="00735C60" w:rsidRPr="002F0EBA">
        <w:rPr>
          <w:szCs w:val="21"/>
          <w:lang w:val="fr-FR"/>
        </w:rPr>
        <w:t xml:space="preserve">nchies </w:t>
      </w:r>
      <w:r w:rsidR="00735C60" w:rsidRPr="002F0EBA">
        <w:rPr>
          <w:i/>
          <w:szCs w:val="21"/>
          <w:lang w:val="fr-FR"/>
        </w:rPr>
        <w:t>dans le sang</w:t>
      </w:r>
      <w:r w:rsidR="00735C60" w:rsidRPr="002F0EBA">
        <w:rPr>
          <w:szCs w:val="21"/>
          <w:lang w:val="fr-FR"/>
        </w:rPr>
        <w:t xml:space="preserve"> de l’agneau immolé ] (Ap 7,14).</w:t>
      </w:r>
      <w:r w:rsidR="002469CB" w:rsidRPr="002F0EBA">
        <w:rPr>
          <w:szCs w:val="21"/>
          <w:lang w:val="fr-FR"/>
        </w:rPr>
        <w:t xml:space="preserve"> Cette purification dans le sang du Christ opère ceci : « </w:t>
      </w:r>
      <w:r w:rsidR="002469CB" w:rsidRPr="002F0EBA">
        <w:rPr>
          <w:szCs w:val="21"/>
        </w:rPr>
        <w:t>ἀνανεοῦσθαι</w:t>
      </w:r>
      <w:r w:rsidR="002469CB" w:rsidRPr="002F0EBA">
        <w:rPr>
          <w:szCs w:val="21"/>
          <w:lang w:val="fr-FR"/>
        </w:rPr>
        <w:t xml:space="preserve"> </w:t>
      </w:r>
      <w:r w:rsidR="002469CB" w:rsidRPr="002F0EBA">
        <w:rPr>
          <w:szCs w:val="21"/>
        </w:rPr>
        <w:t>τῷ</w:t>
      </w:r>
      <w:r w:rsidR="002469CB" w:rsidRPr="002F0EBA">
        <w:rPr>
          <w:szCs w:val="21"/>
          <w:lang w:val="fr-FR"/>
        </w:rPr>
        <w:t xml:space="preserve"> </w:t>
      </w:r>
      <w:r w:rsidR="002469CB" w:rsidRPr="002F0EBA">
        <w:rPr>
          <w:szCs w:val="21"/>
        </w:rPr>
        <w:t>πνεύματι</w:t>
      </w:r>
      <w:r w:rsidR="002469CB" w:rsidRPr="002F0EBA">
        <w:rPr>
          <w:szCs w:val="21"/>
          <w:lang w:val="fr-FR"/>
        </w:rPr>
        <w:t xml:space="preserve"> </w:t>
      </w:r>
      <w:r w:rsidR="002469CB" w:rsidRPr="002F0EBA">
        <w:rPr>
          <w:szCs w:val="21"/>
        </w:rPr>
        <w:t>τοῦ</w:t>
      </w:r>
      <w:r w:rsidR="002469CB" w:rsidRPr="002F0EBA">
        <w:rPr>
          <w:szCs w:val="21"/>
          <w:lang w:val="fr-FR"/>
        </w:rPr>
        <w:t xml:space="preserve"> </w:t>
      </w:r>
      <w:r w:rsidR="002469CB" w:rsidRPr="002F0EBA">
        <w:rPr>
          <w:szCs w:val="21"/>
        </w:rPr>
        <w:t>νοὸς</w:t>
      </w:r>
      <w:r w:rsidR="002469CB" w:rsidRPr="002F0EBA">
        <w:rPr>
          <w:szCs w:val="21"/>
          <w:lang w:val="fr-FR"/>
        </w:rPr>
        <w:t xml:space="preserve"> </w:t>
      </w:r>
      <w:r w:rsidR="002469CB" w:rsidRPr="002F0EBA">
        <w:rPr>
          <w:szCs w:val="21"/>
        </w:rPr>
        <w:t>ὑμῶν</w:t>
      </w:r>
      <w:r w:rsidR="002469CB" w:rsidRPr="002F0EBA">
        <w:rPr>
          <w:szCs w:val="21"/>
          <w:lang w:val="fr-FR"/>
        </w:rPr>
        <w:t xml:space="preserve"> </w:t>
      </w:r>
      <w:r w:rsidR="002469CB" w:rsidRPr="002F0EBA">
        <w:rPr>
          <w:szCs w:val="21"/>
        </w:rPr>
        <w:t>καὶ</w:t>
      </w:r>
      <w:r w:rsidR="002469CB" w:rsidRPr="002F0EBA">
        <w:rPr>
          <w:szCs w:val="21"/>
          <w:lang w:val="fr-FR"/>
        </w:rPr>
        <w:t xml:space="preserve"> </w:t>
      </w:r>
      <w:r w:rsidR="002469CB" w:rsidRPr="002F0EBA">
        <w:rPr>
          <w:szCs w:val="21"/>
        </w:rPr>
        <w:t>ἐνδύσασθαι</w:t>
      </w:r>
      <w:r w:rsidR="002469CB" w:rsidRPr="002F0EBA">
        <w:rPr>
          <w:szCs w:val="21"/>
          <w:lang w:val="fr-FR"/>
        </w:rPr>
        <w:t xml:space="preserve"> </w:t>
      </w:r>
      <w:r w:rsidR="002469CB" w:rsidRPr="002F0EBA">
        <w:rPr>
          <w:szCs w:val="21"/>
        </w:rPr>
        <w:t>τὸν</w:t>
      </w:r>
      <w:r w:rsidR="002469CB" w:rsidRPr="002F0EBA">
        <w:rPr>
          <w:szCs w:val="21"/>
          <w:lang w:val="fr-FR"/>
        </w:rPr>
        <w:t xml:space="preserve"> </w:t>
      </w:r>
      <w:r w:rsidR="002469CB" w:rsidRPr="002F0EBA">
        <w:rPr>
          <w:szCs w:val="21"/>
        </w:rPr>
        <w:t>καινὸν</w:t>
      </w:r>
      <w:r w:rsidR="002469CB" w:rsidRPr="002F0EBA">
        <w:rPr>
          <w:szCs w:val="21"/>
          <w:lang w:val="fr-FR"/>
        </w:rPr>
        <w:t xml:space="preserve"> </w:t>
      </w:r>
      <w:r w:rsidR="002469CB" w:rsidRPr="002F0EBA">
        <w:rPr>
          <w:szCs w:val="21"/>
        </w:rPr>
        <w:t>ἄνθρωπον</w:t>
      </w:r>
      <w:r w:rsidR="002469CB" w:rsidRPr="002F0EBA">
        <w:rPr>
          <w:szCs w:val="21"/>
          <w:lang w:val="fr-FR"/>
        </w:rPr>
        <w:t xml:space="preserve"> </w:t>
      </w:r>
      <w:r w:rsidR="002469CB" w:rsidRPr="002F0EBA">
        <w:rPr>
          <w:szCs w:val="21"/>
        </w:rPr>
        <w:t>τὸν</w:t>
      </w:r>
      <w:r w:rsidR="002469CB" w:rsidRPr="002F0EBA">
        <w:rPr>
          <w:szCs w:val="21"/>
          <w:lang w:val="fr-FR"/>
        </w:rPr>
        <w:t xml:space="preserve"> </w:t>
      </w:r>
      <w:r w:rsidR="002469CB" w:rsidRPr="002F0EBA">
        <w:rPr>
          <w:szCs w:val="21"/>
        </w:rPr>
        <w:t>κατὰ</w:t>
      </w:r>
      <w:r w:rsidR="002469CB" w:rsidRPr="002F0EBA">
        <w:rPr>
          <w:szCs w:val="21"/>
          <w:lang w:val="fr-FR"/>
        </w:rPr>
        <w:t xml:space="preserve"> </w:t>
      </w:r>
      <w:r w:rsidR="002469CB" w:rsidRPr="002F0EBA">
        <w:rPr>
          <w:szCs w:val="21"/>
        </w:rPr>
        <w:t>θεὸν</w:t>
      </w:r>
      <w:r w:rsidR="002469CB" w:rsidRPr="002F0EBA">
        <w:rPr>
          <w:szCs w:val="21"/>
          <w:lang w:val="fr-FR"/>
        </w:rPr>
        <w:t xml:space="preserve"> </w:t>
      </w:r>
      <w:r w:rsidR="002469CB" w:rsidRPr="002F0EBA">
        <w:rPr>
          <w:szCs w:val="21"/>
        </w:rPr>
        <w:t>κτισθέντα</w:t>
      </w:r>
      <w:r w:rsidR="002469CB" w:rsidRPr="002F0EBA">
        <w:rPr>
          <w:szCs w:val="21"/>
          <w:lang w:val="fr-FR"/>
        </w:rPr>
        <w:t xml:space="preserve"> </w:t>
      </w:r>
      <w:r w:rsidR="002469CB" w:rsidRPr="002F0EBA">
        <w:rPr>
          <w:szCs w:val="21"/>
        </w:rPr>
        <w:t>ἐν</w:t>
      </w:r>
      <w:r w:rsidR="002469CB" w:rsidRPr="002F0EBA">
        <w:rPr>
          <w:szCs w:val="21"/>
          <w:lang w:val="fr-FR"/>
        </w:rPr>
        <w:t xml:space="preserve"> </w:t>
      </w:r>
      <w:r w:rsidR="002469CB" w:rsidRPr="002F0EBA">
        <w:rPr>
          <w:szCs w:val="21"/>
        </w:rPr>
        <w:t>δικαιοσύνῃ</w:t>
      </w:r>
      <w:r w:rsidR="002469CB" w:rsidRPr="002F0EBA">
        <w:rPr>
          <w:szCs w:val="21"/>
          <w:lang w:val="fr-FR"/>
        </w:rPr>
        <w:t xml:space="preserve"> </w:t>
      </w:r>
      <w:r w:rsidR="002469CB" w:rsidRPr="002F0EBA">
        <w:rPr>
          <w:szCs w:val="21"/>
        </w:rPr>
        <w:t>καὶ</w:t>
      </w:r>
      <w:r w:rsidR="002469CB" w:rsidRPr="002F0EBA">
        <w:rPr>
          <w:szCs w:val="21"/>
          <w:lang w:val="fr-FR"/>
        </w:rPr>
        <w:t xml:space="preserve"> </w:t>
      </w:r>
      <w:r w:rsidR="002469CB" w:rsidRPr="002F0EBA">
        <w:rPr>
          <w:szCs w:val="21"/>
        </w:rPr>
        <w:lastRenderedPageBreak/>
        <w:t>ὁσιότητι</w:t>
      </w:r>
      <w:r w:rsidR="002469CB" w:rsidRPr="002F0EBA">
        <w:rPr>
          <w:szCs w:val="21"/>
          <w:lang w:val="fr-FR"/>
        </w:rPr>
        <w:t xml:space="preserve"> </w:t>
      </w:r>
      <w:r w:rsidR="002469CB" w:rsidRPr="002F0EBA">
        <w:rPr>
          <w:szCs w:val="21"/>
        </w:rPr>
        <w:t>τῆς</w:t>
      </w:r>
      <w:r w:rsidR="002469CB" w:rsidRPr="002F0EBA">
        <w:rPr>
          <w:szCs w:val="21"/>
          <w:lang w:val="fr-FR"/>
        </w:rPr>
        <w:t xml:space="preserve"> </w:t>
      </w:r>
      <w:r w:rsidR="002469CB" w:rsidRPr="002F0EBA">
        <w:rPr>
          <w:szCs w:val="21"/>
        </w:rPr>
        <w:t>ἀληθείας</w:t>
      </w:r>
      <w:r w:rsidR="002469CB" w:rsidRPr="002F0EBA">
        <w:rPr>
          <w:szCs w:val="21"/>
          <w:lang w:val="fr-FR"/>
        </w:rPr>
        <w:t xml:space="preserve"> »</w:t>
      </w:r>
      <w:r w:rsidR="00D4737B" w:rsidRPr="002F0EBA">
        <w:rPr>
          <w:szCs w:val="21"/>
          <w:lang w:val="fr-FR"/>
        </w:rPr>
        <w:t xml:space="preserve"> </w:t>
      </w:r>
      <w:r w:rsidR="00D4737B">
        <w:rPr>
          <w:szCs w:val="21"/>
          <w:lang w:val="fr-FR"/>
        </w:rPr>
        <w:t xml:space="preserve">[ </w:t>
      </w:r>
      <w:r w:rsidR="005E4FA1">
        <w:rPr>
          <w:szCs w:val="21"/>
          <w:lang w:val="fr-FR"/>
        </w:rPr>
        <w:t>être renouvelé</w:t>
      </w:r>
      <w:r w:rsidR="00D4737B" w:rsidRPr="00D4737B">
        <w:rPr>
          <w:szCs w:val="21"/>
          <w:lang w:val="fr-FR"/>
        </w:rPr>
        <w:t xml:space="preserve"> </w:t>
      </w:r>
      <w:r w:rsidR="005E4FA1">
        <w:rPr>
          <w:szCs w:val="21"/>
          <w:lang w:val="fr-FR"/>
        </w:rPr>
        <w:t>dans l’</w:t>
      </w:r>
      <w:r w:rsidR="00400771">
        <w:rPr>
          <w:szCs w:val="21"/>
          <w:lang w:val="fr-FR"/>
        </w:rPr>
        <w:t>esprit mental</w:t>
      </w:r>
      <w:r w:rsidR="00D4737B">
        <w:rPr>
          <w:szCs w:val="21"/>
          <w:lang w:val="fr-FR"/>
        </w:rPr>
        <w:t xml:space="preserve"> </w:t>
      </w:r>
      <w:r w:rsidR="00D4737B" w:rsidRPr="00D4737B">
        <w:rPr>
          <w:szCs w:val="21"/>
          <w:lang w:val="fr-FR"/>
        </w:rPr>
        <w:t xml:space="preserve">et revêtir l’homme </w:t>
      </w:r>
      <w:r w:rsidR="005E4FA1">
        <w:rPr>
          <w:szCs w:val="21"/>
          <w:lang w:val="fr-FR"/>
        </w:rPr>
        <w:t>nouveau</w:t>
      </w:r>
      <w:r w:rsidR="00D4737B" w:rsidRPr="00D4737B">
        <w:rPr>
          <w:szCs w:val="21"/>
          <w:lang w:val="fr-FR"/>
        </w:rPr>
        <w:t xml:space="preserve"> créé selon Dieu </w:t>
      </w:r>
      <w:r w:rsidR="005E4FA1">
        <w:rPr>
          <w:szCs w:val="21"/>
          <w:lang w:val="fr-FR"/>
        </w:rPr>
        <w:t xml:space="preserve">en justice et sainteté </w:t>
      </w:r>
      <w:r w:rsidR="00D4737B" w:rsidRPr="00D4737B">
        <w:rPr>
          <w:szCs w:val="21"/>
          <w:lang w:val="fr-FR"/>
        </w:rPr>
        <w:t>de la vérité</w:t>
      </w:r>
      <w:r w:rsidR="005E4FA1">
        <w:rPr>
          <w:szCs w:val="21"/>
          <w:lang w:val="fr-FR"/>
        </w:rPr>
        <w:t xml:space="preserve"> ] (Ep 4,23-24).</w:t>
      </w:r>
    </w:p>
    <w:p w14:paraId="4A03A24B" w14:textId="6C9C759F" w:rsidR="00322C6B" w:rsidRDefault="00BC227F" w:rsidP="00EC1D66">
      <w:pPr>
        <w:widowControl w:val="0"/>
        <w:rPr>
          <w:szCs w:val="21"/>
          <w:lang w:val="fr-FR"/>
        </w:rPr>
      </w:pPr>
      <w:r>
        <w:rPr>
          <w:rFonts w:hint="eastAsia"/>
          <w:szCs w:val="21"/>
          <w:lang w:val="fr-FR"/>
        </w:rPr>
        <w:t xml:space="preserve">  Ainsi, </w:t>
      </w:r>
      <w:r w:rsidR="00574F73">
        <w:rPr>
          <w:rFonts w:hint="eastAsia"/>
          <w:szCs w:val="21"/>
          <w:lang w:val="fr-FR"/>
        </w:rPr>
        <w:t xml:space="preserve">dans </w:t>
      </w:r>
      <w:r w:rsidR="00B51619">
        <w:rPr>
          <w:szCs w:val="21"/>
          <w:lang w:val="fr-FR"/>
        </w:rPr>
        <w:t xml:space="preserve">le procès final de </w:t>
      </w:r>
      <w:r w:rsidR="00574F73">
        <w:rPr>
          <w:rFonts w:hint="eastAsia"/>
          <w:szCs w:val="21"/>
          <w:lang w:val="fr-FR"/>
        </w:rPr>
        <w:t>la rédemption</w:t>
      </w:r>
      <w:r w:rsidR="00A96698">
        <w:rPr>
          <w:szCs w:val="21"/>
          <w:lang w:val="fr-FR"/>
        </w:rPr>
        <w:t xml:space="preserve"> a lieu la rejonction du </w:t>
      </w:r>
      <w:r w:rsidR="00A96698">
        <w:rPr>
          <w:rFonts w:ascii="Cambria Math" w:hAnsi="Cambria Math"/>
          <w:strike/>
          <w:lang w:val="el-GR"/>
        </w:rPr>
        <w:t>φ</w:t>
      </w:r>
      <w:r w:rsidR="00A96698">
        <w:rPr>
          <w:szCs w:val="21"/>
          <w:lang w:val="fr-FR"/>
        </w:rPr>
        <w:t xml:space="preserve"> avec le </w:t>
      </w:r>
      <w:r w:rsidR="00A96698" w:rsidRPr="00A96698">
        <w:rPr>
          <w:i/>
          <w:szCs w:val="21"/>
          <w:lang w:val="fr-FR"/>
        </w:rPr>
        <w:t>a</w:t>
      </w:r>
      <w:r w:rsidR="00A96698">
        <w:rPr>
          <w:rFonts w:hint="eastAsia"/>
          <w:szCs w:val="21"/>
          <w:lang w:val="fr-FR"/>
        </w:rPr>
        <w:t xml:space="preserve"> </w:t>
      </w:r>
      <w:r w:rsidR="00B51619">
        <w:rPr>
          <w:szCs w:val="21"/>
          <w:lang w:val="fr-FR"/>
        </w:rPr>
        <w:t>purif</w:t>
      </w:r>
      <w:r w:rsidR="00A96698">
        <w:rPr>
          <w:szCs w:val="21"/>
          <w:lang w:val="fr-FR"/>
        </w:rPr>
        <w:t xml:space="preserve">ié par l’immersion dans </w:t>
      </w:r>
      <w:r w:rsidR="00B51619">
        <w:rPr>
          <w:szCs w:val="21"/>
          <w:lang w:val="fr-FR"/>
        </w:rPr>
        <w:t>le sang du Rédempteur crucifié</w:t>
      </w:r>
      <w:r w:rsidR="0053089C">
        <w:rPr>
          <w:szCs w:val="21"/>
          <w:lang w:val="fr-FR"/>
        </w:rPr>
        <w:t xml:space="preserve"> qui a racheté les hommes </w:t>
      </w:r>
      <w:r w:rsidR="00AB31D4">
        <w:rPr>
          <w:szCs w:val="21"/>
          <w:lang w:val="fr-FR"/>
        </w:rPr>
        <w:t xml:space="preserve">de sa propre chair sacrifiée. </w:t>
      </w:r>
    </w:p>
    <w:p w14:paraId="751D1352" w14:textId="6C181E57" w:rsidR="002E77FD" w:rsidRDefault="00322C6B" w:rsidP="00EC1D66">
      <w:pPr>
        <w:widowControl w:val="0"/>
        <w:rPr>
          <w:szCs w:val="21"/>
          <w:lang w:val="fr-FR"/>
        </w:rPr>
      </w:pPr>
      <w:r>
        <w:rPr>
          <w:szCs w:val="21"/>
          <w:lang w:val="fr-FR"/>
        </w:rPr>
        <w:t xml:space="preserve">  </w:t>
      </w:r>
      <w:r w:rsidR="00BC227F">
        <w:rPr>
          <w:szCs w:val="21"/>
          <w:lang w:val="fr-FR"/>
        </w:rPr>
        <w:t xml:space="preserve">Nous voyons par là que </w:t>
      </w:r>
      <w:r w:rsidR="00AB31D4">
        <w:rPr>
          <w:szCs w:val="21"/>
          <w:lang w:val="fr-FR"/>
        </w:rPr>
        <w:t xml:space="preserve">la purification du </w:t>
      </w:r>
      <w:r w:rsidR="00AB31D4" w:rsidRPr="00AB31D4">
        <w:rPr>
          <w:i/>
          <w:szCs w:val="21"/>
          <w:lang w:val="fr-FR"/>
        </w:rPr>
        <w:t>a</w:t>
      </w:r>
      <w:r w:rsidR="00AB31D4">
        <w:rPr>
          <w:szCs w:val="21"/>
          <w:lang w:val="fr-FR"/>
        </w:rPr>
        <w:t xml:space="preserve"> se passe dans la mort même qu’est la séparation proprement dite.</w:t>
      </w:r>
      <w:r w:rsidR="00EA754A">
        <w:rPr>
          <w:szCs w:val="21"/>
          <w:lang w:val="fr-FR"/>
        </w:rPr>
        <w:t xml:space="preserve"> </w:t>
      </w:r>
      <w:r w:rsidR="00C20FA3">
        <w:rPr>
          <w:szCs w:val="21"/>
          <w:lang w:val="fr-FR"/>
        </w:rPr>
        <w:t>Donc c</w:t>
      </w:r>
      <w:r w:rsidR="00C451AD">
        <w:rPr>
          <w:szCs w:val="21"/>
          <w:lang w:val="fr-FR"/>
        </w:rPr>
        <w:t>’est bien elle qui est</w:t>
      </w:r>
      <w:r w:rsidR="00EA754A">
        <w:rPr>
          <w:szCs w:val="21"/>
          <w:lang w:val="fr-FR"/>
        </w:rPr>
        <w:t xml:space="preserve"> le co</w:t>
      </w:r>
      <w:r>
        <w:rPr>
          <w:szCs w:val="21"/>
          <w:lang w:val="fr-FR"/>
        </w:rPr>
        <w:t>eur du procès de la séparation.</w:t>
      </w:r>
    </w:p>
    <w:p w14:paraId="777B2287" w14:textId="0CF409E4" w:rsidR="002E77FD" w:rsidRPr="00BC227F" w:rsidRDefault="00BC227F" w:rsidP="00EC1D66">
      <w:pPr>
        <w:widowControl w:val="0"/>
        <w:rPr>
          <w:szCs w:val="21"/>
          <w:lang w:val="fr-FR"/>
        </w:rPr>
      </w:pPr>
      <w:r>
        <w:rPr>
          <w:szCs w:val="21"/>
          <w:lang w:val="fr-FR"/>
        </w:rPr>
        <w:t xml:space="preserve">  Et n</w:t>
      </w:r>
      <w:r w:rsidR="00C20FA3">
        <w:rPr>
          <w:szCs w:val="21"/>
          <w:lang w:val="fr-FR"/>
        </w:rPr>
        <w:t>ous pourrions</w:t>
      </w:r>
      <w:r>
        <w:rPr>
          <w:szCs w:val="21"/>
          <w:lang w:val="fr-FR"/>
        </w:rPr>
        <w:t xml:space="preserve"> dire que l’auto-psychanalyse n’est </w:t>
      </w:r>
      <w:r w:rsidR="00C20FA3">
        <w:rPr>
          <w:szCs w:val="21"/>
          <w:lang w:val="fr-FR"/>
        </w:rPr>
        <w:t xml:space="preserve">pas plus </w:t>
      </w:r>
      <w:r>
        <w:rPr>
          <w:szCs w:val="21"/>
          <w:lang w:val="fr-FR"/>
        </w:rPr>
        <w:t xml:space="preserve">possible </w:t>
      </w:r>
      <w:r w:rsidR="00C20FA3">
        <w:rPr>
          <w:szCs w:val="21"/>
          <w:lang w:val="fr-FR"/>
        </w:rPr>
        <w:t>que l’auto-rédemption de l’homme.</w:t>
      </w:r>
    </w:p>
    <w:p w14:paraId="4BDF81E7" w14:textId="77777777" w:rsidR="007F5DD8" w:rsidRDefault="007F5DD8" w:rsidP="00EC1D66">
      <w:pPr>
        <w:widowControl w:val="0"/>
        <w:rPr>
          <w:szCs w:val="21"/>
          <w:lang w:val="fr-FR"/>
        </w:rPr>
      </w:pPr>
    </w:p>
    <w:p w14:paraId="58875043" w14:textId="77777777" w:rsidR="007F5DD8" w:rsidRPr="00A96698" w:rsidRDefault="007F5DD8" w:rsidP="00EC1D66">
      <w:pPr>
        <w:widowControl w:val="0"/>
        <w:rPr>
          <w:szCs w:val="21"/>
          <w:lang w:val="fr-FR"/>
        </w:rPr>
      </w:pPr>
    </w:p>
    <w:p w14:paraId="5A1EEFE8" w14:textId="3A907587" w:rsidR="007F5DD8" w:rsidRDefault="00AD44B3" w:rsidP="00EC1D66">
      <w:pPr>
        <w:widowControl w:val="0"/>
        <w:rPr>
          <w:lang w:val="fr-FR"/>
        </w:rPr>
      </w:pPr>
      <w:r>
        <w:rPr>
          <w:lang w:val="fr-FR"/>
        </w:rPr>
        <w:t>§</w:t>
      </w:r>
      <w:r>
        <w:rPr>
          <w:rFonts w:hint="eastAsia"/>
          <w:lang w:val="fr-FR"/>
        </w:rPr>
        <w:t xml:space="preserve"> 4.3.2.7.</w:t>
      </w:r>
      <w:r w:rsidR="007B45E0">
        <w:rPr>
          <w:lang w:val="fr-FR"/>
        </w:rPr>
        <w:t xml:space="preserve"> Le désir de l’Autre</w:t>
      </w:r>
    </w:p>
    <w:p w14:paraId="3B97687E" w14:textId="77777777" w:rsidR="007B45E0" w:rsidRDefault="007B45E0" w:rsidP="00EC1D66">
      <w:pPr>
        <w:widowControl w:val="0"/>
        <w:rPr>
          <w:lang w:val="fr-FR"/>
        </w:rPr>
      </w:pPr>
    </w:p>
    <w:p w14:paraId="52F98805" w14:textId="0AFBB966" w:rsidR="007B45E0" w:rsidRDefault="00E714B7" w:rsidP="00EC1D66">
      <w:pPr>
        <w:widowControl w:val="0"/>
        <w:rPr>
          <w:lang w:val="fr-FR"/>
        </w:rPr>
      </w:pPr>
      <w:r>
        <w:rPr>
          <w:rFonts w:hint="eastAsia"/>
          <w:lang w:val="fr-FR"/>
        </w:rPr>
        <w:t xml:space="preserve"> </w:t>
      </w:r>
      <w:r>
        <w:rPr>
          <w:lang w:val="fr-FR"/>
        </w:rPr>
        <w:t xml:space="preserve"> </w:t>
      </w:r>
      <w:r w:rsidR="00FE79B5">
        <w:rPr>
          <w:lang w:val="fr-FR"/>
        </w:rPr>
        <w:t>Alors, r</w:t>
      </w:r>
      <w:r>
        <w:rPr>
          <w:lang w:val="fr-FR"/>
        </w:rPr>
        <w:t xml:space="preserve">eprenons notre lecture de la </w:t>
      </w:r>
      <w:r w:rsidRPr="00E714B7">
        <w:rPr>
          <w:i/>
          <w:lang w:val="fr-FR"/>
        </w:rPr>
        <w:t>Position de l’inconscient</w:t>
      </w:r>
      <w:r>
        <w:rPr>
          <w:lang w:val="fr-FR"/>
        </w:rPr>
        <w:t xml:space="preserve"> à partir de la huitième ligne d’en bas de la page 843.</w:t>
      </w:r>
    </w:p>
    <w:p w14:paraId="101FA5A0" w14:textId="77777777" w:rsidR="00FE79B5" w:rsidRDefault="005E744B" w:rsidP="00EC1D66">
      <w:pPr>
        <w:widowControl w:val="0"/>
        <w:rPr>
          <w:szCs w:val="21"/>
          <w:lang w:val="fr-FR"/>
        </w:rPr>
      </w:pPr>
      <w:r>
        <w:rPr>
          <w:rFonts w:hint="eastAsia"/>
          <w:lang w:val="fr-FR"/>
        </w:rPr>
        <w:t xml:space="preserve">  D</w:t>
      </w:r>
      <w:r>
        <w:rPr>
          <w:lang w:val="fr-FR"/>
        </w:rPr>
        <w:t>’abord, en disant que « l</w:t>
      </w:r>
      <w:r w:rsidR="004A64F1">
        <w:rPr>
          <w:lang w:val="fr-FR"/>
        </w:rPr>
        <w:t>’intervalle qui se répète, structure la plus radicale de la chaîne signifiante, est le lieu que hante la métonymie, véhicule du désir</w:t>
      </w:r>
      <w:r>
        <w:rPr>
          <w:lang w:val="fr-FR"/>
        </w:rPr>
        <w:t xml:space="preserve"> », </w:t>
      </w:r>
      <w:r>
        <w:rPr>
          <w:szCs w:val="21"/>
          <w:lang w:val="fr-FR"/>
        </w:rPr>
        <w:t xml:space="preserve">Lacan reprend ce qu’il dit à la page 835 : « le désir faisant son lit de la coupure signifiante où s’effectue la métonymie ». </w:t>
      </w:r>
    </w:p>
    <w:p w14:paraId="1B00C1B5" w14:textId="09109428" w:rsidR="00F170C7" w:rsidRDefault="00FE79B5" w:rsidP="00EC1D66">
      <w:pPr>
        <w:widowControl w:val="0"/>
        <w:rPr>
          <w:szCs w:val="21"/>
          <w:lang w:val="fr-FR"/>
        </w:rPr>
      </w:pPr>
      <w:r>
        <w:rPr>
          <w:szCs w:val="21"/>
          <w:lang w:val="fr-FR"/>
        </w:rPr>
        <w:t xml:space="preserve">  </w:t>
      </w:r>
      <w:r w:rsidR="005E744B">
        <w:rPr>
          <w:szCs w:val="21"/>
          <w:lang w:val="fr-FR"/>
        </w:rPr>
        <w:t xml:space="preserve">L’intervalle </w:t>
      </w:r>
      <w:r w:rsidR="00F170C7">
        <w:rPr>
          <w:szCs w:val="21"/>
          <w:lang w:val="fr-FR"/>
        </w:rPr>
        <w:t xml:space="preserve">qui se répète </w:t>
      </w:r>
      <w:r w:rsidR="005E744B">
        <w:rPr>
          <w:szCs w:val="21"/>
          <w:lang w:val="fr-FR"/>
        </w:rPr>
        <w:t xml:space="preserve">de la chaîne signifiante </w:t>
      </w:r>
      <w:r w:rsidR="00F170C7">
        <w:rPr>
          <w:szCs w:val="21"/>
          <w:lang w:val="fr-FR"/>
        </w:rPr>
        <w:t xml:space="preserve">est la coupure </w:t>
      </w:r>
      <w:r w:rsidR="00F170C7" w:rsidRPr="00F170C7">
        <w:rPr>
          <w:i/>
          <w:szCs w:val="21"/>
          <w:lang w:val="fr-FR"/>
        </w:rPr>
        <w:t>a</w:t>
      </w:r>
      <w:r w:rsidR="00F170C7">
        <w:rPr>
          <w:szCs w:val="21"/>
          <w:lang w:val="fr-FR"/>
        </w:rPr>
        <w:t xml:space="preserve"> en tant qu’essence d</w:t>
      </w:r>
      <w:r>
        <w:rPr>
          <w:szCs w:val="21"/>
          <w:lang w:val="fr-FR"/>
        </w:rPr>
        <w:t>e l’ordre</w:t>
      </w:r>
      <w:r w:rsidR="00F170C7">
        <w:rPr>
          <w:szCs w:val="21"/>
          <w:lang w:val="fr-FR"/>
        </w:rPr>
        <w:t xml:space="preserve"> symbolique. </w:t>
      </w:r>
      <w:r w:rsidR="00B80A14">
        <w:rPr>
          <w:szCs w:val="21"/>
          <w:lang w:val="fr-FR"/>
        </w:rPr>
        <w:t>C</w:t>
      </w:r>
      <w:r w:rsidR="00F170C7">
        <w:rPr>
          <w:szCs w:val="21"/>
          <w:lang w:val="fr-FR"/>
        </w:rPr>
        <w:t xml:space="preserve">e </w:t>
      </w:r>
      <w:r w:rsidR="00F170C7" w:rsidRPr="00B80A14">
        <w:rPr>
          <w:i/>
          <w:szCs w:val="21"/>
          <w:lang w:val="fr-FR"/>
        </w:rPr>
        <w:t>a</w:t>
      </w:r>
      <w:r w:rsidR="00F170C7">
        <w:rPr>
          <w:szCs w:val="21"/>
          <w:lang w:val="fr-FR"/>
        </w:rPr>
        <w:t xml:space="preserve"> recèle le désir métonymique</w:t>
      </w:r>
      <w:r w:rsidR="00B80A14">
        <w:rPr>
          <w:szCs w:val="21"/>
          <w:lang w:val="fr-FR"/>
        </w:rPr>
        <w:t xml:space="preserve"> </w:t>
      </w:r>
      <w:r w:rsidR="00B80A14">
        <w:rPr>
          <w:rFonts w:ascii="Cambria Math" w:hAnsi="Cambria Math"/>
          <w:strike/>
          <w:lang w:val="el-GR"/>
        </w:rPr>
        <w:t>φ</w:t>
      </w:r>
      <w:r w:rsidR="00B80A14">
        <w:rPr>
          <w:rFonts w:hint="eastAsia"/>
          <w:szCs w:val="21"/>
          <w:lang w:val="fr-FR"/>
        </w:rPr>
        <w:t xml:space="preserve"> :</w:t>
      </w:r>
      <w:r w:rsidR="00B80A14">
        <w:rPr>
          <w:szCs w:val="21"/>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B80A14">
        <w:rPr>
          <w:rFonts w:hint="eastAsia"/>
          <w:szCs w:val="21"/>
          <w:lang w:val="fr-FR"/>
        </w:rPr>
        <w:t xml:space="preserve"> .</w:t>
      </w:r>
    </w:p>
    <w:p w14:paraId="7C23DC1C" w14:textId="6B5BB7FD" w:rsidR="00390696" w:rsidRDefault="00FE79B5" w:rsidP="00EC1D66">
      <w:pPr>
        <w:widowControl w:val="0"/>
        <w:rPr>
          <w:szCs w:val="21"/>
          <w:lang w:val="fr-FR"/>
        </w:rPr>
      </w:pPr>
      <w:r>
        <w:rPr>
          <w:rFonts w:hint="eastAsia"/>
          <w:szCs w:val="21"/>
          <w:lang w:val="fr-FR"/>
        </w:rPr>
        <w:t xml:space="preserve">  </w:t>
      </w:r>
      <w:r w:rsidR="00390696">
        <w:rPr>
          <w:szCs w:val="21"/>
          <w:lang w:val="fr-FR"/>
        </w:rPr>
        <w:t>En ce lieu d’intervalle attaque le sujet la chaîne signifiante, dit Lacan.</w:t>
      </w:r>
    </w:p>
    <w:p w14:paraId="3771CECF" w14:textId="46ECFF23" w:rsidR="002A0693" w:rsidRDefault="00390696" w:rsidP="00EC1D66">
      <w:pPr>
        <w:widowControl w:val="0"/>
        <w:rPr>
          <w:szCs w:val="21"/>
          <w:lang w:val="fr-FR"/>
        </w:rPr>
      </w:pPr>
      <w:r>
        <w:rPr>
          <w:szCs w:val="21"/>
          <w:lang w:val="fr-FR"/>
        </w:rPr>
        <w:t xml:space="preserve">  </w:t>
      </w:r>
      <w:r w:rsidR="00FE79B5">
        <w:rPr>
          <w:rFonts w:hint="eastAsia"/>
          <w:szCs w:val="21"/>
          <w:lang w:val="fr-FR"/>
        </w:rPr>
        <w:t>L</w:t>
      </w:r>
      <w:r w:rsidR="00FE79B5">
        <w:rPr>
          <w:szCs w:val="21"/>
          <w:lang w:val="fr-FR"/>
        </w:rPr>
        <w:t>’expression : « le sujet attaque »</w:t>
      </w:r>
      <w:r w:rsidR="00F91DD1">
        <w:rPr>
          <w:szCs w:val="21"/>
          <w:lang w:val="fr-FR"/>
        </w:rPr>
        <w:t xml:space="preserve"> évoque </w:t>
      </w:r>
      <w:r w:rsidR="00D64CF7">
        <w:rPr>
          <w:szCs w:val="21"/>
          <w:lang w:val="fr-FR"/>
        </w:rPr>
        <w:t xml:space="preserve">d’abord </w:t>
      </w:r>
      <w:r w:rsidR="00A97CAC">
        <w:rPr>
          <w:szCs w:val="21"/>
          <w:lang w:val="fr-FR"/>
        </w:rPr>
        <w:t xml:space="preserve">le terme </w:t>
      </w:r>
      <w:r w:rsidR="00F91DD1" w:rsidRPr="00876F54">
        <w:rPr>
          <w:i/>
          <w:szCs w:val="21"/>
          <w:lang w:val="fr-FR"/>
        </w:rPr>
        <w:t>aggressivité</w:t>
      </w:r>
      <w:r w:rsidR="00EB4DF7">
        <w:rPr>
          <w:szCs w:val="21"/>
          <w:lang w:val="fr-FR"/>
        </w:rPr>
        <w:t xml:space="preserve"> </w:t>
      </w:r>
      <w:r w:rsidR="00876F54">
        <w:rPr>
          <w:szCs w:val="21"/>
          <w:lang w:val="fr-FR"/>
        </w:rPr>
        <w:t xml:space="preserve">que Lacan emploie pour caractériser la relation imaginaire </w:t>
      </w:r>
      <w:r w:rsidR="00DC129D" w:rsidRPr="00DC129D">
        <w:rPr>
          <w:i/>
          <w:szCs w:val="21"/>
          <w:lang w:val="fr-FR"/>
        </w:rPr>
        <w:t>a</w:t>
      </w:r>
      <w:r w:rsidR="00DC129D">
        <w:rPr>
          <w:szCs w:val="21"/>
          <w:lang w:val="fr-FR"/>
        </w:rPr>
        <w:t xml:space="preserve"> - </w:t>
      </w:r>
      <w:r w:rsidR="00DC129D" w:rsidRPr="00DC129D">
        <w:rPr>
          <w:i/>
          <w:szCs w:val="21"/>
          <w:lang w:val="fr-FR"/>
        </w:rPr>
        <w:t>a'</w:t>
      </w:r>
      <w:r w:rsidR="00DC129D">
        <w:rPr>
          <w:szCs w:val="21"/>
          <w:lang w:val="fr-FR"/>
        </w:rPr>
        <w:t xml:space="preserve"> </w:t>
      </w:r>
      <w:r w:rsidR="00B76344">
        <w:rPr>
          <w:szCs w:val="21"/>
          <w:lang w:val="fr-FR"/>
        </w:rPr>
        <w:t xml:space="preserve">dans le schéma L, que </w:t>
      </w:r>
      <w:r w:rsidR="00876F54">
        <w:rPr>
          <w:szCs w:val="21"/>
          <w:lang w:val="fr-FR"/>
        </w:rPr>
        <w:t xml:space="preserve">paradigmatise la lutte pour la vie et la mort des deux consciences de soi hégéliennes. </w:t>
      </w:r>
    </w:p>
    <w:p w14:paraId="066C3BD2" w14:textId="1713ED7D" w:rsidR="00B76344" w:rsidRDefault="002A0693" w:rsidP="00EC1D66">
      <w:pPr>
        <w:widowControl w:val="0"/>
        <w:rPr>
          <w:szCs w:val="21"/>
          <w:lang w:val="fr-FR"/>
        </w:rPr>
      </w:pPr>
      <w:r>
        <w:rPr>
          <w:szCs w:val="21"/>
          <w:lang w:val="fr-FR"/>
        </w:rPr>
        <w:t xml:space="preserve">  </w:t>
      </w:r>
      <w:r w:rsidR="00876F54">
        <w:rPr>
          <w:szCs w:val="21"/>
          <w:lang w:val="fr-FR"/>
        </w:rPr>
        <w:t>Cette agressivité qui semble</w:t>
      </w:r>
      <w:r w:rsidR="004D6D0B">
        <w:rPr>
          <w:szCs w:val="21"/>
          <w:lang w:val="fr-FR"/>
        </w:rPr>
        <w:t>rait</w:t>
      </w:r>
      <w:r w:rsidR="00876F54">
        <w:rPr>
          <w:szCs w:val="21"/>
          <w:lang w:val="fr-FR"/>
        </w:rPr>
        <w:t xml:space="preserve"> inhérente à la relation imaginaire </w:t>
      </w:r>
      <w:r w:rsidR="00DC129D">
        <w:rPr>
          <w:szCs w:val="21"/>
          <w:lang w:val="fr-FR"/>
        </w:rPr>
        <w:t xml:space="preserve">s’explique par la structure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DC129D">
        <w:rPr>
          <w:rFonts w:hint="eastAsia"/>
          <w:szCs w:val="21"/>
          <w:lang w:val="fr-FR"/>
        </w:rPr>
        <w:t xml:space="preserve"> </w:t>
      </w:r>
      <w:r w:rsidR="003D7E69">
        <w:rPr>
          <w:szCs w:val="21"/>
          <w:lang w:val="fr-FR"/>
        </w:rPr>
        <w:t>qui n’est pas simplement statique, mais</w:t>
      </w:r>
      <w:r w:rsidR="00DC129D">
        <w:rPr>
          <w:szCs w:val="21"/>
          <w:lang w:val="fr-FR"/>
        </w:rPr>
        <w:t xml:space="preserve"> </w:t>
      </w:r>
      <w:r w:rsidR="003D7E69">
        <w:rPr>
          <w:szCs w:val="21"/>
          <w:lang w:val="fr-FR"/>
        </w:rPr>
        <w:t xml:space="preserve">susceptible d’une sorte de fluctuation structurale où le </w:t>
      </w:r>
      <w:r w:rsidR="003D7E69" w:rsidRPr="002A0693">
        <w:rPr>
          <w:i/>
          <w:szCs w:val="21"/>
          <w:lang w:val="fr-FR"/>
        </w:rPr>
        <w:t>a</w:t>
      </w:r>
      <w:r w:rsidR="003D7E69">
        <w:rPr>
          <w:szCs w:val="21"/>
          <w:lang w:val="fr-FR"/>
        </w:rPr>
        <w:t xml:space="preserve"> peut </w:t>
      </w:r>
      <w:r>
        <w:rPr>
          <w:szCs w:val="21"/>
          <w:lang w:val="fr-FR"/>
        </w:rPr>
        <w:t xml:space="preserve">se séparer du </w:t>
      </w:r>
      <w:r>
        <w:rPr>
          <w:rFonts w:ascii="Cambria Math" w:hAnsi="Cambria Math"/>
          <w:strike/>
          <w:lang w:val="el-GR"/>
        </w:rPr>
        <w:t>φ</w:t>
      </w:r>
      <w:r>
        <w:rPr>
          <w:szCs w:val="21"/>
          <w:lang w:val="fr-FR"/>
        </w:rPr>
        <w:t xml:space="preserve"> et </w:t>
      </w:r>
      <w:r w:rsidR="003D7E69">
        <w:rPr>
          <w:szCs w:val="21"/>
          <w:lang w:val="fr-FR"/>
        </w:rPr>
        <w:t xml:space="preserve">se destituer </w:t>
      </w:r>
      <w:r>
        <w:rPr>
          <w:szCs w:val="21"/>
          <w:lang w:val="fr-FR"/>
        </w:rPr>
        <w:t xml:space="preserve">de sa place de l’agent-maître </w:t>
      </w:r>
      <w:r w:rsidR="00AB0104">
        <w:rPr>
          <w:szCs w:val="21"/>
          <w:lang w:val="fr-FR"/>
        </w:rPr>
        <w:t>sous l’effet de</w:t>
      </w:r>
      <w:r w:rsidR="003D7E69">
        <w:rPr>
          <w:szCs w:val="21"/>
          <w:lang w:val="fr-FR"/>
        </w:rPr>
        <w:t xml:space="preserve"> l’</w:t>
      </w:r>
      <w:r>
        <w:rPr>
          <w:szCs w:val="21"/>
          <w:lang w:val="fr-FR"/>
        </w:rPr>
        <w:t xml:space="preserve"> « </w:t>
      </w:r>
      <w:r w:rsidR="003D7E69">
        <w:rPr>
          <w:szCs w:val="21"/>
          <w:lang w:val="fr-FR"/>
        </w:rPr>
        <w:t>attaque</w:t>
      </w:r>
      <w:r>
        <w:rPr>
          <w:szCs w:val="21"/>
          <w:lang w:val="fr-FR"/>
        </w:rPr>
        <w:t xml:space="preserve"> »</w:t>
      </w:r>
      <w:r w:rsidR="003D7E69">
        <w:rPr>
          <w:szCs w:val="21"/>
          <w:lang w:val="fr-FR"/>
        </w:rPr>
        <w:t xml:space="preserve"> faite de la part du sujet </w:t>
      </w:r>
      <w:r w:rsidR="003D7E69">
        <w:rPr>
          <w:rFonts w:ascii="Cambria Math" w:hAnsi="Cambria Math"/>
          <w:strike/>
          <w:lang w:val="el-GR"/>
        </w:rPr>
        <w:t>φ</w:t>
      </w:r>
      <w:r w:rsidR="003D7E69">
        <w:rPr>
          <w:szCs w:val="21"/>
          <w:lang w:val="fr-FR"/>
        </w:rPr>
        <w:t xml:space="preserve"> </w:t>
      </w:r>
      <w:r>
        <w:rPr>
          <w:szCs w:val="21"/>
          <w:lang w:val="fr-FR"/>
        </w:rPr>
        <w:t xml:space="preserve">. </w:t>
      </w:r>
    </w:p>
    <w:p w14:paraId="024AA3EC" w14:textId="0E81CB03" w:rsidR="00F170C7" w:rsidRDefault="00B76344" w:rsidP="00EC1D66">
      <w:pPr>
        <w:widowControl w:val="0"/>
        <w:rPr>
          <w:szCs w:val="21"/>
          <w:lang w:val="fr-FR"/>
        </w:rPr>
      </w:pPr>
      <w:r>
        <w:rPr>
          <w:szCs w:val="21"/>
          <w:lang w:val="fr-FR"/>
        </w:rPr>
        <w:t xml:space="preserve">  C’est cette « attaque » </w:t>
      </w:r>
      <w:r w:rsidR="004D6D0B">
        <w:rPr>
          <w:szCs w:val="21"/>
          <w:lang w:val="fr-FR"/>
        </w:rPr>
        <w:t>dont il s’agit quand</w:t>
      </w:r>
      <w:r w:rsidR="002A0693">
        <w:rPr>
          <w:szCs w:val="21"/>
          <w:lang w:val="fr-FR"/>
        </w:rPr>
        <w:t xml:space="preserve"> Freud </w:t>
      </w:r>
      <w:r w:rsidR="004D6D0B">
        <w:rPr>
          <w:szCs w:val="21"/>
          <w:lang w:val="fr-FR"/>
        </w:rPr>
        <w:t xml:space="preserve">parle de la </w:t>
      </w:r>
      <w:r w:rsidR="002A0693" w:rsidRPr="004D6D0B">
        <w:rPr>
          <w:szCs w:val="21"/>
          <w:lang w:val="fr-FR"/>
        </w:rPr>
        <w:t xml:space="preserve">pulsion de </w:t>
      </w:r>
      <w:r w:rsidR="004D6D0B" w:rsidRPr="004D6D0B">
        <w:rPr>
          <w:szCs w:val="21"/>
          <w:lang w:val="fr-FR"/>
        </w:rPr>
        <w:t xml:space="preserve">destruction, </w:t>
      </w:r>
      <w:r w:rsidR="004D6D0B">
        <w:rPr>
          <w:szCs w:val="21"/>
          <w:lang w:val="fr-FR"/>
        </w:rPr>
        <w:t xml:space="preserve">un </w:t>
      </w:r>
      <w:r w:rsidR="004D6D0B">
        <w:rPr>
          <w:szCs w:val="21"/>
          <w:lang w:val="fr-FR"/>
        </w:rPr>
        <w:lastRenderedPageBreak/>
        <w:t xml:space="preserve">autre nom de la pulsion de </w:t>
      </w:r>
      <w:r w:rsidR="002A0693" w:rsidRPr="004D6D0B">
        <w:rPr>
          <w:szCs w:val="21"/>
          <w:lang w:val="fr-FR"/>
        </w:rPr>
        <w:t>mort.</w:t>
      </w:r>
    </w:p>
    <w:p w14:paraId="3CC2787B" w14:textId="27D2F8BB" w:rsidR="00B80A14" w:rsidRPr="00FE79B5" w:rsidRDefault="00D64CF7" w:rsidP="00EC1D66">
      <w:pPr>
        <w:widowControl w:val="0"/>
        <w:rPr>
          <w:szCs w:val="21"/>
          <w:lang w:val="fr-FR"/>
        </w:rPr>
      </w:pPr>
      <w:r>
        <w:rPr>
          <w:rFonts w:hint="eastAsia"/>
          <w:szCs w:val="21"/>
          <w:lang w:val="fr-FR"/>
        </w:rPr>
        <w:t xml:space="preserve">  </w:t>
      </w:r>
      <w:r>
        <w:rPr>
          <w:szCs w:val="21"/>
          <w:lang w:val="fr-FR"/>
        </w:rPr>
        <w:t xml:space="preserve">En plus, </w:t>
      </w:r>
      <w:r w:rsidR="00922CA4">
        <w:rPr>
          <w:szCs w:val="21"/>
          <w:lang w:val="fr-FR"/>
        </w:rPr>
        <w:t xml:space="preserve">l’expression : </w:t>
      </w:r>
      <w:r>
        <w:rPr>
          <w:szCs w:val="21"/>
          <w:lang w:val="fr-FR"/>
        </w:rPr>
        <w:t xml:space="preserve">« le sujet attaque » nous rappelle aussi </w:t>
      </w:r>
      <w:r w:rsidR="00922CA4">
        <w:rPr>
          <w:szCs w:val="21"/>
          <w:lang w:val="fr-FR"/>
        </w:rPr>
        <w:t>l’agression qu’Aimée fait pour détruire son idéal du moi.</w:t>
      </w:r>
    </w:p>
    <w:p w14:paraId="0B94D9C8" w14:textId="1B79292A" w:rsidR="00B80A14" w:rsidRDefault="004D6D0B" w:rsidP="00EC1D66">
      <w:pPr>
        <w:widowControl w:val="0"/>
        <w:rPr>
          <w:szCs w:val="21"/>
          <w:lang w:val="fr-FR"/>
        </w:rPr>
      </w:pPr>
      <w:r>
        <w:rPr>
          <w:rFonts w:hint="eastAsia"/>
          <w:szCs w:val="21"/>
          <w:lang w:val="fr-FR"/>
        </w:rPr>
        <w:t xml:space="preserve">  </w:t>
      </w:r>
      <w:r w:rsidR="009A120A">
        <w:rPr>
          <w:szCs w:val="21"/>
          <w:lang w:val="fr-FR"/>
        </w:rPr>
        <w:t>Remarquons que, d</w:t>
      </w:r>
      <w:r>
        <w:rPr>
          <w:rFonts w:hint="eastAsia"/>
          <w:szCs w:val="21"/>
          <w:lang w:val="fr-FR"/>
        </w:rPr>
        <w:t xml:space="preserve">ans son délire de persécution, Aimée est dans la position du </w:t>
      </w:r>
      <w:r w:rsidRPr="00382168">
        <w:rPr>
          <w:i/>
          <w:szCs w:val="21"/>
          <w:lang w:val="fr-FR"/>
        </w:rPr>
        <w:t>$</w:t>
      </w:r>
      <w:r>
        <w:rPr>
          <w:szCs w:val="21"/>
          <w:lang w:val="fr-FR"/>
        </w:rPr>
        <w:t xml:space="preserve"> à la place de l’autre-patient</w:t>
      </w:r>
      <w:r w:rsidR="00382168">
        <w:rPr>
          <w:szCs w:val="21"/>
          <w:lang w:val="fr-FR"/>
        </w:rPr>
        <w:t xml:space="preserve"> qui est persécuté par le </w:t>
      </w:r>
      <w:r w:rsidR="00BB660C">
        <w:rPr>
          <w:szCs w:val="21"/>
          <w:lang w:val="fr-FR"/>
        </w:rPr>
        <w:t xml:space="preserve">persécuteur </w:t>
      </w:r>
      <w:r w:rsidR="00382168" w:rsidRPr="00382168">
        <w:rPr>
          <w:i/>
          <w:szCs w:val="21"/>
          <w:lang w:val="fr-FR"/>
        </w:rPr>
        <w:t>a</w:t>
      </w:r>
      <w:r w:rsidR="00BB660C">
        <w:rPr>
          <w:szCs w:val="21"/>
          <w:lang w:val="fr-FR"/>
        </w:rPr>
        <w:t xml:space="preserve"> à la place de l’agent</w:t>
      </w:r>
      <w:r w:rsidR="009A120A">
        <w:rPr>
          <w:szCs w:val="21"/>
          <w:lang w:val="fr-FR"/>
        </w:rPr>
        <w:t>, tandis qu’</w:t>
      </w:r>
      <w:r w:rsidR="00382168">
        <w:rPr>
          <w:szCs w:val="21"/>
          <w:lang w:val="fr-FR"/>
        </w:rPr>
        <w:t xml:space="preserve">au moment de l’attaque, elle agit à titre </w:t>
      </w:r>
      <w:r w:rsidR="009A120A">
        <w:rPr>
          <w:szCs w:val="21"/>
          <w:lang w:val="fr-FR"/>
        </w:rPr>
        <w:t xml:space="preserve">de libre </w:t>
      </w:r>
      <w:r w:rsidR="00D60FE5">
        <w:rPr>
          <w:szCs w:val="21"/>
          <w:lang w:val="fr-FR"/>
        </w:rPr>
        <w:t>désir</w:t>
      </w:r>
      <w:r w:rsidR="009A120A">
        <w:rPr>
          <w:szCs w:val="21"/>
          <w:lang w:val="fr-FR"/>
        </w:rPr>
        <w:t xml:space="preserve"> pur </w:t>
      </w:r>
      <w:r w:rsidR="009A120A">
        <w:rPr>
          <w:rFonts w:ascii="Cambria Math" w:hAnsi="Cambria Math"/>
          <w:strike/>
          <w:lang w:val="el-GR"/>
        </w:rPr>
        <w:t>φ</w:t>
      </w:r>
      <w:r w:rsidR="009A120A">
        <w:rPr>
          <w:szCs w:val="21"/>
          <w:lang w:val="fr-FR"/>
        </w:rPr>
        <w:t xml:space="preserve"> </w:t>
      </w:r>
      <w:r w:rsidR="00D60FE5">
        <w:rPr>
          <w:szCs w:val="21"/>
          <w:lang w:val="fr-FR"/>
        </w:rPr>
        <w:t xml:space="preserve">pour destituer le </w:t>
      </w:r>
      <w:r w:rsidR="00D60FE5" w:rsidRPr="00D60FE5">
        <w:rPr>
          <w:i/>
          <w:szCs w:val="21"/>
          <w:lang w:val="fr-FR"/>
        </w:rPr>
        <w:t>a</w:t>
      </w:r>
      <w:r w:rsidR="00BB660C">
        <w:rPr>
          <w:szCs w:val="21"/>
          <w:lang w:val="fr-FR"/>
        </w:rPr>
        <w:t xml:space="preserve"> de la place de l’agent-maître</w:t>
      </w:r>
      <w:r w:rsidR="00D60FE5">
        <w:rPr>
          <w:szCs w:val="21"/>
          <w:lang w:val="fr-FR"/>
        </w:rPr>
        <w:t>.</w:t>
      </w:r>
    </w:p>
    <w:p w14:paraId="247C224E" w14:textId="362D08C3" w:rsidR="00F170C7" w:rsidRDefault="00FC42B3" w:rsidP="00EC1D66">
      <w:pPr>
        <w:widowControl w:val="0"/>
        <w:rPr>
          <w:lang w:val="fr-FR"/>
        </w:rPr>
      </w:pPr>
      <w:r>
        <w:rPr>
          <w:rFonts w:hint="eastAsia"/>
          <w:lang w:val="fr-FR"/>
        </w:rPr>
        <w:t xml:space="preserve">  Si on pense à l</w:t>
      </w:r>
      <w:r>
        <w:rPr>
          <w:lang w:val="fr-FR"/>
        </w:rPr>
        <w:t xml:space="preserve">’exemple de Freud, on pourrait supposer qu’il y ait une sorte de pousée constante de la part du </w:t>
      </w:r>
      <w:r>
        <w:rPr>
          <w:rFonts w:ascii="Cambria Math" w:hAnsi="Cambria Math"/>
          <w:strike/>
          <w:lang w:val="el-GR"/>
        </w:rPr>
        <w:t>φ</w:t>
      </w:r>
      <w:r>
        <w:rPr>
          <w:lang w:val="fr-FR"/>
        </w:rPr>
        <w:t xml:space="preserve"> </w:t>
      </w:r>
      <w:r w:rsidR="002F3181">
        <w:rPr>
          <w:lang w:val="fr-FR"/>
        </w:rPr>
        <w:t>qui veut</w:t>
      </w:r>
      <w:r>
        <w:rPr>
          <w:lang w:val="fr-FR"/>
        </w:rPr>
        <w:t xml:space="preserve"> se débarraser d</w:t>
      </w:r>
      <w:r w:rsidR="002F3181">
        <w:rPr>
          <w:lang w:val="fr-FR"/>
        </w:rPr>
        <w:t>e l’agent</w:t>
      </w:r>
      <w:r>
        <w:rPr>
          <w:lang w:val="fr-FR"/>
        </w:rPr>
        <w:t xml:space="preserve"> </w:t>
      </w:r>
      <w:r w:rsidRPr="00FC42B3">
        <w:rPr>
          <w:i/>
          <w:lang w:val="fr-FR"/>
        </w:rPr>
        <w:t>a</w:t>
      </w:r>
      <w:r>
        <w:rPr>
          <w:lang w:val="fr-FR"/>
        </w:rPr>
        <w:t xml:space="preserve"> </w:t>
      </w:r>
      <w:r w:rsidR="002F3181">
        <w:rPr>
          <w:lang w:val="fr-FR"/>
        </w:rPr>
        <w:t xml:space="preserve">pour </w:t>
      </w:r>
      <w:r>
        <w:rPr>
          <w:lang w:val="fr-FR"/>
        </w:rPr>
        <w:t>se manifester lui-même comme tel.</w:t>
      </w:r>
      <w:r w:rsidR="002F3181">
        <w:rPr>
          <w:lang w:val="fr-FR"/>
        </w:rPr>
        <w:t xml:space="preserve"> Mais </w:t>
      </w:r>
      <w:r w:rsidR="00A85E55">
        <w:rPr>
          <w:lang w:val="fr-FR"/>
        </w:rPr>
        <w:t>Lacan ne pense pas ainsi. Nous y reviendrons.</w:t>
      </w:r>
    </w:p>
    <w:p w14:paraId="56D82C08" w14:textId="77777777" w:rsidR="000C6447" w:rsidRDefault="00DD69BE" w:rsidP="00EC1D66">
      <w:pPr>
        <w:widowControl w:val="0"/>
        <w:rPr>
          <w:lang w:val="fr-FR"/>
        </w:rPr>
      </w:pPr>
      <w:r>
        <w:rPr>
          <w:rFonts w:hint="eastAsia"/>
          <w:lang w:val="fr-FR"/>
        </w:rPr>
        <w:t xml:space="preserve">  </w:t>
      </w:r>
      <w:r>
        <w:rPr>
          <w:lang w:val="fr-FR"/>
        </w:rPr>
        <w:t xml:space="preserve">En tout cas, « le sujet éprouve dans cet intervalle Autre chose à le motiver que les effets de sens », dit Lacan. </w:t>
      </w:r>
    </w:p>
    <w:p w14:paraId="135733CE" w14:textId="57D18D2F" w:rsidR="003B6CB1" w:rsidRDefault="000C6447" w:rsidP="00EC1D66">
      <w:pPr>
        <w:widowControl w:val="0"/>
        <w:rPr>
          <w:szCs w:val="21"/>
          <w:lang w:val="fr-FR"/>
        </w:rPr>
      </w:pPr>
      <w:r>
        <w:rPr>
          <w:lang w:val="fr-FR"/>
        </w:rPr>
        <w:t xml:space="preserve">  </w:t>
      </w:r>
      <w:r w:rsidR="003B6CB1">
        <w:rPr>
          <w:lang w:val="fr-FR"/>
        </w:rPr>
        <w:t>Si ce n’est pas du sens qu’il s’agit là, c’est</w:t>
      </w:r>
      <w:r w:rsidR="00DD69BE">
        <w:rPr>
          <w:lang w:val="fr-FR"/>
        </w:rPr>
        <w:t xml:space="preserve"> </w:t>
      </w:r>
      <w:r>
        <w:rPr>
          <w:lang w:val="fr-FR"/>
        </w:rPr>
        <w:t xml:space="preserve">bien </w:t>
      </w:r>
      <w:r w:rsidR="00DD69BE">
        <w:rPr>
          <w:lang w:val="fr-FR"/>
        </w:rPr>
        <w:t xml:space="preserve">de la </w:t>
      </w:r>
      <w:r w:rsidR="00DD69BE" w:rsidRPr="00055035">
        <w:rPr>
          <w:i/>
          <w:lang w:val="fr-FR"/>
        </w:rPr>
        <w:t>Bedeutung</w:t>
      </w:r>
      <w:r w:rsidR="00DD69BE">
        <w:rPr>
          <w:lang w:val="fr-FR"/>
        </w:rPr>
        <w:t xml:space="preserve"> </w:t>
      </w:r>
      <w:r w:rsidR="00DD69BE">
        <w:rPr>
          <w:rFonts w:ascii="Cambria Math" w:hAnsi="Cambria Math"/>
          <w:strike/>
          <w:lang w:val="el-GR"/>
        </w:rPr>
        <w:t>φ</w:t>
      </w:r>
      <w:r w:rsidR="00DD69BE">
        <w:rPr>
          <w:szCs w:val="21"/>
          <w:lang w:val="fr-FR"/>
        </w:rPr>
        <w:t xml:space="preserve"> qui se </w:t>
      </w:r>
      <w:r w:rsidR="00055035">
        <w:rPr>
          <w:szCs w:val="21"/>
          <w:lang w:val="fr-FR"/>
        </w:rPr>
        <w:t>cache dans la localité du Ⱥ</w:t>
      </w:r>
      <w:r w:rsidR="00DD69BE">
        <w:rPr>
          <w:szCs w:val="21"/>
          <w:lang w:val="fr-FR"/>
        </w:rPr>
        <w:t>.</w:t>
      </w:r>
      <w:r>
        <w:rPr>
          <w:rFonts w:hint="eastAsia"/>
          <w:szCs w:val="21"/>
          <w:lang w:val="fr-FR"/>
        </w:rPr>
        <w:t xml:space="preserve"> </w:t>
      </w:r>
      <w:r w:rsidR="00055035">
        <w:rPr>
          <w:szCs w:val="21"/>
          <w:lang w:val="fr-FR"/>
        </w:rPr>
        <w:t xml:space="preserve">La </w:t>
      </w:r>
      <w:r w:rsidR="00055035" w:rsidRPr="00055035">
        <w:rPr>
          <w:i/>
          <w:szCs w:val="21"/>
          <w:lang w:val="fr-FR"/>
        </w:rPr>
        <w:t>Bedeutung</w:t>
      </w:r>
      <w:r w:rsidR="00055035">
        <w:rPr>
          <w:szCs w:val="21"/>
          <w:lang w:val="fr-FR"/>
        </w:rPr>
        <w:t xml:space="preserve"> </w:t>
      </w:r>
      <w:r w:rsidR="00055035">
        <w:rPr>
          <w:rFonts w:ascii="Cambria Math" w:hAnsi="Cambria Math"/>
          <w:strike/>
          <w:lang w:val="el-GR"/>
        </w:rPr>
        <w:t>φ</w:t>
      </w:r>
      <w:r w:rsidR="00055035">
        <w:rPr>
          <w:szCs w:val="21"/>
          <w:lang w:val="fr-FR"/>
        </w:rPr>
        <w:t xml:space="preserve"> motive le sujet </w:t>
      </w:r>
      <w:r w:rsidR="003B6CB1">
        <w:rPr>
          <w:szCs w:val="21"/>
          <w:lang w:val="fr-FR"/>
        </w:rPr>
        <w:t xml:space="preserve">pour ce qui « déchaîne le plus l’acharnement </w:t>
      </w:r>
      <w:r w:rsidR="00593E81">
        <w:rPr>
          <w:szCs w:val="21"/>
          <w:lang w:val="fr-FR"/>
        </w:rPr>
        <w:t xml:space="preserve">du sujet </w:t>
      </w:r>
      <w:r w:rsidR="003B6CB1">
        <w:rPr>
          <w:szCs w:val="21"/>
          <w:lang w:val="fr-FR"/>
        </w:rPr>
        <w:t>à y arriver », c’</w:t>
      </w:r>
      <w:r w:rsidR="00444F57">
        <w:rPr>
          <w:szCs w:val="21"/>
          <w:lang w:val="fr-FR"/>
        </w:rPr>
        <w:t>est-à-</w:t>
      </w:r>
      <w:r w:rsidR="003B6CB1">
        <w:rPr>
          <w:szCs w:val="21"/>
          <w:lang w:val="fr-FR"/>
        </w:rPr>
        <w:t xml:space="preserve">dire, pour </w:t>
      </w:r>
      <w:r w:rsidR="00593E81">
        <w:rPr>
          <w:szCs w:val="21"/>
          <w:lang w:val="fr-FR"/>
        </w:rPr>
        <w:t xml:space="preserve">qu’il </w:t>
      </w:r>
      <w:r w:rsidR="003B6CB1">
        <w:rPr>
          <w:szCs w:val="21"/>
          <w:lang w:val="fr-FR"/>
        </w:rPr>
        <w:t xml:space="preserve">« se </w:t>
      </w:r>
      <w:r w:rsidR="00593E81">
        <w:rPr>
          <w:szCs w:val="21"/>
          <w:lang w:val="fr-FR"/>
        </w:rPr>
        <w:t>procure</w:t>
      </w:r>
      <w:r w:rsidR="003B6CB1">
        <w:rPr>
          <w:szCs w:val="21"/>
          <w:lang w:val="fr-FR"/>
        </w:rPr>
        <w:t xml:space="preserve"> un état civil » dans le Royaume des cieux par la rédemption et la résurrection.</w:t>
      </w:r>
    </w:p>
    <w:p w14:paraId="700B9B01" w14:textId="31E5F297" w:rsidR="00A85E55" w:rsidRPr="00593E81" w:rsidRDefault="00593E81" w:rsidP="00EC1D66">
      <w:pPr>
        <w:widowControl w:val="0"/>
        <w:rPr>
          <w:lang w:val="fr-FR"/>
        </w:rPr>
      </w:pPr>
      <w:r>
        <w:rPr>
          <w:lang w:val="fr-FR"/>
        </w:rPr>
        <w:t xml:space="preserve">  Et « sous l’incidence [ de cette motivation ] le sujet rencontre effectivement le désir de l’Autre</w:t>
      </w:r>
      <w:r w:rsidR="00C451AD">
        <w:rPr>
          <w:lang w:val="fr-FR"/>
        </w:rPr>
        <w:t>, avant même qu’il puisse s</w:t>
      </w:r>
      <w:r w:rsidR="00421BDB">
        <w:rPr>
          <w:lang w:val="fr-FR"/>
        </w:rPr>
        <w:t>eulement le nommer désir, encor</w:t>
      </w:r>
      <w:r w:rsidR="00C451AD">
        <w:rPr>
          <w:lang w:val="fr-FR"/>
        </w:rPr>
        <w:t>e bien moins imaginer son objet</w:t>
      </w:r>
      <w:r>
        <w:rPr>
          <w:lang w:val="fr-FR"/>
        </w:rPr>
        <w:t xml:space="preserve"> » (pp.843-844).</w:t>
      </w:r>
    </w:p>
    <w:p w14:paraId="078896DD" w14:textId="093F71C5" w:rsidR="00910D31" w:rsidRDefault="00737BA8" w:rsidP="00EC1D66">
      <w:pPr>
        <w:widowControl w:val="0"/>
        <w:rPr>
          <w:lang w:val="fr-FR"/>
        </w:rPr>
      </w:pPr>
      <w:r>
        <w:rPr>
          <w:rFonts w:hint="eastAsia"/>
          <w:lang w:val="fr-FR"/>
        </w:rPr>
        <w:t xml:space="preserve">  </w:t>
      </w:r>
      <w:r w:rsidR="00F17A7C">
        <w:rPr>
          <w:lang w:val="fr-FR"/>
        </w:rPr>
        <w:t>En effet</w:t>
      </w:r>
      <w:r w:rsidR="00910D31">
        <w:rPr>
          <w:lang w:val="fr-FR"/>
        </w:rPr>
        <w:t xml:space="preserve">, </w:t>
      </w:r>
      <w:r>
        <w:rPr>
          <w:lang w:val="fr-FR"/>
        </w:rPr>
        <w:t>la rencontre avec le désir de l’Autre</w:t>
      </w:r>
      <w:r w:rsidR="00910D31">
        <w:rPr>
          <w:lang w:val="fr-FR"/>
        </w:rPr>
        <w:t xml:space="preserve"> a lieu </w:t>
      </w:r>
      <w:r>
        <w:rPr>
          <w:lang w:val="fr-FR"/>
        </w:rPr>
        <w:t>dans une</w:t>
      </w:r>
      <w:r w:rsidR="00910D31">
        <w:rPr>
          <w:lang w:val="fr-FR"/>
        </w:rPr>
        <w:t xml:space="preserve"> sorte de pressentiment vague mais plein d’</w:t>
      </w:r>
      <w:r>
        <w:rPr>
          <w:lang w:val="fr-FR"/>
        </w:rPr>
        <w:t>angoiss</w:t>
      </w:r>
      <w:r w:rsidR="00910D31">
        <w:rPr>
          <w:lang w:val="fr-FR"/>
        </w:rPr>
        <w:t>e, duquel</w:t>
      </w:r>
      <w:r w:rsidR="00423D53">
        <w:rPr>
          <w:lang w:val="fr-FR"/>
        </w:rPr>
        <w:t xml:space="preserve"> nous ne pouvons pas</w:t>
      </w:r>
      <w:r w:rsidR="00910D31">
        <w:rPr>
          <w:lang w:val="fr-FR"/>
        </w:rPr>
        <w:t xml:space="preserve"> faire l’expérience </w:t>
      </w:r>
      <w:r w:rsidR="008850CD">
        <w:rPr>
          <w:lang w:val="fr-FR"/>
        </w:rPr>
        <w:t xml:space="preserve">comme telle </w:t>
      </w:r>
      <w:r w:rsidR="00F17A7C">
        <w:rPr>
          <w:lang w:val="fr-FR"/>
        </w:rPr>
        <w:t>dans nos</w:t>
      </w:r>
      <w:r w:rsidR="008850CD">
        <w:rPr>
          <w:lang w:val="fr-FR"/>
        </w:rPr>
        <w:t xml:space="preserve"> condition</w:t>
      </w:r>
      <w:r w:rsidR="00F17A7C">
        <w:rPr>
          <w:lang w:val="fr-FR"/>
        </w:rPr>
        <w:t>s</w:t>
      </w:r>
      <w:r w:rsidR="008850CD">
        <w:rPr>
          <w:lang w:val="fr-FR"/>
        </w:rPr>
        <w:t xml:space="preserve"> ordinaire</w:t>
      </w:r>
      <w:r w:rsidR="00F17A7C">
        <w:rPr>
          <w:lang w:val="fr-FR"/>
        </w:rPr>
        <w:t>s</w:t>
      </w:r>
      <w:r w:rsidR="008850CD">
        <w:rPr>
          <w:lang w:val="fr-FR"/>
        </w:rPr>
        <w:t xml:space="preserve">. Peut-être nous pourrions </w:t>
      </w:r>
      <w:r w:rsidR="005F0927">
        <w:rPr>
          <w:lang w:val="fr-FR"/>
        </w:rPr>
        <w:t xml:space="preserve">en avoir un </w:t>
      </w:r>
      <w:r w:rsidR="008850CD">
        <w:rPr>
          <w:lang w:val="fr-FR"/>
        </w:rPr>
        <w:t xml:space="preserve">soupçon </w:t>
      </w:r>
      <w:r w:rsidR="009F1A45">
        <w:rPr>
          <w:lang w:val="fr-FR"/>
        </w:rPr>
        <w:t>dans nos expériences d’objets d’art</w:t>
      </w:r>
      <w:r w:rsidR="005F0927">
        <w:rPr>
          <w:lang w:val="fr-FR"/>
        </w:rPr>
        <w:t xml:space="preserve"> qui nous font sentir une sorte de tension, </w:t>
      </w:r>
      <w:r w:rsidR="00444F57">
        <w:rPr>
          <w:lang w:val="fr-FR"/>
        </w:rPr>
        <w:t>de pression et même d’angoisse.</w:t>
      </w:r>
    </w:p>
    <w:p w14:paraId="61FC5912" w14:textId="11F3C4F0" w:rsidR="00DC4ABC" w:rsidRPr="00DC4ABC" w:rsidRDefault="00DC4ABC" w:rsidP="00EC1D66">
      <w:pPr>
        <w:widowControl w:val="0"/>
        <w:rPr>
          <w:lang w:val="fr-FR"/>
        </w:rPr>
      </w:pPr>
      <w:r>
        <w:rPr>
          <w:lang w:val="fr-FR"/>
        </w:rPr>
        <w:t xml:space="preserve">  Nous allons donc essayer de lire les deux premiers strophes du poème de Hölderlin </w:t>
      </w:r>
      <w:r w:rsidRPr="00DF1B1D">
        <w:rPr>
          <w:i/>
          <w:lang w:val="fr-FR"/>
        </w:rPr>
        <w:t>Germanien</w:t>
      </w:r>
      <w:r>
        <w:rPr>
          <w:lang w:val="fr-FR"/>
        </w:rPr>
        <w:t xml:space="preserve">, dont Heidegger fait des commentaires </w:t>
      </w:r>
      <w:r w:rsidR="00362198">
        <w:rPr>
          <w:lang w:val="fr-FR"/>
        </w:rPr>
        <w:t xml:space="preserve">dans son cours </w:t>
      </w:r>
      <w:r w:rsidR="00DF1B1D">
        <w:rPr>
          <w:lang w:val="fr-FR"/>
        </w:rPr>
        <w:t>du semestre d’hiver de 1934-35 :</w:t>
      </w:r>
    </w:p>
    <w:p w14:paraId="10EE1AE0" w14:textId="501D17FF" w:rsidR="00A85E55" w:rsidRPr="009F1A45" w:rsidRDefault="00A85E55" w:rsidP="00EC1D66">
      <w:pPr>
        <w:widowControl w:val="0"/>
        <w:rPr>
          <w:lang w:val="fr-FR"/>
        </w:rPr>
      </w:pPr>
    </w:p>
    <w:p w14:paraId="22FD1E1B" w14:textId="77777777" w:rsidR="00C61CA8" w:rsidRDefault="00DF1B1D" w:rsidP="00EC1D66">
      <w:pPr>
        <w:widowControl w:val="0"/>
        <w:rPr>
          <w:lang w:val="fr-FR"/>
        </w:rPr>
      </w:pPr>
      <w:r>
        <w:rPr>
          <w:lang w:val="fr-FR"/>
        </w:rPr>
        <w:t xml:space="preserve">Non, </w:t>
      </w:r>
      <w:r w:rsidR="00F77116">
        <w:rPr>
          <w:lang w:val="fr-FR"/>
        </w:rPr>
        <w:t>c</w:t>
      </w:r>
      <w:r w:rsidR="000317FB">
        <w:rPr>
          <w:lang w:val="fr-FR"/>
        </w:rPr>
        <w:t xml:space="preserve">es bienheureux qui </w:t>
      </w:r>
      <w:r w:rsidR="00846B45">
        <w:rPr>
          <w:lang w:val="fr-FR"/>
        </w:rPr>
        <w:t>sont apparus</w:t>
      </w:r>
    </w:p>
    <w:p w14:paraId="34ECD6A0" w14:textId="195EFD8B" w:rsidR="000F26F7" w:rsidRDefault="00C61CA8" w:rsidP="00EC1D66">
      <w:pPr>
        <w:widowControl w:val="0"/>
        <w:rPr>
          <w:lang w:val="fr-FR"/>
        </w:rPr>
      </w:pPr>
      <w:r>
        <w:rPr>
          <w:lang w:val="fr-FR"/>
        </w:rPr>
        <w:t>d</w:t>
      </w:r>
      <w:r w:rsidR="0048059D">
        <w:rPr>
          <w:lang w:val="fr-FR"/>
        </w:rPr>
        <w:t>ans l</w:t>
      </w:r>
      <w:r w:rsidR="000317FB">
        <w:rPr>
          <w:lang w:val="fr-FR"/>
        </w:rPr>
        <w:t>e pays antique, c</w:t>
      </w:r>
      <w:r>
        <w:rPr>
          <w:lang w:val="fr-FR"/>
        </w:rPr>
        <w:t>es figures</w:t>
      </w:r>
      <w:r w:rsidR="000F26F7">
        <w:rPr>
          <w:lang w:val="fr-FR"/>
        </w:rPr>
        <w:t xml:space="preserve"> </w:t>
      </w:r>
      <w:r>
        <w:rPr>
          <w:lang w:val="fr-FR"/>
        </w:rPr>
        <w:t>divines</w:t>
      </w:r>
      <w:r w:rsidR="000F26F7">
        <w:rPr>
          <w:lang w:val="fr-FR"/>
        </w:rPr>
        <w:t>,</w:t>
      </w:r>
    </w:p>
    <w:p w14:paraId="65D3FA8B" w14:textId="77777777" w:rsidR="00C61CA8" w:rsidRDefault="007F32C1" w:rsidP="00EC1D66">
      <w:pPr>
        <w:widowControl w:val="0"/>
        <w:rPr>
          <w:lang w:val="fr-FR"/>
        </w:rPr>
      </w:pPr>
      <w:r>
        <w:rPr>
          <w:lang w:val="fr-FR"/>
        </w:rPr>
        <w:lastRenderedPageBreak/>
        <w:t xml:space="preserve">non, </w:t>
      </w:r>
      <w:r w:rsidR="000F26F7">
        <w:rPr>
          <w:lang w:val="fr-FR"/>
        </w:rPr>
        <w:t xml:space="preserve">je </w:t>
      </w:r>
      <w:r w:rsidR="00E243A0">
        <w:rPr>
          <w:lang w:val="fr-FR"/>
        </w:rPr>
        <w:t xml:space="preserve">ne dois plus </w:t>
      </w:r>
      <w:r w:rsidR="000F26F7">
        <w:rPr>
          <w:lang w:val="fr-FR"/>
        </w:rPr>
        <w:t>les invoque</w:t>
      </w:r>
      <w:r w:rsidR="00E243A0">
        <w:rPr>
          <w:lang w:val="fr-FR"/>
        </w:rPr>
        <w:t>r</w:t>
      </w:r>
      <w:r w:rsidR="002F741D">
        <w:rPr>
          <w:lang w:val="fr-FR"/>
        </w:rPr>
        <w:t>, mais</w:t>
      </w:r>
      <w:r w:rsidR="00C61CA8">
        <w:rPr>
          <w:rFonts w:hint="eastAsia"/>
          <w:lang w:val="fr-FR"/>
        </w:rPr>
        <w:t xml:space="preserve"> </w:t>
      </w:r>
      <w:r w:rsidR="00E4615C">
        <w:rPr>
          <w:lang w:val="fr-FR"/>
        </w:rPr>
        <w:t>maintenant</w:t>
      </w:r>
      <w:r w:rsidR="003825FB">
        <w:rPr>
          <w:rFonts w:hint="eastAsia"/>
          <w:lang w:val="fr-FR"/>
        </w:rPr>
        <w:t xml:space="preserve"> </w:t>
      </w:r>
    </w:p>
    <w:p w14:paraId="098B465E" w14:textId="4488D4A5" w:rsidR="00A41A0A" w:rsidRDefault="00E4615C" w:rsidP="00EC1D66">
      <w:pPr>
        <w:widowControl w:val="0"/>
        <w:rPr>
          <w:lang w:val="fr-FR"/>
        </w:rPr>
      </w:pPr>
      <w:r>
        <w:rPr>
          <w:lang w:val="fr-FR"/>
        </w:rPr>
        <w:t>qu</w:t>
      </w:r>
      <w:r w:rsidR="00A41A0A">
        <w:rPr>
          <w:lang w:val="fr-FR"/>
        </w:rPr>
        <w:t>e</w:t>
      </w:r>
      <w:r w:rsidR="007F32C1">
        <w:rPr>
          <w:rFonts w:hint="eastAsia"/>
          <w:lang w:val="fr-FR"/>
        </w:rPr>
        <w:t xml:space="preserve"> </w:t>
      </w:r>
      <w:r w:rsidR="00C61CA8">
        <w:rPr>
          <w:rFonts w:hint="eastAsia"/>
          <w:lang w:val="fr-FR"/>
        </w:rPr>
        <w:t xml:space="preserve">mon </w:t>
      </w:r>
      <w:r w:rsidR="00A41A0A">
        <w:rPr>
          <w:lang w:val="fr-FR"/>
        </w:rPr>
        <w:t xml:space="preserve">amour </w:t>
      </w:r>
      <w:r w:rsidR="00D3579F">
        <w:rPr>
          <w:lang w:val="fr-FR"/>
        </w:rPr>
        <w:t>cordial</w:t>
      </w:r>
      <w:r w:rsidR="00A41A0A">
        <w:rPr>
          <w:lang w:val="fr-FR"/>
        </w:rPr>
        <w:t xml:space="preserve"> se lamente </w:t>
      </w:r>
      <w:r>
        <w:rPr>
          <w:lang w:val="fr-FR"/>
        </w:rPr>
        <w:t>avec vous</w:t>
      </w:r>
      <w:r w:rsidR="002F741D">
        <w:rPr>
          <w:lang w:val="fr-FR"/>
        </w:rPr>
        <w:t xml:space="preserve">, </w:t>
      </w:r>
      <w:r w:rsidR="00082FC7">
        <w:rPr>
          <w:lang w:val="fr-FR"/>
        </w:rPr>
        <w:t xml:space="preserve">oh ! les eaux de ma patrie ! </w:t>
      </w:r>
    </w:p>
    <w:p w14:paraId="7F8C4ADE" w14:textId="0330E345" w:rsidR="003825FB" w:rsidRDefault="003B6999" w:rsidP="00EC1D66">
      <w:pPr>
        <w:widowControl w:val="0"/>
        <w:rPr>
          <w:lang w:val="fr-FR"/>
        </w:rPr>
      </w:pPr>
      <w:r>
        <w:rPr>
          <w:lang w:val="fr-FR"/>
        </w:rPr>
        <w:t>mon coeur abîmé dans le deuil sacré,</w:t>
      </w:r>
      <w:r w:rsidR="003B6342">
        <w:rPr>
          <w:rFonts w:hint="eastAsia"/>
          <w:lang w:val="fr-FR"/>
        </w:rPr>
        <w:t xml:space="preserve"> </w:t>
      </w:r>
      <w:r w:rsidR="00AA26EB">
        <w:rPr>
          <w:lang w:val="fr-FR"/>
        </w:rPr>
        <w:t>que v</w:t>
      </w:r>
      <w:r w:rsidR="00082FC7">
        <w:rPr>
          <w:lang w:val="fr-FR"/>
        </w:rPr>
        <w:t>eux-je</w:t>
      </w:r>
      <w:r w:rsidR="00AA26EB">
        <w:rPr>
          <w:lang w:val="fr-FR"/>
        </w:rPr>
        <w:t xml:space="preserve"> d’autre</w:t>
      </w:r>
      <w:r>
        <w:rPr>
          <w:lang w:val="fr-FR"/>
        </w:rPr>
        <w:t xml:space="preserve"> </w:t>
      </w:r>
      <w:r w:rsidR="000317FB">
        <w:rPr>
          <w:lang w:val="fr-FR"/>
        </w:rPr>
        <w:t xml:space="preserve">? </w:t>
      </w:r>
    </w:p>
    <w:p w14:paraId="0DB94FD1" w14:textId="77777777" w:rsidR="003825FB" w:rsidRDefault="003825FB" w:rsidP="00EC1D66">
      <w:pPr>
        <w:widowControl w:val="0"/>
        <w:rPr>
          <w:lang w:val="fr-FR"/>
        </w:rPr>
      </w:pPr>
      <w:r>
        <w:rPr>
          <w:lang w:val="fr-FR"/>
        </w:rPr>
        <w:t>Car la terre est là</w:t>
      </w:r>
      <w:r>
        <w:rPr>
          <w:rFonts w:hint="eastAsia"/>
          <w:lang w:val="fr-FR"/>
        </w:rPr>
        <w:t xml:space="preserve"> </w:t>
      </w:r>
      <w:r w:rsidR="000317FB">
        <w:rPr>
          <w:lang w:val="fr-FR"/>
        </w:rPr>
        <w:t>plein</w:t>
      </w:r>
      <w:r w:rsidR="005D602B">
        <w:rPr>
          <w:lang w:val="fr-FR"/>
        </w:rPr>
        <w:t>e</w:t>
      </w:r>
      <w:r w:rsidR="000317FB">
        <w:rPr>
          <w:lang w:val="fr-FR"/>
        </w:rPr>
        <w:t xml:space="preserve"> d’attente</w:t>
      </w:r>
      <w:r w:rsidR="00C14F1B">
        <w:rPr>
          <w:lang w:val="fr-FR"/>
        </w:rPr>
        <w:t xml:space="preserve">, </w:t>
      </w:r>
    </w:p>
    <w:p w14:paraId="6CAB8B52" w14:textId="2A23CFDD" w:rsidR="004B7065" w:rsidRDefault="00C14F1B" w:rsidP="00EC1D66">
      <w:pPr>
        <w:widowControl w:val="0"/>
        <w:rPr>
          <w:lang w:val="fr-FR"/>
        </w:rPr>
      </w:pPr>
      <w:r>
        <w:rPr>
          <w:lang w:val="fr-FR"/>
        </w:rPr>
        <w:t>et</w:t>
      </w:r>
      <w:r w:rsidR="004B7065">
        <w:rPr>
          <w:lang w:val="fr-FR"/>
        </w:rPr>
        <w:t>,</w:t>
      </w:r>
      <w:r w:rsidR="009E5C5A">
        <w:rPr>
          <w:lang w:val="fr-FR"/>
        </w:rPr>
        <w:t xml:space="preserve"> </w:t>
      </w:r>
      <w:r>
        <w:rPr>
          <w:lang w:val="fr-FR"/>
        </w:rPr>
        <w:t xml:space="preserve">comme </w:t>
      </w:r>
      <w:r w:rsidR="00E243A0">
        <w:rPr>
          <w:lang w:val="fr-FR"/>
        </w:rPr>
        <w:t xml:space="preserve">dans une </w:t>
      </w:r>
      <w:r w:rsidR="009E5C5A">
        <w:rPr>
          <w:lang w:val="fr-FR"/>
        </w:rPr>
        <w:t xml:space="preserve">saison </w:t>
      </w:r>
      <w:r w:rsidR="00E243A0">
        <w:rPr>
          <w:lang w:val="fr-FR"/>
        </w:rPr>
        <w:t>chaude</w:t>
      </w:r>
      <w:r w:rsidR="009E5C5A">
        <w:rPr>
          <w:lang w:val="fr-FR"/>
        </w:rPr>
        <w:t>,</w:t>
      </w:r>
      <w:r w:rsidR="003B6342">
        <w:rPr>
          <w:rFonts w:hint="eastAsia"/>
          <w:lang w:val="fr-FR"/>
        </w:rPr>
        <w:t xml:space="preserve"> </w:t>
      </w:r>
      <w:r w:rsidR="00ED797C">
        <w:rPr>
          <w:lang w:val="fr-FR"/>
        </w:rPr>
        <w:t xml:space="preserve">maintenant </w:t>
      </w:r>
      <w:r w:rsidR="005D2EC2">
        <w:rPr>
          <w:lang w:val="fr-FR"/>
        </w:rPr>
        <w:t xml:space="preserve">le soleil couché, </w:t>
      </w:r>
    </w:p>
    <w:p w14:paraId="2C9579EA" w14:textId="6F6FE735" w:rsidR="004C5761" w:rsidRDefault="004B7065" w:rsidP="00EC1D66">
      <w:pPr>
        <w:widowControl w:val="0"/>
        <w:rPr>
          <w:lang w:val="fr-FR"/>
        </w:rPr>
      </w:pPr>
      <w:r>
        <w:rPr>
          <w:lang w:val="fr-FR"/>
        </w:rPr>
        <w:t>oh </w:t>
      </w:r>
      <w:r w:rsidR="00126EB2">
        <w:rPr>
          <w:lang w:val="fr-FR"/>
        </w:rPr>
        <w:t xml:space="preserve">! vous, </w:t>
      </w:r>
      <w:r w:rsidR="004C5761">
        <w:rPr>
          <w:lang w:val="fr-FR"/>
        </w:rPr>
        <w:t xml:space="preserve">désir douleureux ! </w:t>
      </w:r>
    </w:p>
    <w:p w14:paraId="712F71F3" w14:textId="7D72E025" w:rsidR="005D2EC2" w:rsidRDefault="007F32C1" w:rsidP="00EC1D66">
      <w:pPr>
        <w:widowControl w:val="0"/>
        <w:rPr>
          <w:lang w:val="fr-FR"/>
        </w:rPr>
      </w:pPr>
      <w:r>
        <w:rPr>
          <w:lang w:val="fr-FR"/>
        </w:rPr>
        <w:t xml:space="preserve">nous entoure </w:t>
      </w:r>
      <w:r w:rsidR="004B7065">
        <w:rPr>
          <w:lang w:val="fr-FR"/>
        </w:rPr>
        <w:t>de l’ombre pleine de pressentiment un ciel.</w:t>
      </w:r>
    </w:p>
    <w:p w14:paraId="66F4B7F5" w14:textId="77777777" w:rsidR="003825FB" w:rsidRDefault="00436018" w:rsidP="00EC1D66">
      <w:pPr>
        <w:widowControl w:val="0"/>
        <w:rPr>
          <w:lang w:val="fr-FR"/>
        </w:rPr>
      </w:pPr>
      <w:r>
        <w:rPr>
          <w:rFonts w:hint="eastAsia"/>
          <w:lang w:val="fr-FR"/>
        </w:rPr>
        <w:t xml:space="preserve">Il est plein de promesses, et me semble </w:t>
      </w:r>
      <w:r>
        <w:rPr>
          <w:lang w:val="fr-FR"/>
        </w:rPr>
        <w:t>menaçant</w:t>
      </w:r>
      <w:r w:rsidRPr="00436018">
        <w:rPr>
          <w:rFonts w:hint="eastAsia"/>
          <w:lang w:val="fr-FR"/>
        </w:rPr>
        <w:t xml:space="preserve"> </w:t>
      </w:r>
      <w:r>
        <w:rPr>
          <w:rFonts w:hint="eastAsia"/>
          <w:lang w:val="fr-FR"/>
        </w:rPr>
        <w:t>aussi</w:t>
      </w:r>
      <w:r>
        <w:rPr>
          <w:lang w:val="fr-FR"/>
        </w:rPr>
        <w:t xml:space="preserve">, </w:t>
      </w:r>
    </w:p>
    <w:p w14:paraId="3458F918" w14:textId="7681FAA1" w:rsidR="00436018" w:rsidRDefault="00F77116" w:rsidP="00EC1D66">
      <w:pPr>
        <w:widowControl w:val="0"/>
        <w:rPr>
          <w:lang w:val="fr-FR"/>
        </w:rPr>
      </w:pPr>
      <w:r>
        <w:rPr>
          <w:lang w:val="fr-FR"/>
        </w:rPr>
        <w:t>mais</w:t>
      </w:r>
      <w:r w:rsidR="00436018">
        <w:rPr>
          <w:lang w:val="fr-FR"/>
        </w:rPr>
        <w:t xml:space="preserve"> je veux </w:t>
      </w:r>
      <w:r w:rsidR="00A64F53">
        <w:rPr>
          <w:lang w:val="fr-FR"/>
        </w:rPr>
        <w:t>demeurer</w:t>
      </w:r>
      <w:r w:rsidR="00436018">
        <w:rPr>
          <w:lang w:val="fr-FR"/>
        </w:rPr>
        <w:t xml:space="preserve"> </w:t>
      </w:r>
      <w:r w:rsidR="0081719E">
        <w:rPr>
          <w:lang w:val="fr-FR"/>
        </w:rPr>
        <w:t>sous lui,</w:t>
      </w:r>
    </w:p>
    <w:p w14:paraId="0B9EA067" w14:textId="5EAACFC4" w:rsidR="0081719E" w:rsidRDefault="00F77116" w:rsidP="00EC1D66">
      <w:pPr>
        <w:widowControl w:val="0"/>
        <w:rPr>
          <w:lang w:val="fr-FR"/>
        </w:rPr>
      </w:pPr>
      <w:r>
        <w:rPr>
          <w:rFonts w:hint="eastAsia"/>
          <w:lang w:val="fr-FR"/>
        </w:rPr>
        <w:t xml:space="preserve">et mon </w:t>
      </w:r>
      <w:r>
        <w:rPr>
          <w:lang w:val="fr-FR"/>
        </w:rPr>
        <w:t>âme ne doit pas s’enfuir en arrière</w:t>
      </w:r>
    </w:p>
    <w:p w14:paraId="21B2C573" w14:textId="1A04266E" w:rsidR="007F32C1" w:rsidRDefault="00F77116" w:rsidP="00EC1D66">
      <w:pPr>
        <w:widowControl w:val="0"/>
        <w:rPr>
          <w:lang w:val="fr-FR"/>
        </w:rPr>
      </w:pPr>
      <w:r>
        <w:rPr>
          <w:rFonts w:hint="eastAsia"/>
          <w:lang w:val="fr-FR"/>
        </w:rPr>
        <w:t>vers vous</w:t>
      </w:r>
      <w:r w:rsidR="00C14A5C">
        <w:rPr>
          <w:lang w:val="fr-FR"/>
        </w:rPr>
        <w:t>, ô disparus ! qui m’êtes trop ch</w:t>
      </w:r>
      <w:r w:rsidR="00D01350">
        <w:rPr>
          <w:lang w:val="fr-FR"/>
        </w:rPr>
        <w:t>ers.</w:t>
      </w:r>
    </w:p>
    <w:p w14:paraId="239D6C18" w14:textId="77777777" w:rsidR="00762B7D" w:rsidRDefault="00D01350" w:rsidP="00EC1D66">
      <w:pPr>
        <w:widowControl w:val="0"/>
        <w:rPr>
          <w:lang w:val="fr-FR"/>
        </w:rPr>
      </w:pPr>
      <w:r>
        <w:rPr>
          <w:rFonts w:hint="eastAsia"/>
          <w:lang w:val="fr-FR"/>
        </w:rPr>
        <w:t xml:space="preserve">Car, </w:t>
      </w:r>
      <w:r w:rsidR="001E67B4">
        <w:rPr>
          <w:lang w:val="fr-FR"/>
        </w:rPr>
        <w:t xml:space="preserve">si </w:t>
      </w:r>
      <w:r w:rsidR="001E67B4">
        <w:rPr>
          <w:rFonts w:hint="eastAsia"/>
          <w:lang w:val="fr-FR"/>
        </w:rPr>
        <w:t>je vois</w:t>
      </w:r>
      <w:r>
        <w:rPr>
          <w:rFonts w:hint="eastAsia"/>
          <w:lang w:val="fr-FR"/>
        </w:rPr>
        <w:t xml:space="preserve"> vos beaux visages</w:t>
      </w:r>
      <w:r w:rsidR="003B6342">
        <w:rPr>
          <w:lang w:val="fr-FR"/>
        </w:rPr>
        <w:t xml:space="preserve"> </w:t>
      </w:r>
    </w:p>
    <w:p w14:paraId="24F4DEB2" w14:textId="428D1B95" w:rsidR="00CC1B92" w:rsidRDefault="00D01350" w:rsidP="00EC1D66">
      <w:pPr>
        <w:widowControl w:val="0"/>
        <w:rPr>
          <w:lang w:val="fr-FR"/>
        </w:rPr>
      </w:pPr>
      <w:r>
        <w:rPr>
          <w:lang w:val="fr-FR"/>
        </w:rPr>
        <w:t xml:space="preserve">comme si </w:t>
      </w:r>
      <w:r w:rsidR="001E67B4">
        <w:rPr>
          <w:lang w:val="fr-FR"/>
        </w:rPr>
        <w:t xml:space="preserve">les choses restaient </w:t>
      </w:r>
      <w:r w:rsidR="00CC1B92">
        <w:rPr>
          <w:lang w:val="fr-FR"/>
        </w:rPr>
        <w:t>telles</w:t>
      </w:r>
      <w:r w:rsidR="001E67B4">
        <w:rPr>
          <w:lang w:val="fr-FR"/>
        </w:rPr>
        <w:t xml:space="preserve"> qu’autrefois</w:t>
      </w:r>
      <w:r w:rsidR="00CC1B92">
        <w:rPr>
          <w:lang w:val="fr-FR"/>
        </w:rPr>
        <w:t>,</w:t>
      </w:r>
      <w:r w:rsidR="00762B7D">
        <w:rPr>
          <w:rFonts w:hint="eastAsia"/>
          <w:lang w:val="fr-FR"/>
        </w:rPr>
        <w:t xml:space="preserve"> </w:t>
      </w:r>
      <w:r w:rsidR="00A64F53">
        <w:rPr>
          <w:lang w:val="fr-FR"/>
        </w:rPr>
        <w:t>ce sera</w:t>
      </w:r>
      <w:r w:rsidR="00CC1B92">
        <w:rPr>
          <w:lang w:val="fr-FR"/>
        </w:rPr>
        <w:t xml:space="preserve"> mortel</w:t>
      </w:r>
      <w:r w:rsidR="003825FB">
        <w:rPr>
          <w:lang w:val="fr-FR"/>
        </w:rPr>
        <w:t>,</w:t>
      </w:r>
      <w:r w:rsidR="00A64F53" w:rsidRPr="00A64F53">
        <w:rPr>
          <w:lang w:val="fr-FR"/>
        </w:rPr>
        <w:t xml:space="preserve"> </w:t>
      </w:r>
      <w:r w:rsidR="00A64F53">
        <w:rPr>
          <w:lang w:val="fr-FR"/>
        </w:rPr>
        <w:t>je le crains,</w:t>
      </w:r>
    </w:p>
    <w:p w14:paraId="4F8DA941" w14:textId="72849FBD" w:rsidR="003825FB" w:rsidRPr="00D01350" w:rsidRDefault="003825FB" w:rsidP="00EC1D66">
      <w:pPr>
        <w:widowControl w:val="0"/>
        <w:rPr>
          <w:lang w:val="fr-FR"/>
        </w:rPr>
      </w:pPr>
      <w:r>
        <w:rPr>
          <w:lang w:val="fr-FR"/>
        </w:rPr>
        <w:t>et il est à peine permis de réveiller les morts.</w:t>
      </w:r>
    </w:p>
    <w:p w14:paraId="76B4F45A" w14:textId="77777777" w:rsidR="00D01350" w:rsidRDefault="00D01350" w:rsidP="00EC1D66">
      <w:pPr>
        <w:widowControl w:val="0"/>
        <w:rPr>
          <w:lang w:val="fr-FR"/>
        </w:rPr>
      </w:pPr>
    </w:p>
    <w:p w14:paraId="5F1982E4" w14:textId="77777777" w:rsidR="00150DF6" w:rsidRDefault="004144F8" w:rsidP="00EC1D66">
      <w:pPr>
        <w:widowControl w:val="0"/>
        <w:rPr>
          <w:lang w:val="fr-FR"/>
        </w:rPr>
      </w:pPr>
      <w:r>
        <w:rPr>
          <w:rFonts w:hint="eastAsia"/>
          <w:lang w:val="fr-FR"/>
        </w:rPr>
        <w:t>Ô dieux enfuis</w:t>
      </w:r>
      <w:r>
        <w:rPr>
          <w:lang w:val="fr-FR"/>
        </w:rPr>
        <w:t> </w:t>
      </w:r>
      <w:r>
        <w:rPr>
          <w:rFonts w:hint="eastAsia"/>
          <w:lang w:val="fr-FR"/>
        </w:rPr>
        <w:t>!</w:t>
      </w:r>
      <w:r w:rsidR="005C5DA9">
        <w:rPr>
          <w:lang w:val="fr-FR"/>
        </w:rPr>
        <w:t xml:space="preserve"> </w:t>
      </w:r>
      <w:r w:rsidR="00150DF6">
        <w:rPr>
          <w:lang w:val="fr-FR"/>
        </w:rPr>
        <w:t>vous aussi, vous qui imminez</w:t>
      </w:r>
      <w:r w:rsidR="00846B45">
        <w:rPr>
          <w:lang w:val="fr-FR"/>
        </w:rPr>
        <w:t>,</w:t>
      </w:r>
      <w:r w:rsidR="00150DF6">
        <w:rPr>
          <w:rFonts w:hint="eastAsia"/>
          <w:lang w:val="fr-FR"/>
        </w:rPr>
        <w:t xml:space="preserve"> </w:t>
      </w:r>
    </w:p>
    <w:p w14:paraId="6AAA1003" w14:textId="70BF3EE4" w:rsidR="00377463" w:rsidRDefault="00846B45" w:rsidP="00EC1D66">
      <w:pPr>
        <w:widowControl w:val="0"/>
        <w:rPr>
          <w:lang w:val="fr-FR"/>
        </w:rPr>
      </w:pPr>
      <w:r>
        <w:rPr>
          <w:lang w:val="fr-FR"/>
        </w:rPr>
        <w:t xml:space="preserve">autrefois </w:t>
      </w:r>
      <w:r w:rsidR="00377463">
        <w:rPr>
          <w:lang w:val="fr-FR"/>
        </w:rPr>
        <w:t>plus véritab</w:t>
      </w:r>
      <w:r w:rsidR="004C4B21">
        <w:rPr>
          <w:lang w:val="fr-FR"/>
        </w:rPr>
        <w:t xml:space="preserve">les, vous aviez </w:t>
      </w:r>
      <w:r>
        <w:rPr>
          <w:lang w:val="fr-FR"/>
        </w:rPr>
        <w:t xml:space="preserve">votre temps </w:t>
      </w:r>
      <w:r w:rsidR="00377463">
        <w:rPr>
          <w:lang w:val="fr-FR"/>
        </w:rPr>
        <w:t>!</w:t>
      </w:r>
    </w:p>
    <w:p w14:paraId="0FD70D74" w14:textId="54DFF78A" w:rsidR="004144F8" w:rsidRDefault="00281377" w:rsidP="00EC1D66">
      <w:pPr>
        <w:widowControl w:val="0"/>
        <w:rPr>
          <w:lang w:val="fr-FR"/>
        </w:rPr>
      </w:pPr>
      <w:r>
        <w:rPr>
          <w:rFonts w:hint="eastAsia"/>
          <w:lang w:val="fr-FR"/>
        </w:rPr>
        <w:t>J</w:t>
      </w:r>
      <w:r w:rsidR="00753D99">
        <w:rPr>
          <w:lang w:val="fr-FR"/>
        </w:rPr>
        <w:t>e ne veux rien nier</w:t>
      </w:r>
      <w:r>
        <w:rPr>
          <w:lang w:val="fr-FR"/>
        </w:rPr>
        <w:t xml:space="preserve"> ici</w:t>
      </w:r>
      <w:r w:rsidR="00753D99">
        <w:rPr>
          <w:lang w:val="fr-FR"/>
        </w:rPr>
        <w:t xml:space="preserve">, ni rien </w:t>
      </w:r>
      <w:r>
        <w:rPr>
          <w:lang w:val="fr-FR"/>
        </w:rPr>
        <w:t>supplier.</w:t>
      </w:r>
    </w:p>
    <w:p w14:paraId="567521BB" w14:textId="157BE2D2" w:rsidR="004C4B21" w:rsidRDefault="00181369" w:rsidP="00EC1D66">
      <w:pPr>
        <w:widowControl w:val="0"/>
        <w:rPr>
          <w:lang w:val="fr-FR"/>
        </w:rPr>
      </w:pPr>
      <w:r>
        <w:rPr>
          <w:rFonts w:hint="eastAsia"/>
          <w:lang w:val="fr-FR"/>
        </w:rPr>
        <w:t>Car, quand</w:t>
      </w:r>
      <w:r w:rsidR="005942B5">
        <w:rPr>
          <w:lang w:val="fr-FR"/>
        </w:rPr>
        <w:t xml:space="preserve"> le temps est fini</w:t>
      </w:r>
      <w:r w:rsidR="0069072E">
        <w:rPr>
          <w:lang w:val="fr-FR"/>
        </w:rPr>
        <w:t xml:space="preserve"> et le jour éteint,</w:t>
      </w:r>
    </w:p>
    <w:p w14:paraId="6A2E839C" w14:textId="358D3CD8" w:rsidR="0069072E" w:rsidRDefault="00F00C5C" w:rsidP="00EC1D66">
      <w:pPr>
        <w:widowControl w:val="0"/>
        <w:rPr>
          <w:lang w:val="fr-FR"/>
        </w:rPr>
      </w:pPr>
      <w:r>
        <w:rPr>
          <w:rFonts w:hint="eastAsia"/>
          <w:lang w:val="fr-FR"/>
        </w:rPr>
        <w:t>c</w:t>
      </w:r>
      <w:r>
        <w:rPr>
          <w:lang w:val="fr-FR"/>
        </w:rPr>
        <w:t>’est bien le prêtre qui en est frappé le premier</w:t>
      </w:r>
      <w:r w:rsidR="00560F50">
        <w:rPr>
          <w:lang w:val="fr-FR"/>
        </w:rPr>
        <w:t>, mais par amour le suivent</w:t>
      </w:r>
    </w:p>
    <w:p w14:paraId="14846116" w14:textId="21443B36" w:rsidR="00560F50" w:rsidRDefault="00762B7D" w:rsidP="00EC1D66">
      <w:pPr>
        <w:widowControl w:val="0"/>
        <w:rPr>
          <w:lang w:val="fr-FR"/>
        </w:rPr>
      </w:pPr>
      <w:r>
        <w:rPr>
          <w:lang w:val="fr-FR"/>
        </w:rPr>
        <w:t xml:space="preserve">le temple et </w:t>
      </w:r>
      <w:r w:rsidR="00560F50">
        <w:rPr>
          <w:lang w:val="fr-FR"/>
        </w:rPr>
        <w:t xml:space="preserve">la figure </w:t>
      </w:r>
      <w:r>
        <w:rPr>
          <w:lang w:val="fr-FR"/>
        </w:rPr>
        <w:t xml:space="preserve">aussi </w:t>
      </w:r>
      <w:r w:rsidR="00560F50">
        <w:rPr>
          <w:lang w:val="fr-FR"/>
        </w:rPr>
        <w:t xml:space="preserve">et </w:t>
      </w:r>
      <w:r>
        <w:rPr>
          <w:lang w:val="fr-FR"/>
        </w:rPr>
        <w:t xml:space="preserve">son </w:t>
      </w:r>
      <w:r w:rsidR="004F6915">
        <w:rPr>
          <w:lang w:val="fr-FR"/>
        </w:rPr>
        <w:t>rite</w:t>
      </w:r>
    </w:p>
    <w:p w14:paraId="1D9EE484" w14:textId="3B694D39" w:rsidR="004F6915" w:rsidRDefault="00C420A4" w:rsidP="00EC1D66">
      <w:pPr>
        <w:widowControl w:val="0"/>
        <w:rPr>
          <w:lang w:val="fr-FR"/>
        </w:rPr>
      </w:pPr>
      <w:r>
        <w:rPr>
          <w:lang w:val="fr-FR"/>
        </w:rPr>
        <w:t xml:space="preserve">dans le pays ténébreux, et rien ne peut plus </w:t>
      </w:r>
      <w:r w:rsidR="006C105D">
        <w:rPr>
          <w:lang w:val="fr-FR"/>
        </w:rPr>
        <w:t>luire</w:t>
      </w:r>
      <w:r w:rsidR="005B500E">
        <w:rPr>
          <w:lang w:val="fr-FR"/>
        </w:rPr>
        <w:t>.</w:t>
      </w:r>
    </w:p>
    <w:p w14:paraId="5DFFDA5F" w14:textId="1C18CD54" w:rsidR="005B500E" w:rsidRDefault="00BF67DC" w:rsidP="00EC1D66">
      <w:pPr>
        <w:widowControl w:val="0"/>
        <w:rPr>
          <w:lang w:val="fr-FR"/>
        </w:rPr>
      </w:pPr>
      <w:r>
        <w:rPr>
          <w:rFonts w:hint="eastAsia"/>
          <w:lang w:val="fr-FR"/>
        </w:rPr>
        <w:t xml:space="preserve">Seulement, comme à partir de flammes crématoires, </w:t>
      </w:r>
      <w:r w:rsidR="00A55FF4">
        <w:rPr>
          <w:lang w:val="fr-FR"/>
        </w:rPr>
        <w:t>traîne alors</w:t>
      </w:r>
    </w:p>
    <w:p w14:paraId="6D7AD3B6" w14:textId="6BD48624" w:rsidR="00A55FF4" w:rsidRDefault="00A55FF4" w:rsidP="00EC1D66">
      <w:pPr>
        <w:widowControl w:val="0"/>
        <w:rPr>
          <w:lang w:val="fr-FR"/>
        </w:rPr>
      </w:pPr>
      <w:r>
        <w:rPr>
          <w:lang w:val="fr-FR"/>
        </w:rPr>
        <w:t xml:space="preserve">une fumée d’or, la légende, </w:t>
      </w:r>
      <w:r w:rsidR="00E13602">
        <w:rPr>
          <w:lang w:val="fr-FR"/>
        </w:rPr>
        <w:t>vers nous,</w:t>
      </w:r>
    </w:p>
    <w:p w14:paraId="2E46C3DB" w14:textId="18F94BD3" w:rsidR="00E13602" w:rsidRDefault="00E13602" w:rsidP="00EC1D66">
      <w:pPr>
        <w:widowControl w:val="0"/>
        <w:rPr>
          <w:lang w:val="fr-FR"/>
        </w:rPr>
      </w:pPr>
      <w:r>
        <w:rPr>
          <w:rFonts w:hint="eastAsia"/>
          <w:lang w:val="fr-FR"/>
        </w:rPr>
        <w:t xml:space="preserve">et </w:t>
      </w:r>
      <w:r w:rsidR="0036128D">
        <w:rPr>
          <w:lang w:val="fr-FR"/>
        </w:rPr>
        <w:t>fait crépuscule m</w:t>
      </w:r>
      <w:r w:rsidR="00A9651A">
        <w:rPr>
          <w:lang w:val="fr-FR"/>
        </w:rPr>
        <w:t xml:space="preserve">aintenant autour de notre </w:t>
      </w:r>
      <w:r w:rsidR="0098067B">
        <w:rPr>
          <w:lang w:val="fr-FR"/>
        </w:rPr>
        <w:t>tête</w:t>
      </w:r>
      <w:r w:rsidR="00A9651A">
        <w:rPr>
          <w:lang w:val="fr-FR"/>
        </w:rPr>
        <w:t xml:space="preserve"> sceptique,</w:t>
      </w:r>
    </w:p>
    <w:p w14:paraId="7ED6FEC8" w14:textId="72BAC804" w:rsidR="00A9651A" w:rsidRDefault="00033F23" w:rsidP="00EC1D66">
      <w:pPr>
        <w:widowControl w:val="0"/>
        <w:rPr>
          <w:lang w:val="fr-FR"/>
        </w:rPr>
      </w:pPr>
      <w:r>
        <w:rPr>
          <w:lang w:val="fr-FR"/>
        </w:rPr>
        <w:t xml:space="preserve">et nul ne sait ce qui </w:t>
      </w:r>
      <w:r w:rsidR="00A9651A">
        <w:rPr>
          <w:lang w:val="fr-FR"/>
        </w:rPr>
        <w:t>arrive</w:t>
      </w:r>
      <w:r w:rsidR="001D761B">
        <w:rPr>
          <w:lang w:val="fr-FR"/>
        </w:rPr>
        <w:t xml:space="preserve"> à soi</w:t>
      </w:r>
      <w:r>
        <w:rPr>
          <w:lang w:val="fr-FR"/>
        </w:rPr>
        <w:t>-même</w:t>
      </w:r>
      <w:r w:rsidR="00A9651A">
        <w:rPr>
          <w:lang w:val="fr-FR"/>
        </w:rPr>
        <w:t>.</w:t>
      </w:r>
      <w:r w:rsidR="00932725">
        <w:rPr>
          <w:lang w:val="fr-FR"/>
        </w:rPr>
        <w:t xml:space="preserve"> Il se fait sentir</w:t>
      </w:r>
    </w:p>
    <w:p w14:paraId="21E86147" w14:textId="0298239D" w:rsidR="00932725" w:rsidRDefault="00B5431F" w:rsidP="00EC1D66">
      <w:pPr>
        <w:widowControl w:val="0"/>
        <w:rPr>
          <w:lang w:val="fr-FR"/>
        </w:rPr>
      </w:pPr>
      <w:r>
        <w:rPr>
          <w:lang w:val="fr-FR"/>
        </w:rPr>
        <w:t xml:space="preserve">que </w:t>
      </w:r>
      <w:r w:rsidR="00932725">
        <w:rPr>
          <w:lang w:val="fr-FR"/>
        </w:rPr>
        <w:t>les ombres de ceux qui étaient</w:t>
      </w:r>
      <w:r w:rsidR="001D761B">
        <w:rPr>
          <w:lang w:val="fr-FR"/>
        </w:rPr>
        <w:t xml:space="preserve"> là</w:t>
      </w:r>
      <w:r w:rsidR="00932725">
        <w:rPr>
          <w:lang w:val="fr-FR"/>
        </w:rPr>
        <w:t>,</w:t>
      </w:r>
    </w:p>
    <w:p w14:paraId="77D1E9A2" w14:textId="3B822D4F" w:rsidR="00932725" w:rsidRDefault="00932725" w:rsidP="00EC1D66">
      <w:pPr>
        <w:widowControl w:val="0"/>
        <w:rPr>
          <w:lang w:val="fr-FR"/>
        </w:rPr>
      </w:pPr>
      <w:r>
        <w:rPr>
          <w:lang w:val="fr-FR"/>
        </w:rPr>
        <w:t xml:space="preserve">les </w:t>
      </w:r>
      <w:r w:rsidR="00B5431F">
        <w:rPr>
          <w:lang w:val="fr-FR"/>
        </w:rPr>
        <w:t xml:space="preserve">anciens, visitent </w:t>
      </w:r>
      <w:r w:rsidR="00792C3D">
        <w:rPr>
          <w:lang w:val="fr-FR"/>
        </w:rPr>
        <w:t xml:space="preserve">ainsi </w:t>
      </w:r>
      <w:r w:rsidR="00B5431F">
        <w:rPr>
          <w:lang w:val="fr-FR"/>
        </w:rPr>
        <w:t>la terre</w:t>
      </w:r>
      <w:r w:rsidR="00792C3D" w:rsidRPr="00792C3D">
        <w:rPr>
          <w:lang w:val="fr-FR"/>
        </w:rPr>
        <w:t xml:space="preserve"> </w:t>
      </w:r>
      <w:r w:rsidR="00792C3D">
        <w:rPr>
          <w:lang w:val="fr-FR"/>
        </w:rPr>
        <w:t>à nouveau.</w:t>
      </w:r>
    </w:p>
    <w:p w14:paraId="5E429605" w14:textId="60F517DC" w:rsidR="00792C3D" w:rsidRDefault="00792C3D" w:rsidP="00EC1D66">
      <w:pPr>
        <w:widowControl w:val="0"/>
        <w:rPr>
          <w:lang w:val="fr-FR"/>
        </w:rPr>
      </w:pPr>
      <w:r>
        <w:rPr>
          <w:lang w:val="fr-FR"/>
        </w:rPr>
        <w:t>Car ceux qui doivent venir là nous presse</w:t>
      </w:r>
      <w:r w:rsidR="00983166">
        <w:rPr>
          <w:lang w:val="fr-FR"/>
        </w:rPr>
        <w:t>nt</w:t>
      </w:r>
      <w:r>
        <w:rPr>
          <w:lang w:val="fr-FR"/>
        </w:rPr>
        <w:t>,</w:t>
      </w:r>
    </w:p>
    <w:p w14:paraId="0C111455" w14:textId="3AD17C7B" w:rsidR="00792C3D" w:rsidRDefault="00792C3D" w:rsidP="00EC1D66">
      <w:pPr>
        <w:widowControl w:val="0"/>
        <w:rPr>
          <w:lang w:val="fr-FR"/>
        </w:rPr>
      </w:pPr>
      <w:r>
        <w:rPr>
          <w:lang w:val="fr-FR"/>
        </w:rPr>
        <w:t>et la troupe sacrée des hommes-dieux</w:t>
      </w:r>
    </w:p>
    <w:p w14:paraId="6B44207B" w14:textId="677D3431" w:rsidR="006F23E6" w:rsidRDefault="006F23E6" w:rsidP="00EC1D66">
      <w:pPr>
        <w:widowControl w:val="0"/>
        <w:rPr>
          <w:lang w:val="fr-FR"/>
        </w:rPr>
      </w:pPr>
      <w:r>
        <w:rPr>
          <w:lang w:val="fr-FR"/>
        </w:rPr>
        <w:lastRenderedPageBreak/>
        <w:t>ne s’attardera plus dans le ciel bleu.</w:t>
      </w:r>
    </w:p>
    <w:p w14:paraId="288ADE77" w14:textId="77777777" w:rsidR="00F77116" w:rsidRPr="00F77116" w:rsidRDefault="00F77116" w:rsidP="00EC1D66">
      <w:pPr>
        <w:widowControl w:val="0"/>
        <w:rPr>
          <w:lang w:val="fr-FR"/>
        </w:rPr>
      </w:pPr>
    </w:p>
    <w:p w14:paraId="624758EF" w14:textId="77777777" w:rsidR="00DF1B1D" w:rsidRPr="00983166" w:rsidRDefault="00DF1B1D" w:rsidP="00DF1B1D">
      <w:pPr>
        <w:rPr>
          <w:lang w:val="de-DE"/>
        </w:rPr>
      </w:pPr>
      <w:r w:rsidRPr="00983166">
        <w:rPr>
          <w:lang w:val="de-DE"/>
        </w:rPr>
        <w:t>Nicht sie, die Seligen, die erschienen sind,</w:t>
      </w:r>
    </w:p>
    <w:p w14:paraId="662BA2E3" w14:textId="77777777" w:rsidR="00DF1B1D" w:rsidRPr="00983166" w:rsidRDefault="00DF1B1D" w:rsidP="00DF1B1D">
      <w:pPr>
        <w:rPr>
          <w:lang w:val="de-DE"/>
        </w:rPr>
      </w:pPr>
      <w:r w:rsidRPr="00983166">
        <w:rPr>
          <w:lang w:val="de-DE"/>
        </w:rPr>
        <w:t>Die Götterbilder in dem alten Lande,</w:t>
      </w:r>
    </w:p>
    <w:p w14:paraId="3314C50B" w14:textId="77777777" w:rsidR="00DF1B1D" w:rsidRPr="00983166" w:rsidRDefault="00DF1B1D" w:rsidP="00DF1B1D">
      <w:pPr>
        <w:rPr>
          <w:lang w:val="de-DE"/>
        </w:rPr>
      </w:pPr>
      <w:r w:rsidRPr="00983166">
        <w:rPr>
          <w:lang w:val="de-DE"/>
        </w:rPr>
        <w:t>Sie darf ich ja nicht rufen mehr, wenn aber</w:t>
      </w:r>
    </w:p>
    <w:p w14:paraId="3ED80406" w14:textId="77777777" w:rsidR="00DF1B1D" w:rsidRPr="00983166" w:rsidRDefault="00DF1B1D" w:rsidP="00DF1B1D">
      <w:pPr>
        <w:rPr>
          <w:lang w:val="de-DE"/>
        </w:rPr>
      </w:pPr>
      <w:r w:rsidRPr="00983166">
        <w:rPr>
          <w:lang w:val="de-DE"/>
        </w:rPr>
        <w:t>Ihr heimatlichen Wasser ! jezt mit euch</w:t>
      </w:r>
    </w:p>
    <w:p w14:paraId="001F2988" w14:textId="77777777" w:rsidR="00DF1B1D" w:rsidRPr="00983166" w:rsidRDefault="00DF1B1D" w:rsidP="00DF1B1D">
      <w:pPr>
        <w:rPr>
          <w:lang w:val="de-DE"/>
        </w:rPr>
      </w:pPr>
      <w:r w:rsidRPr="00983166">
        <w:rPr>
          <w:lang w:val="de-DE"/>
        </w:rPr>
        <w:t>Des Herzen Liebe klagt, was will es anders,</w:t>
      </w:r>
    </w:p>
    <w:p w14:paraId="46890798" w14:textId="77777777" w:rsidR="00DF1B1D" w:rsidRPr="00983166" w:rsidRDefault="00DF1B1D" w:rsidP="00DF1B1D">
      <w:pPr>
        <w:rPr>
          <w:lang w:val="de-DE"/>
        </w:rPr>
      </w:pPr>
      <w:r w:rsidRPr="00983166">
        <w:rPr>
          <w:lang w:val="de-DE"/>
        </w:rPr>
        <w:t>Das Heiligtrauernde ? Denn voll Erwartung liegt</w:t>
      </w:r>
    </w:p>
    <w:p w14:paraId="11F52D1D" w14:textId="77777777" w:rsidR="00DF1B1D" w:rsidRPr="00983166" w:rsidRDefault="00DF1B1D" w:rsidP="00DF1B1D">
      <w:pPr>
        <w:rPr>
          <w:lang w:val="de-DE"/>
        </w:rPr>
      </w:pPr>
      <w:r w:rsidRPr="00983166">
        <w:rPr>
          <w:lang w:val="de-DE"/>
        </w:rPr>
        <w:t>Das Land und als in heißen Tagen</w:t>
      </w:r>
    </w:p>
    <w:p w14:paraId="05D059B3" w14:textId="77777777" w:rsidR="00DF1B1D" w:rsidRPr="00983166" w:rsidRDefault="00DF1B1D" w:rsidP="00DF1B1D">
      <w:pPr>
        <w:rPr>
          <w:lang w:val="de-DE"/>
        </w:rPr>
      </w:pPr>
      <w:r w:rsidRPr="00983166">
        <w:rPr>
          <w:lang w:val="de-DE"/>
        </w:rPr>
        <w:t>Herabgesenkt, umschattet heut</w:t>
      </w:r>
    </w:p>
    <w:p w14:paraId="250DE94B" w14:textId="77777777" w:rsidR="00DF1B1D" w:rsidRPr="00983166" w:rsidRDefault="00DF1B1D" w:rsidP="00DF1B1D">
      <w:pPr>
        <w:rPr>
          <w:lang w:val="de-DE"/>
        </w:rPr>
      </w:pPr>
      <w:r w:rsidRPr="00983166">
        <w:rPr>
          <w:lang w:val="de-DE"/>
        </w:rPr>
        <w:t>Ihr Sehnenden ! uns ahnungsvoll ein Himmel.</w:t>
      </w:r>
    </w:p>
    <w:p w14:paraId="21BB9DBE" w14:textId="77777777" w:rsidR="00DF1B1D" w:rsidRPr="00983166" w:rsidRDefault="00DF1B1D" w:rsidP="00DF1B1D">
      <w:pPr>
        <w:rPr>
          <w:lang w:val="de-DE"/>
        </w:rPr>
      </w:pPr>
      <w:r w:rsidRPr="00983166">
        <w:rPr>
          <w:lang w:val="de-DE"/>
        </w:rPr>
        <w:t>Voll ist er von Verheißungen und scheint</w:t>
      </w:r>
    </w:p>
    <w:p w14:paraId="359F3E0B" w14:textId="77777777" w:rsidR="00DF1B1D" w:rsidRPr="00983166" w:rsidRDefault="00DF1B1D" w:rsidP="00DF1B1D">
      <w:pPr>
        <w:rPr>
          <w:lang w:val="de-DE"/>
        </w:rPr>
      </w:pPr>
      <w:r w:rsidRPr="00983166">
        <w:rPr>
          <w:lang w:val="de-DE"/>
        </w:rPr>
        <w:t>Mir drohend auch, doch will ich bei ihm bleiben,</w:t>
      </w:r>
    </w:p>
    <w:p w14:paraId="391BF26E" w14:textId="77777777" w:rsidR="00DF1B1D" w:rsidRPr="00983166" w:rsidRDefault="00DF1B1D" w:rsidP="00DF1B1D">
      <w:pPr>
        <w:rPr>
          <w:lang w:val="de-DE"/>
        </w:rPr>
      </w:pPr>
      <w:r w:rsidRPr="00983166">
        <w:rPr>
          <w:rFonts w:hint="eastAsia"/>
          <w:lang w:val="de-DE"/>
        </w:rPr>
        <w:t>Und rückwärts soll die Seele mir nicht fliehn</w:t>
      </w:r>
    </w:p>
    <w:p w14:paraId="003035EA" w14:textId="77777777" w:rsidR="00DF1B1D" w:rsidRPr="00983166" w:rsidRDefault="00DF1B1D" w:rsidP="00DF1B1D">
      <w:pPr>
        <w:rPr>
          <w:lang w:val="de-DE"/>
        </w:rPr>
      </w:pPr>
      <w:r w:rsidRPr="00983166">
        <w:rPr>
          <w:lang w:val="de-DE"/>
        </w:rPr>
        <w:t>Zu euch, Vergangene ! die zu lieb mir sind.</w:t>
      </w:r>
    </w:p>
    <w:p w14:paraId="5490FE37" w14:textId="77777777" w:rsidR="00DF1B1D" w:rsidRPr="00983166" w:rsidRDefault="00DF1B1D" w:rsidP="00DF1B1D">
      <w:pPr>
        <w:rPr>
          <w:lang w:val="de-DE"/>
        </w:rPr>
      </w:pPr>
      <w:r w:rsidRPr="00983166">
        <w:rPr>
          <w:lang w:val="de-DE"/>
        </w:rPr>
        <w:t>Denn euer schönes Angesicht zu sehn,</w:t>
      </w:r>
    </w:p>
    <w:p w14:paraId="59756443" w14:textId="77777777" w:rsidR="00DF1B1D" w:rsidRPr="00983166" w:rsidRDefault="00DF1B1D" w:rsidP="00DF1B1D">
      <w:pPr>
        <w:rPr>
          <w:lang w:val="de-DE"/>
        </w:rPr>
      </w:pPr>
      <w:r w:rsidRPr="00983166">
        <w:rPr>
          <w:lang w:val="de-DE"/>
        </w:rPr>
        <w:t>Als wärs, wie sonst, ich fürcht’ es, tödlich ists,</w:t>
      </w:r>
    </w:p>
    <w:p w14:paraId="0794563B" w14:textId="77777777" w:rsidR="00DF1B1D" w:rsidRPr="00983166" w:rsidRDefault="00DF1B1D" w:rsidP="00DF1B1D">
      <w:pPr>
        <w:rPr>
          <w:lang w:val="de-DE"/>
        </w:rPr>
      </w:pPr>
      <w:r w:rsidRPr="00983166">
        <w:rPr>
          <w:lang w:val="de-DE"/>
        </w:rPr>
        <w:t>Und kaum erlaubt, Gestorbene zu wecken.</w:t>
      </w:r>
    </w:p>
    <w:p w14:paraId="60BCBA85" w14:textId="77777777" w:rsidR="00DF1B1D" w:rsidRPr="00983166" w:rsidRDefault="00DF1B1D" w:rsidP="00DF1B1D">
      <w:pPr>
        <w:rPr>
          <w:lang w:val="de-DE"/>
        </w:rPr>
      </w:pPr>
    </w:p>
    <w:p w14:paraId="434C7D26" w14:textId="77777777" w:rsidR="00DF1B1D" w:rsidRPr="00983166" w:rsidRDefault="00DF1B1D" w:rsidP="00DF1B1D">
      <w:pPr>
        <w:rPr>
          <w:lang w:val="de-DE"/>
        </w:rPr>
      </w:pPr>
      <w:r w:rsidRPr="00983166">
        <w:rPr>
          <w:lang w:val="de-DE"/>
        </w:rPr>
        <w:t>Entflohene Götter ! auch ihr, ihr gegenwärtigen, damals</w:t>
      </w:r>
    </w:p>
    <w:p w14:paraId="6869E5CE" w14:textId="77777777" w:rsidR="00DF1B1D" w:rsidRPr="00983166" w:rsidRDefault="00DF1B1D" w:rsidP="00DF1B1D">
      <w:pPr>
        <w:rPr>
          <w:lang w:val="de-DE"/>
        </w:rPr>
      </w:pPr>
      <w:r w:rsidRPr="00983166">
        <w:rPr>
          <w:lang w:val="de-DE"/>
        </w:rPr>
        <w:t>Wahrhaftiger, ihr hattet eure Zeiten !</w:t>
      </w:r>
    </w:p>
    <w:p w14:paraId="41A20938" w14:textId="77777777" w:rsidR="00DF1B1D" w:rsidRPr="00983166" w:rsidRDefault="00DF1B1D" w:rsidP="00DF1B1D">
      <w:pPr>
        <w:rPr>
          <w:lang w:val="de-DE"/>
        </w:rPr>
      </w:pPr>
      <w:r w:rsidRPr="00983166">
        <w:rPr>
          <w:lang w:val="de-DE"/>
        </w:rPr>
        <w:t>Nichts leugnen will ich hier und nichts erbitten.</w:t>
      </w:r>
    </w:p>
    <w:p w14:paraId="00488D14" w14:textId="77777777" w:rsidR="00DF1B1D" w:rsidRPr="00983166" w:rsidRDefault="00DF1B1D" w:rsidP="00DF1B1D">
      <w:pPr>
        <w:rPr>
          <w:lang w:val="de-DE"/>
        </w:rPr>
      </w:pPr>
      <w:r w:rsidRPr="00983166">
        <w:rPr>
          <w:lang w:val="de-DE"/>
        </w:rPr>
        <w:t>Denn wenn es aus ist, und der Tag erloschen,</w:t>
      </w:r>
    </w:p>
    <w:p w14:paraId="7A58E2AC" w14:textId="77777777" w:rsidR="00DF1B1D" w:rsidRPr="00983166" w:rsidRDefault="00DF1B1D" w:rsidP="00DF1B1D">
      <w:pPr>
        <w:rPr>
          <w:lang w:val="de-DE"/>
        </w:rPr>
      </w:pPr>
      <w:r w:rsidRPr="00983166">
        <w:rPr>
          <w:lang w:val="de-DE"/>
        </w:rPr>
        <w:t>Wohl triffts den Priester erst, doch liebend folgt</w:t>
      </w:r>
    </w:p>
    <w:p w14:paraId="3EFCD958" w14:textId="77777777" w:rsidR="00DF1B1D" w:rsidRPr="00983166" w:rsidRDefault="00DF1B1D" w:rsidP="00DF1B1D">
      <w:pPr>
        <w:rPr>
          <w:lang w:val="de-DE"/>
        </w:rPr>
      </w:pPr>
      <w:r w:rsidRPr="00983166">
        <w:rPr>
          <w:lang w:val="de-DE"/>
        </w:rPr>
        <w:t>Der Tempel und das Bild ihm auch und seine Sitte</w:t>
      </w:r>
    </w:p>
    <w:p w14:paraId="052AECC0" w14:textId="77777777" w:rsidR="00DF1B1D" w:rsidRPr="00983166" w:rsidRDefault="00DF1B1D" w:rsidP="00DF1B1D">
      <w:pPr>
        <w:rPr>
          <w:lang w:val="de-DE"/>
        </w:rPr>
      </w:pPr>
      <w:r w:rsidRPr="00983166">
        <w:rPr>
          <w:lang w:val="de-DE"/>
        </w:rPr>
        <w:t>Zum dunkeln Land und keines mag noch scheinen.</w:t>
      </w:r>
    </w:p>
    <w:p w14:paraId="5AC924D1" w14:textId="77777777" w:rsidR="00DF1B1D" w:rsidRPr="00983166" w:rsidRDefault="00DF1B1D" w:rsidP="00DF1B1D">
      <w:pPr>
        <w:rPr>
          <w:lang w:val="de-DE"/>
        </w:rPr>
      </w:pPr>
      <w:r w:rsidRPr="00983166">
        <w:rPr>
          <w:lang w:val="de-DE"/>
        </w:rPr>
        <w:t>Nur als von Grabesflammen, ziehet dann</w:t>
      </w:r>
    </w:p>
    <w:p w14:paraId="71964010" w14:textId="77777777" w:rsidR="00DF1B1D" w:rsidRPr="00983166" w:rsidRDefault="00DF1B1D" w:rsidP="00DF1B1D">
      <w:pPr>
        <w:rPr>
          <w:lang w:val="de-DE"/>
        </w:rPr>
      </w:pPr>
      <w:r w:rsidRPr="00983166">
        <w:rPr>
          <w:lang w:val="de-DE"/>
        </w:rPr>
        <w:t>Ein goldner Rauch, die Sage drob hinüber,</w:t>
      </w:r>
    </w:p>
    <w:p w14:paraId="2C24935C" w14:textId="77777777" w:rsidR="00DF1B1D" w:rsidRPr="00983166" w:rsidRDefault="00DF1B1D" w:rsidP="00DF1B1D">
      <w:pPr>
        <w:rPr>
          <w:lang w:val="de-DE"/>
        </w:rPr>
      </w:pPr>
      <w:r w:rsidRPr="00983166">
        <w:rPr>
          <w:lang w:val="de-DE"/>
        </w:rPr>
        <w:t>Und dämmert jezt uns Zweifelnden um das Haupt,</w:t>
      </w:r>
    </w:p>
    <w:p w14:paraId="1235F97B" w14:textId="77777777" w:rsidR="00DF1B1D" w:rsidRPr="00983166" w:rsidRDefault="00DF1B1D" w:rsidP="00DF1B1D">
      <w:pPr>
        <w:rPr>
          <w:lang w:val="de-DE"/>
        </w:rPr>
      </w:pPr>
      <w:r w:rsidRPr="00983166">
        <w:rPr>
          <w:lang w:val="de-DE"/>
        </w:rPr>
        <w:t>Und keiner weiß, wie ihm geschieht. Er fühlt</w:t>
      </w:r>
    </w:p>
    <w:p w14:paraId="3BB09AFB" w14:textId="77777777" w:rsidR="00DF1B1D" w:rsidRPr="00983166" w:rsidRDefault="00DF1B1D" w:rsidP="00DF1B1D">
      <w:pPr>
        <w:rPr>
          <w:lang w:val="de-DE"/>
        </w:rPr>
      </w:pPr>
      <w:r w:rsidRPr="00983166">
        <w:rPr>
          <w:lang w:val="de-DE"/>
        </w:rPr>
        <w:lastRenderedPageBreak/>
        <w:t>Die Schatten derer, so gewesen sind,</w:t>
      </w:r>
    </w:p>
    <w:p w14:paraId="01366AFA" w14:textId="77777777" w:rsidR="00DF1B1D" w:rsidRPr="00983166" w:rsidRDefault="00DF1B1D" w:rsidP="00DF1B1D">
      <w:pPr>
        <w:rPr>
          <w:lang w:val="de-DE"/>
        </w:rPr>
      </w:pPr>
      <w:r w:rsidRPr="00983166">
        <w:rPr>
          <w:lang w:val="de-DE"/>
        </w:rPr>
        <w:t>Die Alten, so die Erde neubesuchen.</w:t>
      </w:r>
    </w:p>
    <w:p w14:paraId="1FB2997E" w14:textId="77777777" w:rsidR="00DF1B1D" w:rsidRPr="00983166" w:rsidRDefault="00DF1B1D" w:rsidP="00DF1B1D">
      <w:pPr>
        <w:rPr>
          <w:lang w:val="de-DE"/>
        </w:rPr>
      </w:pPr>
      <w:r w:rsidRPr="00983166">
        <w:rPr>
          <w:lang w:val="de-DE"/>
        </w:rPr>
        <w:t>Denn die da kommen sollen, drängen uns,</w:t>
      </w:r>
    </w:p>
    <w:p w14:paraId="21B731BF" w14:textId="77777777" w:rsidR="00DF1B1D" w:rsidRPr="00983166" w:rsidRDefault="00DF1B1D" w:rsidP="00DF1B1D">
      <w:pPr>
        <w:rPr>
          <w:lang w:val="de-DE"/>
        </w:rPr>
      </w:pPr>
      <w:r w:rsidRPr="00983166">
        <w:rPr>
          <w:lang w:val="de-DE"/>
        </w:rPr>
        <w:t>Und länger säumt von Göttermenschen</w:t>
      </w:r>
    </w:p>
    <w:p w14:paraId="0BFC297F" w14:textId="77777777" w:rsidR="00DF1B1D" w:rsidRPr="00983166" w:rsidRDefault="00DF1B1D" w:rsidP="00DF1B1D">
      <w:pPr>
        <w:rPr>
          <w:lang w:val="de-DE"/>
        </w:rPr>
      </w:pPr>
      <w:r w:rsidRPr="00983166">
        <w:rPr>
          <w:lang w:val="de-DE"/>
        </w:rPr>
        <w:t>Die heilige Schar nicht mehr im blauen Himmel.</w:t>
      </w:r>
    </w:p>
    <w:p w14:paraId="50C52345" w14:textId="77777777" w:rsidR="00D60FE5" w:rsidRPr="00983166" w:rsidRDefault="00D60FE5" w:rsidP="00EC1D66">
      <w:pPr>
        <w:widowControl w:val="0"/>
        <w:rPr>
          <w:lang w:val="de-DE"/>
        </w:rPr>
      </w:pPr>
    </w:p>
    <w:p w14:paraId="4403A80F" w14:textId="625B1518" w:rsidR="00FC2B3D" w:rsidRDefault="00FC2B3D" w:rsidP="00EC1D66">
      <w:pPr>
        <w:widowControl w:val="0"/>
        <w:rPr>
          <w:lang w:val="fr-FR"/>
        </w:rPr>
      </w:pPr>
      <w:r w:rsidRPr="00D8376B">
        <w:rPr>
          <w:rFonts w:hint="eastAsia"/>
          <w:lang w:val="de-DE"/>
        </w:rPr>
        <w:t xml:space="preserve">  </w:t>
      </w:r>
      <w:r w:rsidR="00F017F7">
        <w:rPr>
          <w:lang w:val="fr-FR"/>
        </w:rPr>
        <w:t>En ce qui concerne la traduction de la première ligne du deuxième strophe, nous nous référons à</w:t>
      </w:r>
      <w:r w:rsidRPr="00FC2B3D">
        <w:rPr>
          <w:rFonts w:hint="eastAsia"/>
          <w:lang w:val="fr-FR"/>
        </w:rPr>
        <w:t xml:space="preserve"> </w:t>
      </w:r>
      <w:r w:rsidR="003A155D">
        <w:rPr>
          <w:lang w:val="fr-FR"/>
        </w:rPr>
        <w:t>une interprétation qu’en fait</w:t>
      </w:r>
      <w:r w:rsidR="00F017F7">
        <w:rPr>
          <w:lang w:val="fr-FR"/>
        </w:rPr>
        <w:t xml:space="preserve"> Heidegger</w:t>
      </w:r>
      <w:r>
        <w:rPr>
          <w:lang w:val="fr-FR"/>
        </w:rPr>
        <w:t xml:space="preserve"> (1968, p</w:t>
      </w:r>
      <w:r>
        <w:rPr>
          <w:rFonts w:hint="eastAsia"/>
          <w:lang w:val="fr-FR"/>
        </w:rPr>
        <w:t>.184</w:t>
      </w:r>
      <w:r w:rsidR="003A155D">
        <w:rPr>
          <w:lang w:val="fr-FR"/>
        </w:rPr>
        <w:t>)</w:t>
      </w:r>
      <w:r w:rsidR="00D13564">
        <w:rPr>
          <w:lang w:val="fr-FR"/>
        </w:rPr>
        <w:t> :</w:t>
      </w:r>
    </w:p>
    <w:p w14:paraId="38740087" w14:textId="77777777" w:rsidR="00D13564" w:rsidRDefault="00D13564" w:rsidP="00EC1D66">
      <w:pPr>
        <w:widowControl w:val="0"/>
        <w:rPr>
          <w:lang w:val="fr-FR"/>
        </w:rPr>
      </w:pPr>
    </w:p>
    <w:p w14:paraId="35A1426B" w14:textId="09596346" w:rsidR="00983166" w:rsidRPr="009178D2" w:rsidRDefault="00AD1238" w:rsidP="00EC1D66">
      <w:pPr>
        <w:widowControl w:val="0"/>
        <w:rPr>
          <w:lang w:val="de-DE"/>
        </w:rPr>
      </w:pPr>
      <w:r>
        <w:rPr>
          <w:lang w:val="fr-FR"/>
        </w:rPr>
        <w:t>“</w:t>
      </w:r>
      <w:r w:rsidR="00E23289" w:rsidRPr="004A6BAE">
        <w:rPr>
          <w:lang w:val="fr-FR"/>
        </w:rPr>
        <w:t xml:space="preserve">la parole </w:t>
      </w:r>
      <w:r w:rsidR="004A6BAE">
        <w:rPr>
          <w:lang w:val="fr-FR"/>
        </w:rPr>
        <w:t xml:space="preserve">précurseur de </w:t>
      </w:r>
      <w:r w:rsidR="004A6BAE" w:rsidRPr="004A6BAE">
        <w:rPr>
          <w:lang w:val="fr-FR"/>
        </w:rPr>
        <w:t>Hölderlin</w:t>
      </w:r>
      <w:r w:rsidR="004A6BAE">
        <w:rPr>
          <w:lang w:val="fr-FR"/>
        </w:rPr>
        <w:t xml:space="preserve"> doit chanter la venue des dieux </w:t>
      </w:r>
      <w:r w:rsidR="002B6B77">
        <w:rPr>
          <w:lang w:val="fr-FR"/>
        </w:rPr>
        <w:t xml:space="preserve">présents [ </w:t>
      </w:r>
      <w:r w:rsidR="002B6B77" w:rsidRPr="002B6B77">
        <w:rPr>
          <w:lang w:val="fr-FR"/>
        </w:rPr>
        <w:t xml:space="preserve">gegenwärtig </w:t>
      </w:r>
      <w:r w:rsidR="002B6B77">
        <w:rPr>
          <w:lang w:val="fr-FR"/>
        </w:rPr>
        <w:t xml:space="preserve">]. </w:t>
      </w:r>
      <w:r w:rsidR="00FF73BC">
        <w:rPr>
          <w:lang w:val="fr-FR"/>
        </w:rPr>
        <w:t>Or,</w:t>
      </w:r>
      <w:r w:rsidR="005D0FBC">
        <w:rPr>
          <w:lang w:val="fr-FR"/>
        </w:rPr>
        <w:t xml:space="preserve"> si quelqu’un est « présent</w:t>
      </w:r>
      <w:r w:rsidR="00E23289">
        <w:rPr>
          <w:lang w:val="fr-FR"/>
        </w:rPr>
        <w:t xml:space="preserve"> </w:t>
      </w:r>
      <w:r w:rsidR="005D0FBC">
        <w:rPr>
          <w:lang w:val="fr-FR"/>
        </w:rPr>
        <w:t>»</w:t>
      </w:r>
      <w:r w:rsidR="00FF73BC">
        <w:rPr>
          <w:lang w:val="fr-FR"/>
        </w:rPr>
        <w:t>, est-il encore nécessaire qu’il vienne ?</w:t>
      </w:r>
      <w:r w:rsidR="005D0FBC">
        <w:rPr>
          <w:lang w:val="fr-FR"/>
        </w:rPr>
        <w:t xml:space="preserve"> </w:t>
      </w:r>
      <w:r w:rsidR="00B22315">
        <w:rPr>
          <w:lang w:val="fr-FR"/>
        </w:rPr>
        <w:t>Seulement la « venue »</w:t>
      </w:r>
      <w:r w:rsidR="00E23B04">
        <w:rPr>
          <w:lang w:val="fr-FR"/>
        </w:rPr>
        <w:t xml:space="preserve"> ne veut pas dire un « être déjà arrivé », mais l’évènement de la venue précoce. </w:t>
      </w:r>
      <w:r w:rsidR="00FF66A9">
        <w:rPr>
          <w:lang w:val="fr-FR"/>
        </w:rPr>
        <w:t>Ceux qui arrivent ainsi</w:t>
      </w:r>
      <w:r w:rsidR="002B44BD">
        <w:rPr>
          <w:lang w:val="fr-FR"/>
        </w:rPr>
        <w:t xml:space="preserve"> se manifestent </w:t>
      </w:r>
      <w:r w:rsidR="00316462">
        <w:rPr>
          <w:lang w:val="fr-FR"/>
        </w:rPr>
        <w:t xml:space="preserve">d’une manière singulière de s’approcher. Dans cet approchement, ils </w:t>
      </w:r>
      <w:r w:rsidR="00B85CE1">
        <w:rPr>
          <w:lang w:val="fr-FR"/>
        </w:rPr>
        <w:t xml:space="preserve">sont </w:t>
      </w:r>
      <w:r w:rsidR="005D14E5">
        <w:rPr>
          <w:lang w:val="fr-FR"/>
        </w:rPr>
        <w:t>singulièrement ceux auxquels fait face</w:t>
      </w:r>
      <w:r w:rsidR="005D14E5">
        <w:rPr>
          <w:rFonts w:hint="eastAsia"/>
          <w:lang w:val="fr-FR"/>
        </w:rPr>
        <w:t xml:space="preserve"> </w:t>
      </w:r>
      <w:r w:rsidR="00B85CE1">
        <w:rPr>
          <w:lang w:val="fr-FR"/>
        </w:rPr>
        <w:t xml:space="preserve">le poète : ceux qui arrivent sont les dieux </w:t>
      </w:r>
      <w:r w:rsidR="005D14E5">
        <w:rPr>
          <w:lang w:val="fr-FR"/>
        </w:rPr>
        <w:t>qui imminent</w:t>
      </w:r>
      <w:r w:rsidR="00E23289" w:rsidRPr="004A6BAE">
        <w:rPr>
          <w:lang w:val="fr-FR"/>
        </w:rPr>
        <w:t>”</w:t>
      </w:r>
      <w:r w:rsidR="005D14E5">
        <w:rPr>
          <w:lang w:val="fr-FR"/>
        </w:rPr>
        <w:t xml:space="preserve"> [</w:t>
      </w:r>
      <w:r w:rsidR="009178D2">
        <w:rPr>
          <w:rFonts w:hint="eastAsia"/>
          <w:lang w:val="fr-FR"/>
        </w:rPr>
        <w:t xml:space="preserve"> </w:t>
      </w:r>
      <w:r w:rsidR="00E23289" w:rsidRPr="009178D2">
        <w:rPr>
          <w:lang w:val="fr-FR"/>
        </w:rPr>
        <w:t xml:space="preserve">das vorzeitige Wort [ Hölderlins ] </w:t>
      </w:r>
      <w:r w:rsidR="00D13564" w:rsidRPr="009178D2">
        <w:rPr>
          <w:lang w:val="fr-FR"/>
        </w:rPr>
        <w:t xml:space="preserve">muß die Ankunft der gegenwärtigen Götter dichten. </w:t>
      </w:r>
      <w:r w:rsidR="00D13564">
        <w:rPr>
          <w:lang w:val="de-DE"/>
        </w:rPr>
        <w:t xml:space="preserve">Aber muß denn, was »gegenwärtig« ist, erst noch ankommen ? Allein »Ankunft« meint hier nicht : schon </w:t>
      </w:r>
      <w:r w:rsidR="00C72FA0">
        <w:rPr>
          <w:lang w:val="de-DE"/>
        </w:rPr>
        <w:t>angekommen sein, sondern das Geschehnis des frühen Ankommens. Die so Ankommenden zeigen sich in einem eigentümlichen Nahekommen. In diesem Kommen sind sie auf ihre Weise gegenwärts zum Dichter</w:t>
      </w:r>
      <w:r w:rsidR="00694F19">
        <w:rPr>
          <w:lang w:val="de-DE"/>
        </w:rPr>
        <w:t xml:space="preserve"> : die Ankomme</w:t>
      </w:r>
      <w:r w:rsidR="009178D2">
        <w:rPr>
          <w:lang w:val="de-DE"/>
        </w:rPr>
        <w:t>nden sind gegen-wärtige Götter ].</w:t>
      </w:r>
    </w:p>
    <w:p w14:paraId="067DC124" w14:textId="77777777" w:rsidR="00983166" w:rsidRPr="00D13564" w:rsidRDefault="00983166" w:rsidP="00EC1D66">
      <w:pPr>
        <w:widowControl w:val="0"/>
        <w:rPr>
          <w:lang w:val="de-DE"/>
        </w:rPr>
      </w:pPr>
    </w:p>
    <w:p w14:paraId="4A7A690C" w14:textId="3E152262" w:rsidR="002549A6" w:rsidRDefault="006D68F4" w:rsidP="001E3869">
      <w:pPr>
        <w:widowControl w:val="0"/>
        <w:rPr>
          <w:lang w:val="fr-FR"/>
        </w:rPr>
      </w:pPr>
      <w:r w:rsidRPr="00762B0C">
        <w:rPr>
          <w:rFonts w:hint="eastAsia"/>
          <w:lang w:val="de-DE"/>
        </w:rPr>
        <w:t xml:space="preserve">  </w:t>
      </w:r>
      <w:r>
        <w:rPr>
          <w:rFonts w:hint="eastAsia"/>
          <w:lang w:val="fr-FR"/>
        </w:rPr>
        <w:t>Dans ces deux premier</w:t>
      </w:r>
      <w:r w:rsidR="00D5013E">
        <w:rPr>
          <w:lang w:val="fr-FR"/>
        </w:rPr>
        <w:t>s</w:t>
      </w:r>
      <w:r>
        <w:rPr>
          <w:rFonts w:hint="eastAsia"/>
          <w:lang w:val="fr-FR"/>
        </w:rPr>
        <w:t xml:space="preserve"> str</w:t>
      </w:r>
      <w:r>
        <w:rPr>
          <w:lang w:val="fr-FR"/>
        </w:rPr>
        <w:t>o</w:t>
      </w:r>
      <w:r>
        <w:rPr>
          <w:rFonts w:hint="eastAsia"/>
          <w:lang w:val="fr-FR"/>
        </w:rPr>
        <w:t>p</w:t>
      </w:r>
      <w:r>
        <w:rPr>
          <w:lang w:val="fr-FR"/>
        </w:rPr>
        <w:t xml:space="preserve">hes de la </w:t>
      </w:r>
      <w:r w:rsidRPr="00D5013E">
        <w:rPr>
          <w:i/>
          <w:lang w:val="fr-FR"/>
        </w:rPr>
        <w:t>Germanie</w:t>
      </w:r>
      <w:r w:rsidR="001E3869" w:rsidRPr="001E3869">
        <w:rPr>
          <w:lang w:val="fr-FR"/>
        </w:rPr>
        <w:t xml:space="preserve"> </w:t>
      </w:r>
      <w:r w:rsidR="00D5034A">
        <w:rPr>
          <w:lang w:val="fr-FR"/>
        </w:rPr>
        <w:t>pleins d’</w:t>
      </w:r>
      <w:r w:rsidR="00D5034A" w:rsidRPr="001E3869">
        <w:rPr>
          <w:i/>
          <w:lang w:val="fr-FR"/>
        </w:rPr>
        <w:t>Unheimlichkeit</w:t>
      </w:r>
      <w:r w:rsidR="001E3869">
        <w:rPr>
          <w:lang w:val="fr-FR"/>
        </w:rPr>
        <w:t xml:space="preserve">, </w:t>
      </w:r>
      <w:r w:rsidR="00C01963" w:rsidRPr="009178D2">
        <w:rPr>
          <w:lang w:val="fr-FR"/>
        </w:rPr>
        <w:t>Hölderlin</w:t>
      </w:r>
      <w:r w:rsidR="00126EB2">
        <w:rPr>
          <w:lang w:val="fr-FR"/>
        </w:rPr>
        <w:t xml:space="preserve"> </w:t>
      </w:r>
      <w:r w:rsidR="001E3869">
        <w:rPr>
          <w:lang w:val="fr-FR"/>
        </w:rPr>
        <w:t xml:space="preserve">fait face à l’imminence de la </w:t>
      </w:r>
      <w:r w:rsidR="001E3869">
        <w:rPr>
          <w:lang w:val="el-GR"/>
        </w:rPr>
        <w:t>παρουσία</w:t>
      </w:r>
      <w:r w:rsidR="001E3869" w:rsidRPr="00EE41A9">
        <w:rPr>
          <w:lang w:val="fr-FR"/>
        </w:rPr>
        <w:t xml:space="preserve"> </w:t>
      </w:r>
      <w:r w:rsidR="001E3869">
        <w:rPr>
          <w:lang w:val="fr-FR"/>
        </w:rPr>
        <w:t xml:space="preserve">divine </w:t>
      </w:r>
      <w:r w:rsidR="00126EB2">
        <w:rPr>
          <w:lang w:val="fr-FR"/>
        </w:rPr>
        <w:t xml:space="preserve">qui se manifeste </w:t>
      </w:r>
      <w:r w:rsidR="001E3869">
        <w:rPr>
          <w:lang w:val="fr-FR"/>
        </w:rPr>
        <w:t>dans la temporalité extatique qui unifie l’</w:t>
      </w:r>
      <w:r w:rsidR="001E3869" w:rsidRPr="008B0B04">
        <w:rPr>
          <w:i/>
          <w:lang w:val="fr-FR"/>
        </w:rPr>
        <w:t>était</w:t>
      </w:r>
      <w:r w:rsidR="001E3869">
        <w:rPr>
          <w:lang w:val="fr-FR"/>
        </w:rPr>
        <w:t xml:space="preserve">ence de ceux qui étaient là [ die so gewesen sind ], le présent du deuil sacré [ jetzt klagt das heiligtrauernde Herz ] et l’avenir de ceux qui doivent venir là [ </w:t>
      </w:r>
      <w:r w:rsidR="001E3869" w:rsidRPr="0097062C">
        <w:rPr>
          <w:lang w:val="fr-FR"/>
        </w:rPr>
        <w:t>die da kommen sollen</w:t>
      </w:r>
      <w:r w:rsidR="001E3869">
        <w:rPr>
          <w:lang w:val="fr-FR"/>
        </w:rPr>
        <w:t xml:space="preserve"> ].</w:t>
      </w:r>
      <w:r w:rsidR="00923C59">
        <w:rPr>
          <w:lang w:val="fr-FR"/>
        </w:rPr>
        <w:t xml:space="preserve"> </w:t>
      </w:r>
    </w:p>
    <w:p w14:paraId="69B6E9F4" w14:textId="75E35559" w:rsidR="001E3869" w:rsidRPr="00923C59" w:rsidRDefault="002549A6" w:rsidP="001E3869">
      <w:pPr>
        <w:widowControl w:val="0"/>
        <w:rPr>
          <w:lang w:val="fr-FR"/>
        </w:rPr>
      </w:pPr>
      <w:r>
        <w:rPr>
          <w:lang w:val="fr-FR"/>
        </w:rPr>
        <w:t xml:space="preserve">  </w:t>
      </w:r>
      <w:r w:rsidR="00923C59">
        <w:rPr>
          <w:lang w:val="fr-FR"/>
        </w:rPr>
        <w:t xml:space="preserve">Et </w:t>
      </w:r>
      <w:r>
        <w:rPr>
          <w:lang w:val="fr-FR"/>
        </w:rPr>
        <w:t xml:space="preserve">c’est </w:t>
      </w:r>
      <w:r w:rsidR="00923C59">
        <w:rPr>
          <w:lang w:val="fr-FR"/>
        </w:rPr>
        <w:t xml:space="preserve">au </w:t>
      </w:r>
      <w:r>
        <w:rPr>
          <w:lang w:val="fr-FR"/>
        </w:rPr>
        <w:t>milieu</w:t>
      </w:r>
      <w:r w:rsidR="00923C59">
        <w:rPr>
          <w:lang w:val="fr-FR"/>
        </w:rPr>
        <w:t xml:space="preserve"> de cette </w:t>
      </w:r>
      <w:r w:rsidR="00923C59" w:rsidRPr="00C01963">
        <w:rPr>
          <w:i/>
          <w:lang w:val="fr-FR"/>
        </w:rPr>
        <w:t>Unheimlichkeit</w:t>
      </w:r>
      <w:r>
        <w:rPr>
          <w:lang w:val="fr-FR"/>
        </w:rPr>
        <w:t xml:space="preserve"> que le poète « rencontre effectivement </w:t>
      </w:r>
      <w:r w:rsidR="00923C59">
        <w:rPr>
          <w:lang w:val="fr-FR"/>
        </w:rPr>
        <w:t xml:space="preserve">le </w:t>
      </w:r>
      <w:r>
        <w:rPr>
          <w:lang w:val="fr-FR"/>
        </w:rPr>
        <w:t>désir</w:t>
      </w:r>
      <w:r w:rsidR="00923C59">
        <w:rPr>
          <w:lang w:val="fr-FR"/>
        </w:rPr>
        <w:t xml:space="preserve"> de l’Autre </w:t>
      </w:r>
      <w:r w:rsidR="00E7110F">
        <w:rPr>
          <w:lang w:val="fr-FR"/>
        </w:rPr>
        <w:t>»</w:t>
      </w:r>
      <w:r w:rsidR="005F75EC">
        <w:rPr>
          <w:lang w:val="fr-FR"/>
        </w:rPr>
        <w:t>, ce qu’attestent les mots :</w:t>
      </w:r>
      <w:r w:rsidR="00923C59">
        <w:rPr>
          <w:lang w:val="fr-FR"/>
        </w:rPr>
        <w:t xml:space="preserve"> </w:t>
      </w:r>
      <w:r w:rsidR="005F75EC" w:rsidRPr="005F75EC">
        <w:rPr>
          <w:i/>
          <w:lang w:val="fr-FR"/>
        </w:rPr>
        <w:t>i</w:t>
      </w:r>
      <w:r w:rsidR="00923C59" w:rsidRPr="005F75EC">
        <w:rPr>
          <w:i/>
          <w:lang w:val="fr-FR"/>
        </w:rPr>
        <w:t>hr Sehnenden</w:t>
      </w:r>
      <w:r w:rsidR="005F75EC">
        <w:rPr>
          <w:lang w:val="fr-FR"/>
        </w:rPr>
        <w:t xml:space="preserve">, </w:t>
      </w:r>
      <w:r w:rsidR="00C01963">
        <w:rPr>
          <w:lang w:val="fr-FR"/>
        </w:rPr>
        <w:t>vous qui languissez dans le désir</w:t>
      </w:r>
      <w:r w:rsidR="00126EB2">
        <w:rPr>
          <w:lang w:val="fr-FR"/>
        </w:rPr>
        <w:t>, vous, désir</w:t>
      </w:r>
      <w:r w:rsidR="005F75EC">
        <w:rPr>
          <w:lang w:val="fr-FR"/>
        </w:rPr>
        <w:t xml:space="preserve"> douloureux, Ⱥ.</w:t>
      </w:r>
    </w:p>
    <w:p w14:paraId="293A2B0E" w14:textId="4FFB0778" w:rsidR="001E3869" w:rsidRPr="009D7D20" w:rsidRDefault="004D2DC3" w:rsidP="001E3869">
      <w:pPr>
        <w:widowControl w:val="0"/>
        <w:rPr>
          <w:lang w:val="fr-FR"/>
        </w:rPr>
      </w:pPr>
      <w:r>
        <w:rPr>
          <w:rFonts w:hint="eastAsia"/>
          <w:lang w:val="fr-FR"/>
        </w:rPr>
        <w:t xml:space="preserve">  </w:t>
      </w:r>
      <w:r w:rsidRPr="009178D2">
        <w:rPr>
          <w:lang w:val="fr-FR"/>
        </w:rPr>
        <w:t>Hölderlin</w:t>
      </w:r>
      <w:r>
        <w:rPr>
          <w:lang w:val="fr-FR"/>
        </w:rPr>
        <w:t xml:space="preserve"> nomme ce </w:t>
      </w:r>
      <w:r w:rsidRPr="0084628F">
        <w:rPr>
          <w:i/>
          <w:lang w:val="fr-FR"/>
        </w:rPr>
        <w:t>vous</w:t>
      </w:r>
      <w:r>
        <w:rPr>
          <w:lang w:val="fr-FR"/>
        </w:rPr>
        <w:t xml:space="preserve"> de</w:t>
      </w:r>
      <w:r w:rsidR="0084628F">
        <w:rPr>
          <w:lang w:val="fr-FR"/>
        </w:rPr>
        <w:t xml:space="preserve"> plusieurs façons : </w:t>
      </w:r>
      <w:r w:rsidR="005868D0">
        <w:rPr>
          <w:lang w:val="fr-FR"/>
        </w:rPr>
        <w:t xml:space="preserve">d’une part, à titre de disparus – </w:t>
      </w:r>
      <w:r w:rsidR="0084628F">
        <w:rPr>
          <w:lang w:val="fr-FR"/>
        </w:rPr>
        <w:t xml:space="preserve">la </w:t>
      </w:r>
      <w:r w:rsidR="0084628F">
        <w:rPr>
          <w:lang w:val="fr-FR"/>
        </w:rPr>
        <w:lastRenderedPageBreak/>
        <w:t>divinité bienheureuse de la mythologie grecque, les eaux de sa patrie</w:t>
      </w:r>
      <w:r w:rsidR="005868D0">
        <w:rPr>
          <w:lang w:val="fr-FR"/>
        </w:rPr>
        <w:t>, les dieux enfuis</w:t>
      </w:r>
      <w:r w:rsidR="009D7D20">
        <w:rPr>
          <w:lang w:val="fr-FR"/>
        </w:rPr>
        <w:t>, les anciens qui étaient là</w:t>
      </w:r>
      <w:r w:rsidR="005868D0">
        <w:rPr>
          <w:lang w:val="fr-FR"/>
        </w:rPr>
        <w:t xml:space="preserve"> –, d’autre part, vous qui imminez</w:t>
      </w:r>
      <w:r w:rsidR="009D7D20">
        <w:rPr>
          <w:lang w:val="fr-FR"/>
        </w:rPr>
        <w:t xml:space="preserve">, </w:t>
      </w:r>
      <w:r w:rsidR="009D7D20" w:rsidRPr="00F374E6">
        <w:rPr>
          <w:i/>
          <w:lang w:val="fr-FR"/>
        </w:rPr>
        <w:t>voll Erwartung</w:t>
      </w:r>
      <w:r w:rsidR="00F374E6" w:rsidRPr="00F374E6">
        <w:rPr>
          <w:lang w:val="fr-FR"/>
        </w:rPr>
        <w:t xml:space="preserve"> </w:t>
      </w:r>
      <w:r w:rsidR="00F374E6">
        <w:rPr>
          <w:lang w:val="fr-FR"/>
        </w:rPr>
        <w:t>[ plein d’attente ]</w:t>
      </w:r>
      <w:r w:rsidR="009D7D20">
        <w:rPr>
          <w:lang w:val="fr-FR"/>
        </w:rPr>
        <w:t xml:space="preserve">, </w:t>
      </w:r>
      <w:r w:rsidR="009D7D20" w:rsidRPr="00F374E6">
        <w:rPr>
          <w:i/>
          <w:lang w:val="fr-FR"/>
        </w:rPr>
        <w:t>ahnungsvoll</w:t>
      </w:r>
      <w:r w:rsidR="00F374E6" w:rsidRPr="00F374E6">
        <w:rPr>
          <w:lang w:val="fr-FR"/>
        </w:rPr>
        <w:t xml:space="preserve"> </w:t>
      </w:r>
      <w:r w:rsidR="00F374E6">
        <w:rPr>
          <w:lang w:val="fr-FR"/>
        </w:rPr>
        <w:t>[ plein de pressentiment ]</w:t>
      </w:r>
      <w:r w:rsidR="009D7D20">
        <w:rPr>
          <w:lang w:val="fr-FR"/>
        </w:rPr>
        <w:t xml:space="preserve">, </w:t>
      </w:r>
      <w:r w:rsidR="009D7D20" w:rsidRPr="00F374E6">
        <w:rPr>
          <w:i/>
          <w:lang w:val="fr-FR"/>
        </w:rPr>
        <w:t>voll von Verheißungen</w:t>
      </w:r>
      <w:r w:rsidR="00F374E6" w:rsidRPr="00F374E6">
        <w:rPr>
          <w:rFonts w:hint="eastAsia"/>
          <w:lang w:val="fr-FR"/>
        </w:rPr>
        <w:t xml:space="preserve"> </w:t>
      </w:r>
      <w:r w:rsidR="00F374E6">
        <w:rPr>
          <w:lang w:val="fr-FR"/>
        </w:rPr>
        <w:t xml:space="preserve">[ </w:t>
      </w:r>
      <w:r w:rsidR="00F374E6">
        <w:rPr>
          <w:rFonts w:hint="eastAsia"/>
          <w:lang w:val="fr-FR"/>
        </w:rPr>
        <w:t>plein de promesses</w:t>
      </w:r>
      <w:r w:rsidR="00F374E6">
        <w:rPr>
          <w:lang w:val="fr-FR"/>
        </w:rPr>
        <w:t xml:space="preserve"> ]</w:t>
      </w:r>
      <w:r w:rsidR="009D7D20">
        <w:rPr>
          <w:lang w:val="fr-FR"/>
        </w:rPr>
        <w:t xml:space="preserve">, </w:t>
      </w:r>
      <w:r w:rsidR="009D7D20" w:rsidRPr="00F374E6">
        <w:rPr>
          <w:i/>
          <w:lang w:val="fr-FR"/>
        </w:rPr>
        <w:t>drohend</w:t>
      </w:r>
      <w:r w:rsidR="00F374E6" w:rsidRPr="00F374E6">
        <w:rPr>
          <w:lang w:val="fr-FR"/>
        </w:rPr>
        <w:t xml:space="preserve"> </w:t>
      </w:r>
      <w:r w:rsidR="00F374E6">
        <w:rPr>
          <w:lang w:val="fr-FR"/>
        </w:rPr>
        <w:t>[ menaçant ]</w:t>
      </w:r>
      <w:r w:rsidR="009D7D20">
        <w:rPr>
          <w:lang w:val="fr-FR"/>
        </w:rPr>
        <w:t>,</w:t>
      </w:r>
      <w:r w:rsidR="009D7D20" w:rsidRPr="009D7D20">
        <w:rPr>
          <w:lang w:val="fr-FR"/>
        </w:rPr>
        <w:t xml:space="preserve"> </w:t>
      </w:r>
      <w:r w:rsidR="00C94960">
        <w:rPr>
          <w:lang w:val="fr-FR"/>
        </w:rPr>
        <w:t xml:space="preserve">les ombres qui visitent à nouveau la terre, </w:t>
      </w:r>
      <w:r w:rsidR="009D7D20">
        <w:rPr>
          <w:lang w:val="fr-FR"/>
        </w:rPr>
        <w:t>ceux qui doivent venir là</w:t>
      </w:r>
      <w:r w:rsidR="00C94960" w:rsidRPr="00C94960">
        <w:rPr>
          <w:lang w:val="fr-FR"/>
        </w:rPr>
        <w:t xml:space="preserve"> </w:t>
      </w:r>
      <w:r w:rsidR="00C94960">
        <w:rPr>
          <w:lang w:val="fr-FR"/>
        </w:rPr>
        <w:t xml:space="preserve">et qui </w:t>
      </w:r>
      <w:r w:rsidR="0049524D">
        <w:rPr>
          <w:lang w:val="fr-FR"/>
        </w:rPr>
        <w:t xml:space="preserve">le </w:t>
      </w:r>
      <w:r w:rsidR="00C94960">
        <w:rPr>
          <w:lang w:val="fr-FR"/>
        </w:rPr>
        <w:t>pressent</w:t>
      </w:r>
      <w:r w:rsidR="00F374E6">
        <w:rPr>
          <w:lang w:val="fr-FR"/>
        </w:rPr>
        <w:t>,</w:t>
      </w:r>
      <w:r w:rsidR="009D7D20" w:rsidRPr="009D7D20">
        <w:rPr>
          <w:lang w:val="fr-FR"/>
        </w:rPr>
        <w:t xml:space="preserve"> </w:t>
      </w:r>
      <w:r w:rsidR="009D7D20">
        <w:rPr>
          <w:lang w:val="fr-FR"/>
        </w:rPr>
        <w:t>la troupe sacrée des hommes-dieux</w:t>
      </w:r>
      <w:r w:rsidR="00C94960" w:rsidRPr="00C94960">
        <w:rPr>
          <w:lang w:val="fr-FR"/>
        </w:rPr>
        <w:t xml:space="preserve"> </w:t>
      </w:r>
      <w:r w:rsidR="00C94960">
        <w:rPr>
          <w:lang w:val="fr-FR"/>
        </w:rPr>
        <w:t>qui ne s’attardera plus dans le ciel bleu</w:t>
      </w:r>
      <w:r w:rsidR="00F374E6">
        <w:rPr>
          <w:lang w:val="fr-FR"/>
        </w:rPr>
        <w:t>.</w:t>
      </w:r>
    </w:p>
    <w:p w14:paraId="1DC7FEB9" w14:textId="0384CF80" w:rsidR="00807E61" w:rsidRDefault="0049524D" w:rsidP="00EC1D66">
      <w:pPr>
        <w:widowControl w:val="0"/>
        <w:rPr>
          <w:lang w:val="fr-FR"/>
        </w:rPr>
      </w:pPr>
      <w:r>
        <w:rPr>
          <w:rFonts w:hint="eastAsia"/>
          <w:lang w:val="fr-FR"/>
        </w:rPr>
        <w:t xml:space="preserve">  Sous cette </w:t>
      </w:r>
      <w:r w:rsidR="00762B0C">
        <w:rPr>
          <w:rFonts w:hint="eastAsia"/>
          <w:lang w:val="fr-FR"/>
        </w:rPr>
        <w:t>nom</w:t>
      </w:r>
      <w:r>
        <w:rPr>
          <w:rFonts w:hint="eastAsia"/>
          <w:lang w:val="fr-FR"/>
        </w:rPr>
        <w:t>ination</w:t>
      </w:r>
      <w:r w:rsidR="00762B0C" w:rsidRPr="00762B0C">
        <w:rPr>
          <w:rFonts w:hint="eastAsia"/>
          <w:lang w:val="fr-FR"/>
        </w:rPr>
        <w:t xml:space="preserve"> </w:t>
      </w:r>
      <w:r w:rsidR="00762B0C">
        <w:rPr>
          <w:rFonts w:hint="eastAsia"/>
          <w:lang w:val="fr-FR"/>
        </w:rPr>
        <w:t>diverse</w:t>
      </w:r>
      <w:r>
        <w:rPr>
          <w:rFonts w:hint="eastAsia"/>
          <w:lang w:val="fr-FR"/>
        </w:rPr>
        <w:t xml:space="preserve">, </w:t>
      </w:r>
      <w:r w:rsidR="00807E61">
        <w:rPr>
          <w:lang w:val="fr-FR"/>
        </w:rPr>
        <w:t>il s’agit de l’unique et simple désir de l’</w:t>
      </w:r>
      <w:r w:rsidR="00762B0C">
        <w:rPr>
          <w:lang w:val="fr-FR"/>
        </w:rPr>
        <w:t xml:space="preserve">Autre qui reste </w:t>
      </w:r>
      <w:r w:rsidR="00112625">
        <w:rPr>
          <w:lang w:val="fr-FR"/>
        </w:rPr>
        <w:t>opaque même s’il est nommé comme tel</w:t>
      </w:r>
      <w:r w:rsidR="00762B0C">
        <w:rPr>
          <w:lang w:val="fr-FR"/>
        </w:rPr>
        <w:t>.</w:t>
      </w:r>
    </w:p>
    <w:p w14:paraId="6A0FA1B6" w14:textId="3842D698" w:rsidR="00D5034A" w:rsidRDefault="00BC43AF" w:rsidP="00EC1D66">
      <w:pPr>
        <w:widowControl w:val="0"/>
        <w:rPr>
          <w:lang w:val="fr-FR"/>
        </w:rPr>
      </w:pPr>
      <w:r>
        <w:rPr>
          <w:lang w:val="fr-FR"/>
        </w:rPr>
        <w:t xml:space="preserve">  Pour savoir ce qu’il désire, </w:t>
      </w:r>
      <w:r w:rsidRPr="009178D2">
        <w:rPr>
          <w:lang w:val="fr-FR"/>
        </w:rPr>
        <w:t>Hölderlin</w:t>
      </w:r>
      <w:r>
        <w:rPr>
          <w:lang w:val="fr-FR"/>
        </w:rPr>
        <w:t xml:space="preserve"> se pose la question : </w:t>
      </w:r>
      <w:r w:rsidRPr="00CD6F42">
        <w:rPr>
          <w:i/>
          <w:lang w:val="fr-FR"/>
        </w:rPr>
        <w:t>Che vuoi</w:t>
      </w:r>
      <w:r>
        <w:rPr>
          <w:lang w:val="fr-FR"/>
        </w:rPr>
        <w:t> ?</w:t>
      </w:r>
      <w:r w:rsidR="00CD6F42">
        <w:rPr>
          <w:lang w:val="fr-FR"/>
        </w:rPr>
        <w:t xml:space="preserve"> </w:t>
      </w:r>
      <w:r w:rsidR="009C2E6E">
        <w:rPr>
          <w:lang w:val="fr-FR"/>
        </w:rPr>
        <w:t xml:space="preserve">(Lacan, 1960, p.825). </w:t>
      </w:r>
      <w:r w:rsidR="00B655C5">
        <w:rPr>
          <w:lang w:val="fr-FR"/>
        </w:rPr>
        <w:t>À l</w:t>
      </w:r>
      <w:r w:rsidR="00CD6F42">
        <w:rPr>
          <w:lang w:val="fr-FR"/>
        </w:rPr>
        <w:t xml:space="preserve">ui, </w:t>
      </w:r>
      <w:r w:rsidR="00CD6F42" w:rsidRPr="009178D2">
        <w:rPr>
          <w:lang w:val="fr-FR"/>
        </w:rPr>
        <w:t>Hölderlin</w:t>
      </w:r>
      <w:r w:rsidR="00CD6F42">
        <w:rPr>
          <w:lang w:val="fr-FR"/>
        </w:rPr>
        <w:t>, qui se pose cette question du désir de l’Autre et qui veut en avoir la réponse</w:t>
      </w:r>
      <w:r w:rsidR="0069682F">
        <w:rPr>
          <w:lang w:val="fr-FR"/>
        </w:rPr>
        <w:t>,</w:t>
      </w:r>
      <w:r w:rsidR="00B655C5">
        <w:rPr>
          <w:lang w:val="fr-FR"/>
        </w:rPr>
        <w:t xml:space="preserve"> se fait entendre </w:t>
      </w:r>
      <w:r w:rsidR="00CD6F42">
        <w:rPr>
          <w:lang w:val="fr-FR"/>
        </w:rPr>
        <w:t xml:space="preserve">la voix de la demande de l’Autre qui </w:t>
      </w:r>
      <w:r w:rsidR="00CD6F42">
        <w:rPr>
          <w:rFonts w:hint="eastAsia"/>
          <w:lang w:val="fr-FR"/>
        </w:rPr>
        <w:t xml:space="preserve">lui </w:t>
      </w:r>
      <w:r w:rsidR="00BC654B">
        <w:rPr>
          <w:lang w:val="fr-FR"/>
        </w:rPr>
        <w:t>exige</w:t>
      </w:r>
      <w:r w:rsidR="00CD6F42">
        <w:rPr>
          <w:lang w:val="fr-FR"/>
        </w:rPr>
        <w:t xml:space="preserve"> </w:t>
      </w:r>
      <w:r w:rsidR="00BC654B">
        <w:rPr>
          <w:lang w:val="fr-FR"/>
        </w:rPr>
        <w:t>que la dette soit payée</w:t>
      </w:r>
      <w:r w:rsidR="00B655C5">
        <w:rPr>
          <w:lang w:val="fr-FR"/>
        </w:rPr>
        <w:t xml:space="preserve"> (Lacan, </w:t>
      </w:r>
      <w:r w:rsidR="00B655C5" w:rsidRPr="001D586B">
        <w:rPr>
          <w:rFonts w:hint="eastAsia"/>
          <w:lang w:val="fr-FR"/>
        </w:rPr>
        <w:t>1959-60, p.368)</w:t>
      </w:r>
      <w:r w:rsidR="00BC654B">
        <w:rPr>
          <w:lang w:val="fr-FR"/>
        </w:rPr>
        <w:t xml:space="preserve">. </w:t>
      </w:r>
      <w:r w:rsidR="00E950DE">
        <w:rPr>
          <w:lang w:val="fr-FR"/>
        </w:rPr>
        <w:t>Sa réponse à c</w:t>
      </w:r>
      <w:r w:rsidR="00E63BCF">
        <w:rPr>
          <w:lang w:val="fr-FR"/>
        </w:rPr>
        <w:t>ette demande</w:t>
      </w:r>
      <w:r w:rsidR="00E950DE">
        <w:rPr>
          <w:lang w:val="fr-FR"/>
        </w:rPr>
        <w:t xml:space="preserve"> constitue </w:t>
      </w:r>
      <w:r w:rsidR="00BC654B">
        <w:rPr>
          <w:lang w:val="fr-FR"/>
        </w:rPr>
        <w:t>son destin</w:t>
      </w:r>
      <w:r w:rsidR="00E63BCF">
        <w:rPr>
          <w:lang w:val="fr-FR"/>
        </w:rPr>
        <w:t xml:space="preserve"> et sa vocation de poète</w:t>
      </w:r>
      <w:r w:rsidR="009C2E6E">
        <w:rPr>
          <w:lang w:val="fr-FR"/>
        </w:rPr>
        <w:t xml:space="preserve"> qu’il chante</w:t>
      </w:r>
      <w:r w:rsidR="00E63BCF">
        <w:rPr>
          <w:lang w:val="fr-FR"/>
        </w:rPr>
        <w:t> </w:t>
      </w:r>
      <w:r w:rsidR="009D723D">
        <w:rPr>
          <w:lang w:val="fr-FR"/>
        </w:rPr>
        <w:t xml:space="preserve">dans </w:t>
      </w:r>
      <w:r w:rsidR="009D723D" w:rsidRPr="00AE148F">
        <w:rPr>
          <w:i/>
          <w:lang w:val="fr-FR"/>
        </w:rPr>
        <w:t>Wie wenn am Feiertage</w:t>
      </w:r>
      <w:r w:rsidR="00E950DE">
        <w:rPr>
          <w:lang w:val="fr-FR"/>
        </w:rPr>
        <w:t xml:space="preserve"> [ comme </w:t>
      </w:r>
      <w:r w:rsidR="00AE148F">
        <w:rPr>
          <w:lang w:val="fr-FR"/>
        </w:rPr>
        <w:t xml:space="preserve">quand au jour de fête </w:t>
      </w:r>
      <w:r w:rsidR="00E950DE">
        <w:rPr>
          <w:lang w:val="fr-FR"/>
        </w:rPr>
        <w:t>]</w:t>
      </w:r>
      <w:r w:rsidR="00AE148F">
        <w:rPr>
          <w:lang w:val="fr-FR"/>
        </w:rPr>
        <w:t xml:space="preserve"> </w:t>
      </w:r>
      <w:r w:rsidR="008D363B">
        <w:rPr>
          <w:lang w:val="fr-FR"/>
        </w:rPr>
        <w:t xml:space="preserve">comme ceci </w:t>
      </w:r>
      <w:r w:rsidR="00E63BCF">
        <w:rPr>
          <w:lang w:val="fr-FR"/>
        </w:rPr>
        <w:t>:</w:t>
      </w:r>
    </w:p>
    <w:p w14:paraId="2C86514F" w14:textId="77777777" w:rsidR="00E63BCF" w:rsidRDefault="00E63BCF" w:rsidP="00EC1D66">
      <w:pPr>
        <w:widowControl w:val="0"/>
        <w:rPr>
          <w:lang w:val="fr-FR"/>
        </w:rPr>
      </w:pPr>
    </w:p>
    <w:p w14:paraId="24333B9B" w14:textId="60FEFC02" w:rsidR="00C4486C" w:rsidRDefault="00C4486C" w:rsidP="00EC1D66">
      <w:pPr>
        <w:widowControl w:val="0"/>
        <w:rPr>
          <w:lang w:val="fr-FR"/>
        </w:rPr>
      </w:pPr>
      <w:r>
        <w:rPr>
          <w:rFonts w:hint="eastAsia"/>
          <w:lang w:val="fr-FR"/>
        </w:rPr>
        <w:t>Oui, nous méritons</w:t>
      </w:r>
      <w:r w:rsidR="00F33066">
        <w:rPr>
          <w:lang w:val="fr-FR"/>
        </w:rPr>
        <w:t xml:space="preserve"> de nous exposer à l’orage </w:t>
      </w:r>
      <w:r w:rsidR="009C2E6E">
        <w:rPr>
          <w:lang w:val="fr-FR"/>
        </w:rPr>
        <w:t>de Dieu</w:t>
      </w:r>
      <w:r w:rsidR="00F33066">
        <w:rPr>
          <w:lang w:val="fr-FR"/>
        </w:rPr>
        <w:t>,</w:t>
      </w:r>
    </w:p>
    <w:p w14:paraId="7FD48C59" w14:textId="3AD311F7" w:rsidR="00F33066" w:rsidRPr="00F33066" w:rsidRDefault="00F33066" w:rsidP="00EC1D66">
      <w:pPr>
        <w:widowControl w:val="0"/>
        <w:rPr>
          <w:lang w:val="fr-FR"/>
        </w:rPr>
      </w:pPr>
      <w:r w:rsidRPr="00F33066">
        <w:rPr>
          <w:lang w:val="fr-FR"/>
        </w:rPr>
        <w:t xml:space="preserve">oh ! vous, poètes! </w:t>
      </w:r>
      <w:r w:rsidR="00B67ECC">
        <w:rPr>
          <w:lang w:val="fr-FR"/>
        </w:rPr>
        <w:t xml:space="preserve">la </w:t>
      </w:r>
      <w:r w:rsidRPr="00F33066">
        <w:rPr>
          <w:lang w:val="fr-FR"/>
        </w:rPr>
        <w:t>tête découverte,</w:t>
      </w:r>
    </w:p>
    <w:p w14:paraId="2A546EBB" w14:textId="3A6E4D94" w:rsidR="00F33066" w:rsidRDefault="00F33066" w:rsidP="00EC1D66">
      <w:pPr>
        <w:widowControl w:val="0"/>
        <w:rPr>
          <w:lang w:val="fr-FR"/>
        </w:rPr>
      </w:pPr>
      <w:r>
        <w:rPr>
          <w:lang w:val="fr-FR"/>
        </w:rPr>
        <w:t>de saisir avec notre propre main</w:t>
      </w:r>
    </w:p>
    <w:p w14:paraId="2AEBFDA4" w14:textId="45FB2434" w:rsidR="00F33066" w:rsidRDefault="00F33066" w:rsidP="00EC1D66">
      <w:pPr>
        <w:widowControl w:val="0"/>
        <w:rPr>
          <w:lang w:val="fr-FR"/>
        </w:rPr>
      </w:pPr>
      <w:r>
        <w:rPr>
          <w:lang w:val="fr-FR"/>
        </w:rPr>
        <w:t xml:space="preserve">le </w:t>
      </w:r>
      <w:r w:rsidR="006B732D">
        <w:rPr>
          <w:lang w:val="fr-FR"/>
        </w:rPr>
        <w:t>rayon</w:t>
      </w:r>
      <w:r>
        <w:rPr>
          <w:lang w:val="fr-FR"/>
        </w:rPr>
        <w:t xml:space="preserve"> du Père même</w:t>
      </w:r>
      <w:r w:rsidR="006B732D">
        <w:rPr>
          <w:lang w:val="fr-FR"/>
        </w:rPr>
        <w:t xml:space="preserve"> et </w:t>
      </w:r>
      <w:r w:rsidR="00A7570E">
        <w:rPr>
          <w:lang w:val="fr-FR"/>
        </w:rPr>
        <w:t>de passer</w:t>
      </w:r>
      <w:r w:rsidR="008A2F39" w:rsidRPr="008A2F39">
        <w:rPr>
          <w:lang w:val="fr-FR"/>
        </w:rPr>
        <w:t xml:space="preserve"> </w:t>
      </w:r>
      <w:r w:rsidR="008A2F39">
        <w:rPr>
          <w:lang w:val="fr-FR"/>
        </w:rPr>
        <w:t>au peuple</w:t>
      </w:r>
      <w:r w:rsidR="00A7570E">
        <w:rPr>
          <w:lang w:val="fr-FR"/>
        </w:rPr>
        <w:t>,</w:t>
      </w:r>
    </w:p>
    <w:p w14:paraId="71E74367" w14:textId="10AFBD57" w:rsidR="00A7570E" w:rsidRDefault="00A7570E" w:rsidP="00EC1D66">
      <w:pPr>
        <w:widowControl w:val="0"/>
        <w:rPr>
          <w:lang w:val="fr-FR"/>
        </w:rPr>
      </w:pPr>
      <w:r>
        <w:rPr>
          <w:lang w:val="fr-FR"/>
        </w:rPr>
        <w:t>en l’</w:t>
      </w:r>
      <w:r w:rsidR="008A2F39">
        <w:rPr>
          <w:lang w:val="fr-FR"/>
        </w:rPr>
        <w:t>enveloppant dans le chant,</w:t>
      </w:r>
      <w:r w:rsidR="008A2F39">
        <w:rPr>
          <w:rFonts w:hint="eastAsia"/>
          <w:lang w:val="fr-FR"/>
        </w:rPr>
        <w:t xml:space="preserve"> </w:t>
      </w:r>
      <w:r>
        <w:rPr>
          <w:lang w:val="fr-FR"/>
        </w:rPr>
        <w:t>ce don céleste</w:t>
      </w:r>
      <w:r w:rsidR="008A2F39">
        <w:rPr>
          <w:lang w:val="fr-FR"/>
        </w:rPr>
        <w:t>.</w:t>
      </w:r>
    </w:p>
    <w:p w14:paraId="64E3C2A9" w14:textId="6F39DD14" w:rsidR="008A2F39" w:rsidRPr="00F33066" w:rsidRDefault="008A2F39" w:rsidP="00EC1D66">
      <w:pPr>
        <w:widowControl w:val="0"/>
        <w:rPr>
          <w:lang w:val="fr-FR"/>
        </w:rPr>
      </w:pPr>
      <w:r>
        <w:rPr>
          <w:lang w:val="fr-FR"/>
        </w:rPr>
        <w:t>Car</w:t>
      </w:r>
      <w:r w:rsidR="00BB55C4">
        <w:rPr>
          <w:lang w:val="fr-FR"/>
        </w:rPr>
        <w:t>, si</w:t>
      </w:r>
      <w:r>
        <w:rPr>
          <w:lang w:val="fr-FR"/>
        </w:rPr>
        <w:t xml:space="preserve"> </w:t>
      </w:r>
      <w:r w:rsidR="00060F14">
        <w:rPr>
          <w:lang w:val="fr-FR"/>
        </w:rPr>
        <w:t>nous sommes seulement de</w:t>
      </w:r>
      <w:r w:rsidR="00B17BAA">
        <w:rPr>
          <w:lang w:val="fr-FR"/>
        </w:rPr>
        <w:t xml:space="preserve"> coeur pur</w:t>
      </w:r>
    </w:p>
    <w:p w14:paraId="5C827163" w14:textId="3B102701" w:rsidR="00C4486C" w:rsidRDefault="00BB55C4" w:rsidP="00EC1D66">
      <w:pPr>
        <w:widowControl w:val="0"/>
        <w:rPr>
          <w:lang w:val="fr-FR"/>
        </w:rPr>
      </w:pPr>
      <w:r>
        <w:rPr>
          <w:lang w:val="fr-FR"/>
        </w:rPr>
        <w:t>comme des enfants, si nos mains sont innocentes,</w:t>
      </w:r>
    </w:p>
    <w:p w14:paraId="19E32BB3" w14:textId="53F2DE65" w:rsidR="00BB55C4" w:rsidRDefault="001168F0" w:rsidP="00EC1D66">
      <w:pPr>
        <w:widowControl w:val="0"/>
        <w:rPr>
          <w:lang w:val="fr-FR"/>
        </w:rPr>
      </w:pPr>
      <w:r>
        <w:rPr>
          <w:rFonts w:hint="eastAsia"/>
          <w:lang w:val="fr-FR"/>
        </w:rPr>
        <w:t>le rayon pur du Père ne br</w:t>
      </w:r>
      <w:r w:rsidR="00D80EEC">
        <w:rPr>
          <w:lang w:val="fr-FR"/>
        </w:rPr>
        <w:t>ûle pas</w:t>
      </w:r>
      <w:r w:rsidR="00C44E6C">
        <w:rPr>
          <w:lang w:val="fr-FR"/>
        </w:rPr>
        <w:t xml:space="preserve"> notre coeur</w:t>
      </w:r>
    </w:p>
    <w:p w14:paraId="49478778" w14:textId="4FC464AD" w:rsidR="00147A0D" w:rsidRDefault="00C44E6C" w:rsidP="00EC1D66">
      <w:pPr>
        <w:widowControl w:val="0"/>
        <w:rPr>
          <w:lang w:val="fr-FR"/>
        </w:rPr>
      </w:pPr>
      <w:r>
        <w:rPr>
          <w:lang w:val="fr-FR"/>
        </w:rPr>
        <w:t>qui</w:t>
      </w:r>
      <w:r w:rsidR="000E6B0D">
        <w:rPr>
          <w:lang w:val="fr-FR"/>
        </w:rPr>
        <w:t xml:space="preserve">, </w:t>
      </w:r>
      <w:r>
        <w:rPr>
          <w:lang w:val="fr-FR"/>
        </w:rPr>
        <w:t>ébranlé</w:t>
      </w:r>
      <w:r w:rsidR="00147A0D">
        <w:rPr>
          <w:lang w:val="fr-FR"/>
        </w:rPr>
        <w:t xml:space="preserve"> profond</w:t>
      </w:r>
      <w:r>
        <w:rPr>
          <w:lang w:val="fr-FR"/>
        </w:rPr>
        <w:t>ément</w:t>
      </w:r>
      <w:r w:rsidR="00147A0D">
        <w:rPr>
          <w:lang w:val="fr-FR"/>
        </w:rPr>
        <w:t>,</w:t>
      </w:r>
      <w:r w:rsidR="000E6B0D">
        <w:rPr>
          <w:rFonts w:hint="eastAsia"/>
          <w:lang w:val="fr-FR"/>
        </w:rPr>
        <w:t xml:space="preserve"> </w:t>
      </w:r>
      <w:r w:rsidR="00147A0D">
        <w:rPr>
          <w:lang w:val="fr-FR"/>
        </w:rPr>
        <w:t>dans sa compassion de la passion de Celui qui est plus fort,</w:t>
      </w:r>
    </w:p>
    <w:p w14:paraId="543562B8" w14:textId="77777777" w:rsidR="002B4AEE" w:rsidRDefault="00147A0D" w:rsidP="00C44E6C">
      <w:pPr>
        <w:widowControl w:val="0"/>
        <w:rPr>
          <w:lang w:val="fr-FR"/>
        </w:rPr>
      </w:pPr>
      <w:r>
        <w:rPr>
          <w:rFonts w:hint="eastAsia"/>
          <w:lang w:val="fr-FR"/>
        </w:rPr>
        <w:t>dans les temp</w:t>
      </w:r>
      <w:r>
        <w:rPr>
          <w:lang w:val="fr-FR"/>
        </w:rPr>
        <w:t xml:space="preserve">êtes </w:t>
      </w:r>
      <w:r w:rsidR="005D206B">
        <w:rPr>
          <w:lang w:val="fr-FR"/>
        </w:rPr>
        <w:t>de Dieu qui se précipitent sur nous</w:t>
      </w:r>
      <w:r w:rsidR="00164AE4">
        <w:rPr>
          <w:rFonts w:hint="eastAsia"/>
          <w:lang w:val="fr-FR"/>
        </w:rPr>
        <w:t xml:space="preserve"> </w:t>
      </w:r>
    </w:p>
    <w:p w14:paraId="73034BB6" w14:textId="09D20E56" w:rsidR="00C44E6C" w:rsidRDefault="00C44E6C" w:rsidP="00C44E6C">
      <w:pPr>
        <w:widowControl w:val="0"/>
        <w:rPr>
          <w:lang w:val="fr-FR"/>
        </w:rPr>
      </w:pPr>
      <w:r>
        <w:rPr>
          <w:lang w:val="fr-FR"/>
        </w:rPr>
        <w:t xml:space="preserve">au moment </w:t>
      </w:r>
      <w:r w:rsidR="00164AE4">
        <w:rPr>
          <w:lang w:val="fr-FR"/>
        </w:rPr>
        <w:t>de S</w:t>
      </w:r>
      <w:r w:rsidR="000E6B0D">
        <w:rPr>
          <w:lang w:val="fr-FR"/>
        </w:rPr>
        <w:t>on approche,</w:t>
      </w:r>
      <w:r w:rsidR="002B4AEE">
        <w:rPr>
          <w:rFonts w:hint="eastAsia"/>
          <w:lang w:val="fr-FR"/>
        </w:rPr>
        <w:t xml:space="preserve"> </w:t>
      </w:r>
      <w:r w:rsidR="000E6B0D">
        <w:rPr>
          <w:lang w:val="fr-FR"/>
        </w:rPr>
        <w:t>pourtant demeure ferme.</w:t>
      </w:r>
    </w:p>
    <w:p w14:paraId="3C572135" w14:textId="77777777" w:rsidR="000E6B0D" w:rsidRPr="00C44E6C" w:rsidRDefault="000E6B0D" w:rsidP="00C44E6C">
      <w:pPr>
        <w:widowControl w:val="0"/>
        <w:rPr>
          <w:lang w:val="fr-FR"/>
        </w:rPr>
      </w:pPr>
    </w:p>
    <w:p w14:paraId="37EA0E1B" w14:textId="092BA45A" w:rsidR="00E63BCF" w:rsidRPr="00E63BCF" w:rsidRDefault="00E63BCF" w:rsidP="00EC1D66">
      <w:pPr>
        <w:widowControl w:val="0"/>
        <w:rPr>
          <w:lang w:val="de-DE"/>
        </w:rPr>
      </w:pPr>
      <w:r w:rsidRPr="00E63BCF">
        <w:rPr>
          <w:rFonts w:hint="eastAsia"/>
          <w:lang w:val="de-DE"/>
        </w:rPr>
        <w:t>Doch uns gebührt es, unter Gottes Gewittern,</w:t>
      </w:r>
    </w:p>
    <w:p w14:paraId="7E291586" w14:textId="2478B17D" w:rsidR="00E63BCF" w:rsidRDefault="00E63BCF" w:rsidP="00EC1D66">
      <w:pPr>
        <w:widowControl w:val="0"/>
        <w:rPr>
          <w:lang w:val="de-DE"/>
        </w:rPr>
      </w:pPr>
      <w:r>
        <w:rPr>
          <w:lang w:val="de-DE"/>
        </w:rPr>
        <w:t>Ihr Dichter</w:t>
      </w:r>
      <w:r w:rsidR="00207248">
        <w:rPr>
          <w:lang w:val="de-DE"/>
        </w:rPr>
        <w:t xml:space="preserve"> ! mit entblößtem Haupte zu stehen,</w:t>
      </w:r>
    </w:p>
    <w:p w14:paraId="6A5A4793" w14:textId="6F4083E6" w:rsidR="00207248" w:rsidRDefault="00207248" w:rsidP="00EC1D66">
      <w:pPr>
        <w:widowControl w:val="0"/>
        <w:rPr>
          <w:lang w:val="de-DE"/>
        </w:rPr>
      </w:pPr>
      <w:r>
        <w:rPr>
          <w:lang w:val="de-DE"/>
        </w:rPr>
        <w:t>Des Vaters Strahl, ihn selbst, mit eigner Hand</w:t>
      </w:r>
    </w:p>
    <w:p w14:paraId="453DCF24" w14:textId="3AE0C34C" w:rsidR="00207248" w:rsidRDefault="00207248" w:rsidP="00EC1D66">
      <w:pPr>
        <w:widowControl w:val="0"/>
        <w:rPr>
          <w:lang w:val="de-DE"/>
        </w:rPr>
      </w:pPr>
      <w:r>
        <w:rPr>
          <w:lang w:val="de-DE"/>
        </w:rPr>
        <w:lastRenderedPageBreak/>
        <w:t>Zu fassen und dem Volk ins Lied</w:t>
      </w:r>
    </w:p>
    <w:p w14:paraId="1910F702" w14:textId="2FFD98E5" w:rsidR="00207248" w:rsidRDefault="00207248" w:rsidP="00EC1D66">
      <w:pPr>
        <w:widowControl w:val="0"/>
        <w:rPr>
          <w:lang w:val="de-DE"/>
        </w:rPr>
      </w:pPr>
      <w:r>
        <w:rPr>
          <w:lang w:val="de-DE"/>
        </w:rPr>
        <w:t>Gehüllt die himmlische Gabe zu reichen.</w:t>
      </w:r>
    </w:p>
    <w:p w14:paraId="5BB0FD98" w14:textId="4979EC01" w:rsidR="00207248" w:rsidRDefault="00207248" w:rsidP="00EC1D66">
      <w:pPr>
        <w:widowControl w:val="0"/>
        <w:rPr>
          <w:lang w:val="de-DE"/>
        </w:rPr>
      </w:pPr>
      <w:r>
        <w:rPr>
          <w:lang w:val="de-DE"/>
        </w:rPr>
        <w:t>Denn sind nur reinen Herzens,</w:t>
      </w:r>
    </w:p>
    <w:p w14:paraId="2EDF5984" w14:textId="22A4A102" w:rsidR="00207248" w:rsidRDefault="00207248" w:rsidP="00EC1D66">
      <w:pPr>
        <w:widowControl w:val="0"/>
        <w:rPr>
          <w:lang w:val="de-DE"/>
        </w:rPr>
      </w:pPr>
      <w:r>
        <w:rPr>
          <w:lang w:val="de-DE"/>
        </w:rPr>
        <w:t>Wie Kinder, wir, sind schuldlos unsere Hände,</w:t>
      </w:r>
    </w:p>
    <w:p w14:paraId="655FAE0A" w14:textId="3B99524B" w:rsidR="00207248" w:rsidRDefault="00207248" w:rsidP="00EC1D66">
      <w:pPr>
        <w:widowControl w:val="0"/>
        <w:rPr>
          <w:lang w:val="de-DE"/>
        </w:rPr>
      </w:pPr>
      <w:r>
        <w:rPr>
          <w:lang w:val="de-DE"/>
        </w:rPr>
        <w:t>Des Vaters Strahl, der reine versengt es nicht</w:t>
      </w:r>
    </w:p>
    <w:p w14:paraId="20C1885E" w14:textId="59FA09E0" w:rsidR="00207248" w:rsidRDefault="00207248" w:rsidP="00EC1D66">
      <w:pPr>
        <w:widowControl w:val="0"/>
        <w:rPr>
          <w:lang w:val="de-DE"/>
        </w:rPr>
      </w:pPr>
      <w:r>
        <w:rPr>
          <w:lang w:val="de-DE"/>
        </w:rPr>
        <w:t>Und tieferschü</w:t>
      </w:r>
      <w:r w:rsidR="00486AB9">
        <w:rPr>
          <w:lang w:val="de-DE"/>
        </w:rPr>
        <w:t>ttert, die Leiden des Stärkeren</w:t>
      </w:r>
    </w:p>
    <w:p w14:paraId="18C50914" w14:textId="6963B238" w:rsidR="00486AB9" w:rsidRDefault="00486AB9" w:rsidP="00EC1D66">
      <w:pPr>
        <w:widowControl w:val="0"/>
        <w:rPr>
          <w:lang w:val="de-DE"/>
        </w:rPr>
      </w:pPr>
      <w:r>
        <w:rPr>
          <w:lang w:val="de-DE"/>
        </w:rPr>
        <w:t>Mitleidend, ble</w:t>
      </w:r>
      <w:r w:rsidR="00147A0D">
        <w:rPr>
          <w:lang w:val="de-DE"/>
        </w:rPr>
        <w:t>ibt in den hochherstürzenden St</w:t>
      </w:r>
      <w:r>
        <w:rPr>
          <w:lang w:val="de-DE"/>
        </w:rPr>
        <w:t>ü</w:t>
      </w:r>
      <w:r w:rsidR="00147A0D">
        <w:rPr>
          <w:lang w:val="de-DE"/>
        </w:rPr>
        <w:t>r</w:t>
      </w:r>
      <w:r>
        <w:rPr>
          <w:lang w:val="de-DE"/>
        </w:rPr>
        <w:t>men</w:t>
      </w:r>
    </w:p>
    <w:p w14:paraId="6859B4C4" w14:textId="3297DBE2" w:rsidR="00486AB9" w:rsidRPr="00E63BCF" w:rsidRDefault="00486AB9" w:rsidP="00EC1D66">
      <w:pPr>
        <w:widowControl w:val="0"/>
        <w:rPr>
          <w:lang w:val="de-DE"/>
        </w:rPr>
      </w:pPr>
      <w:r>
        <w:rPr>
          <w:lang w:val="de-DE"/>
        </w:rPr>
        <w:t>Des Gottes, wenn er nahet, das Herz doch fest</w:t>
      </w:r>
    </w:p>
    <w:p w14:paraId="292BE373" w14:textId="77777777" w:rsidR="00E63BCF" w:rsidRPr="00E63BCF" w:rsidRDefault="00E63BCF" w:rsidP="00EC1D66">
      <w:pPr>
        <w:widowControl w:val="0"/>
        <w:rPr>
          <w:lang w:val="de-DE"/>
        </w:rPr>
      </w:pPr>
    </w:p>
    <w:p w14:paraId="13C16AC0" w14:textId="6A90182E" w:rsidR="00E63BCF" w:rsidRDefault="00B67ECC" w:rsidP="00EC1D66">
      <w:pPr>
        <w:widowControl w:val="0"/>
        <w:rPr>
          <w:lang w:val="fr-FR"/>
        </w:rPr>
      </w:pPr>
      <w:r w:rsidRPr="00762B0C">
        <w:rPr>
          <w:rFonts w:hint="eastAsia"/>
          <w:lang w:val="de-DE"/>
        </w:rPr>
        <w:t xml:space="preserve">  </w:t>
      </w:r>
      <w:r w:rsidRPr="00B67ECC">
        <w:rPr>
          <w:rFonts w:hint="eastAsia"/>
          <w:lang w:val="fr-FR"/>
        </w:rPr>
        <w:t>Remarquons que le poète a la t</w:t>
      </w:r>
      <w:r>
        <w:rPr>
          <w:lang w:val="fr-FR"/>
        </w:rPr>
        <w:t xml:space="preserve">ête découverte et les mains sans </w:t>
      </w:r>
      <w:r w:rsidRPr="00B67ECC">
        <w:rPr>
          <w:i/>
          <w:lang w:val="fr-FR"/>
        </w:rPr>
        <w:t>Schuld</w:t>
      </w:r>
      <w:r>
        <w:rPr>
          <w:lang w:val="fr-FR"/>
        </w:rPr>
        <w:t xml:space="preserve"> [ dette, culpabilité ], c’est-à-dire, que le </w:t>
      </w:r>
      <w:r w:rsidRPr="00176CA0">
        <w:rPr>
          <w:i/>
          <w:lang w:val="fr-FR"/>
        </w:rPr>
        <w:t>a</w:t>
      </w:r>
      <w:r>
        <w:rPr>
          <w:lang w:val="fr-FR"/>
        </w:rPr>
        <w:t xml:space="preserve"> lui </w:t>
      </w:r>
      <w:r w:rsidR="00176CA0">
        <w:rPr>
          <w:lang w:val="fr-FR"/>
        </w:rPr>
        <w:t xml:space="preserve">est destitué. Alors il peut s’exposer directement au </w:t>
      </w:r>
      <w:r w:rsidR="00176CA0">
        <w:rPr>
          <w:rFonts w:ascii="Cambria Math" w:hAnsi="Cambria Math"/>
          <w:strike/>
          <w:lang w:val="el-GR"/>
        </w:rPr>
        <w:t>φ</w:t>
      </w:r>
      <w:r w:rsidR="00176CA0">
        <w:rPr>
          <w:lang w:val="fr-FR"/>
        </w:rPr>
        <w:t xml:space="preserve"> et le saisir avec sa propre main. Mais pour le présenter </w:t>
      </w:r>
      <w:r w:rsidR="005F2D6D">
        <w:rPr>
          <w:lang w:val="fr-FR"/>
        </w:rPr>
        <w:t xml:space="preserve">au peuple, le poète l’enveloppe dans </w:t>
      </w:r>
      <w:r w:rsidR="008C557C">
        <w:rPr>
          <w:lang w:val="fr-FR"/>
        </w:rPr>
        <w:t>sa création poétique</w:t>
      </w:r>
      <w:r w:rsidR="005F2D6D">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5F2D6D">
        <w:rPr>
          <w:lang w:val="fr-FR"/>
        </w:rPr>
        <w:t xml:space="preserve"> .</w:t>
      </w:r>
      <w:r w:rsidR="008D363B">
        <w:rPr>
          <w:lang w:val="fr-FR"/>
        </w:rPr>
        <w:t xml:space="preserve"> Nous voyons là exactement le procès de la séparation.</w:t>
      </w:r>
    </w:p>
    <w:p w14:paraId="6DDA8594" w14:textId="7C387502" w:rsidR="008D363B" w:rsidRPr="00B67ECC" w:rsidRDefault="008D363B" w:rsidP="00EC1D66">
      <w:pPr>
        <w:widowControl w:val="0"/>
        <w:rPr>
          <w:lang w:val="fr-FR"/>
        </w:rPr>
      </w:pPr>
      <w:r>
        <w:rPr>
          <w:lang w:val="fr-FR"/>
        </w:rPr>
        <w:t xml:space="preserve">  Le poème est le </w:t>
      </w:r>
      <w:r w:rsidRPr="001E6445">
        <w:rPr>
          <w:i/>
          <w:lang w:val="fr-FR"/>
        </w:rPr>
        <w:t>sinthome</w:t>
      </w:r>
      <w:r>
        <w:rPr>
          <w:lang w:val="fr-FR"/>
        </w:rPr>
        <w:t xml:space="preserve"> du poète qui existe maintenant comme </w:t>
      </w:r>
      <w:r w:rsidRPr="001E6445">
        <w:rPr>
          <w:i/>
          <w:lang w:val="fr-FR"/>
        </w:rPr>
        <w:t>sainthome</w:t>
      </w:r>
      <w:r>
        <w:rPr>
          <w:lang w:val="fr-FR"/>
        </w:rPr>
        <w:t>, puisqu</w:t>
      </w:r>
      <w:r w:rsidR="00B11E18">
        <w:rPr>
          <w:lang w:val="fr-FR"/>
        </w:rPr>
        <w:t xml:space="preserve">e </w:t>
      </w:r>
      <w:r w:rsidR="001E6445">
        <w:rPr>
          <w:lang w:val="fr-FR"/>
        </w:rPr>
        <w:t xml:space="preserve">sa création du sinthome est son </w:t>
      </w:r>
      <w:r>
        <w:rPr>
          <w:lang w:val="fr-FR"/>
        </w:rPr>
        <w:t>«</w:t>
      </w:r>
      <w:r w:rsidR="001E6445">
        <w:rPr>
          <w:lang w:val="fr-FR"/>
        </w:rPr>
        <w:t xml:space="preserve"> imitation</w:t>
      </w:r>
      <w:r>
        <w:rPr>
          <w:lang w:val="fr-FR"/>
        </w:rPr>
        <w:t xml:space="preserve"> »</w:t>
      </w:r>
      <w:r w:rsidR="001E6445">
        <w:rPr>
          <w:lang w:val="fr-FR"/>
        </w:rPr>
        <w:t xml:space="preserve"> du Christ dans la passion et l</w:t>
      </w:r>
      <w:r>
        <w:rPr>
          <w:lang w:val="fr-FR"/>
        </w:rPr>
        <w:t>a résurrection</w:t>
      </w:r>
      <w:r w:rsidR="001E6445">
        <w:rPr>
          <w:lang w:val="fr-FR"/>
        </w:rPr>
        <w:t>. Le poème en tant que sinthome est l’existence même</w:t>
      </w:r>
      <w:r w:rsidR="00193421">
        <w:rPr>
          <w:lang w:val="fr-FR"/>
        </w:rPr>
        <w:t xml:space="preserve"> du poète en tant que sainthome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193421">
        <w:rPr>
          <w:lang w:val="fr-FR"/>
        </w:rPr>
        <w:t xml:space="preserve"> . </w:t>
      </w:r>
      <w:r w:rsidR="0004367D">
        <w:rPr>
          <w:lang w:val="fr-FR"/>
        </w:rPr>
        <w:t>C’est pourquoi</w:t>
      </w:r>
      <w:r w:rsidR="00193421">
        <w:rPr>
          <w:lang w:val="fr-FR"/>
        </w:rPr>
        <w:t xml:space="preserve"> Lacan (1976, p.572) dit : « je ne suis pas un poète, mais un poème ».</w:t>
      </w:r>
      <w:r w:rsidR="0088056A">
        <w:rPr>
          <w:lang w:val="fr-FR"/>
        </w:rPr>
        <w:t xml:space="preserve"> Ce « je » ne désigne pas seulement la personne de Lacan, mais aussi le sujet même de la psychanalyse, comme le « je » de la première phrase de la </w:t>
      </w:r>
      <w:r w:rsidR="0088056A" w:rsidRPr="0088056A">
        <w:rPr>
          <w:i/>
          <w:lang w:val="fr-FR"/>
        </w:rPr>
        <w:t>Télévision</w:t>
      </w:r>
      <w:r w:rsidR="0088056A">
        <w:rPr>
          <w:lang w:val="fr-FR"/>
        </w:rPr>
        <w:t> : « je dis toujours la vériét : pas toute ».</w:t>
      </w:r>
    </w:p>
    <w:p w14:paraId="6C5A648D" w14:textId="5D159BCA" w:rsidR="0049524D" w:rsidRDefault="003434C9" w:rsidP="00EC1D66">
      <w:pPr>
        <w:widowControl w:val="0"/>
        <w:rPr>
          <w:lang w:val="fr-FR"/>
        </w:rPr>
      </w:pPr>
      <w:r>
        <w:rPr>
          <w:rFonts w:hint="eastAsia"/>
          <w:lang w:val="fr-FR"/>
        </w:rPr>
        <w:t xml:space="preserve"> </w:t>
      </w:r>
      <w:r>
        <w:rPr>
          <w:lang w:val="fr-FR"/>
        </w:rPr>
        <w:t xml:space="preserve"> </w:t>
      </w:r>
      <w:r w:rsidR="0004367D">
        <w:rPr>
          <w:lang w:val="fr-FR"/>
        </w:rPr>
        <w:t>Alors, r</w:t>
      </w:r>
      <w:r>
        <w:rPr>
          <w:lang w:val="fr-FR"/>
        </w:rPr>
        <w:t xml:space="preserve">eprenons notre lecture de la </w:t>
      </w:r>
      <w:r w:rsidRPr="003434C9">
        <w:rPr>
          <w:i/>
          <w:lang w:val="fr-FR"/>
        </w:rPr>
        <w:t>Position de l’inconscient</w:t>
      </w:r>
      <w:r>
        <w:rPr>
          <w:lang w:val="fr-FR"/>
        </w:rPr>
        <w:t xml:space="preserve"> à partir de la quatrième ligne de la page 844. Lacan va nous expliquer enfin comment le sujet</w:t>
      </w:r>
      <w:r w:rsidR="00762B0C">
        <w:rPr>
          <w:lang w:val="fr-FR"/>
        </w:rPr>
        <w:t xml:space="preserve"> </w:t>
      </w:r>
      <w:r w:rsidR="009452F7">
        <w:rPr>
          <w:lang w:val="fr-FR"/>
        </w:rPr>
        <w:t xml:space="preserve">pourrait </w:t>
      </w:r>
      <w:r w:rsidR="00762B0C">
        <w:rPr>
          <w:lang w:val="fr-FR"/>
        </w:rPr>
        <w:t>naît</w:t>
      </w:r>
      <w:r w:rsidR="009452F7">
        <w:rPr>
          <w:lang w:val="fr-FR"/>
        </w:rPr>
        <w:t>re</w:t>
      </w:r>
      <w:r w:rsidR="00762B0C">
        <w:rPr>
          <w:lang w:val="fr-FR"/>
        </w:rPr>
        <w:t xml:space="preserve"> </w:t>
      </w:r>
      <w:r>
        <w:rPr>
          <w:lang w:val="fr-FR"/>
        </w:rPr>
        <w:t>de l’Autre</w:t>
      </w:r>
      <w:r w:rsidR="002438A6">
        <w:rPr>
          <w:lang w:val="fr-FR"/>
        </w:rPr>
        <w:t xml:space="preserve"> à la fin de la séparation</w:t>
      </w:r>
      <w:r w:rsidR="00762B0C">
        <w:rPr>
          <w:lang w:val="fr-FR"/>
        </w:rPr>
        <w:t xml:space="preserve">, c’est-à-dire, la « parturition » </w:t>
      </w:r>
      <w:r w:rsidR="003D5AA0">
        <w:rPr>
          <w:lang w:val="fr-FR"/>
        </w:rPr>
        <w:t xml:space="preserve">(p.843) </w:t>
      </w:r>
      <w:r w:rsidR="00762B0C">
        <w:rPr>
          <w:lang w:val="fr-FR"/>
        </w:rPr>
        <w:t xml:space="preserve">ou </w:t>
      </w:r>
      <w:r w:rsidR="003D5AA0">
        <w:rPr>
          <w:lang w:val="fr-FR"/>
        </w:rPr>
        <w:t xml:space="preserve">l’ « </w:t>
      </w:r>
      <w:r w:rsidR="00762B0C">
        <w:rPr>
          <w:lang w:val="fr-FR"/>
        </w:rPr>
        <w:t xml:space="preserve">avènement </w:t>
      </w:r>
      <w:r w:rsidR="003D5AA0">
        <w:rPr>
          <w:lang w:val="fr-FR"/>
        </w:rPr>
        <w:t xml:space="preserve">» (p.844) </w:t>
      </w:r>
      <w:r w:rsidR="00762B0C">
        <w:rPr>
          <w:lang w:val="fr-FR"/>
        </w:rPr>
        <w:t>du sujet</w:t>
      </w:r>
      <w:r w:rsidR="00341BED">
        <w:rPr>
          <w:lang w:val="fr-FR"/>
        </w:rPr>
        <w:t>, autrement dit, la résurrection.</w:t>
      </w:r>
    </w:p>
    <w:p w14:paraId="080B5855" w14:textId="0E11F6A5" w:rsidR="003D5AA0" w:rsidRDefault="003D5AA0" w:rsidP="00EC1D66">
      <w:pPr>
        <w:widowControl w:val="0"/>
        <w:rPr>
          <w:lang w:val="fr-FR"/>
        </w:rPr>
      </w:pPr>
      <w:r>
        <w:rPr>
          <w:lang w:val="fr-FR"/>
        </w:rPr>
        <w:t xml:space="preserve">  Le </w:t>
      </w:r>
      <w:r w:rsidRPr="003D5AA0">
        <w:rPr>
          <w:i/>
          <w:lang w:val="fr-FR"/>
        </w:rPr>
        <w:t>a</w:t>
      </w:r>
      <w:r>
        <w:rPr>
          <w:lang w:val="fr-FR"/>
        </w:rPr>
        <w:t xml:space="preserve"> étant destitué par l’attaque du sujet </w:t>
      </w:r>
      <w:r>
        <w:rPr>
          <w:rFonts w:ascii="Cambria Math" w:hAnsi="Cambria Math"/>
          <w:strike/>
          <w:lang w:val="el-GR"/>
        </w:rPr>
        <w:t>φ</w:t>
      </w:r>
      <w:r>
        <w:rPr>
          <w:lang w:val="fr-FR"/>
        </w:rPr>
        <w:t xml:space="preserve">, </w:t>
      </w:r>
      <w:r w:rsidR="00BD63E7">
        <w:rPr>
          <w:lang w:val="fr-FR"/>
        </w:rPr>
        <w:t xml:space="preserve">alors s’ouvre </w:t>
      </w:r>
      <w:r>
        <w:rPr>
          <w:lang w:val="fr-FR"/>
        </w:rPr>
        <w:t>le trou de la localité de l’</w:t>
      </w:r>
      <w:r w:rsidRPr="00514324">
        <w:rPr>
          <w:strike/>
          <w:lang w:val="fr-FR"/>
        </w:rPr>
        <w:t>être</w:t>
      </w:r>
      <w:r w:rsidR="00BD63E7">
        <w:rPr>
          <w:lang w:val="fr-FR"/>
        </w:rPr>
        <w:t xml:space="preserve">, qui se manifeste sous la condition préalable </w:t>
      </w:r>
      <w:r w:rsidR="00566A58">
        <w:rPr>
          <w:lang w:val="fr-FR"/>
        </w:rPr>
        <w:t xml:space="preserve">de l’aliénation </w:t>
      </w:r>
      <w:r w:rsidR="00BD63E7">
        <w:rPr>
          <w:lang w:val="fr-FR"/>
        </w:rPr>
        <w:t>comme le désir de l’Autre</w:t>
      </w:r>
      <w:r w:rsidR="005A47A2">
        <w:rPr>
          <w:lang w:val="fr-FR"/>
        </w:rPr>
        <w:t xml:space="preserve"> Ⱥ</w:t>
      </w:r>
      <w:r w:rsidR="00566A58">
        <w:rPr>
          <w:lang w:val="fr-FR"/>
        </w:rPr>
        <w:t>.</w:t>
      </w:r>
    </w:p>
    <w:p w14:paraId="51DF1F3F" w14:textId="77777777" w:rsidR="005A47A2" w:rsidRDefault="005A47A2" w:rsidP="00EC1D66">
      <w:pPr>
        <w:widowControl w:val="0"/>
        <w:rPr>
          <w:lang w:val="fr-FR"/>
        </w:rPr>
      </w:pPr>
    </w:p>
    <w:p w14:paraId="77BE9524" w14:textId="3FDDB88F" w:rsidR="005A47A2" w:rsidRDefault="005A47A2" w:rsidP="00EC1D66">
      <w:pPr>
        <w:widowControl w:val="0"/>
        <w:rPr>
          <w:lang w:val="fr-FR"/>
        </w:rPr>
      </w:pPr>
      <w:r>
        <w:rPr>
          <w:noProof/>
        </w:rPr>
        <w:drawing>
          <wp:anchor distT="0" distB="0" distL="114300" distR="114300" simplePos="0" relativeHeight="251678720" behindDoc="0" locked="0" layoutInCell="1" allowOverlap="1" wp14:anchorId="21AC39FA" wp14:editId="0E2E3D84">
            <wp:simplePos x="904875" y="1228725"/>
            <wp:positionH relativeFrom="margin">
              <wp:align>center</wp:align>
            </wp:positionH>
            <wp:positionV relativeFrom="line">
              <wp:posOffset>0</wp:posOffset>
            </wp:positionV>
            <wp:extent cx="2095560" cy="1691640"/>
            <wp:effectExtent l="0" t="0" r="0" b="38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éparation.b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095560" cy="1691640"/>
                    </a:xfrm>
                    <a:prstGeom prst="rect">
                      <a:avLst/>
                    </a:prstGeom>
                  </pic:spPr>
                </pic:pic>
              </a:graphicData>
            </a:graphic>
            <wp14:sizeRelH relativeFrom="margin">
              <wp14:pctWidth>0</wp14:pctWidth>
            </wp14:sizeRelH>
            <wp14:sizeRelV relativeFrom="margin">
              <wp14:pctHeight>0</wp14:pctHeight>
            </wp14:sizeRelV>
          </wp:anchor>
        </w:drawing>
      </w:r>
    </w:p>
    <w:p w14:paraId="656C7D70" w14:textId="77777777" w:rsidR="005A47A2" w:rsidRDefault="005A47A2" w:rsidP="00EC1D66">
      <w:pPr>
        <w:widowControl w:val="0"/>
        <w:rPr>
          <w:lang w:val="fr-FR"/>
        </w:rPr>
      </w:pPr>
    </w:p>
    <w:p w14:paraId="0E15192B" w14:textId="77777777" w:rsidR="005A47A2" w:rsidRDefault="005A47A2" w:rsidP="00EC1D66">
      <w:pPr>
        <w:widowControl w:val="0"/>
        <w:rPr>
          <w:lang w:val="fr-FR"/>
        </w:rPr>
      </w:pPr>
    </w:p>
    <w:p w14:paraId="5A73342D" w14:textId="77777777" w:rsidR="005A47A2" w:rsidRDefault="005A47A2" w:rsidP="00EC1D66">
      <w:pPr>
        <w:widowControl w:val="0"/>
        <w:rPr>
          <w:lang w:val="fr-FR"/>
        </w:rPr>
      </w:pPr>
    </w:p>
    <w:p w14:paraId="10A58CF9" w14:textId="77777777" w:rsidR="005A47A2" w:rsidRDefault="005A47A2" w:rsidP="00EC1D66">
      <w:pPr>
        <w:widowControl w:val="0"/>
        <w:rPr>
          <w:lang w:val="fr-FR"/>
        </w:rPr>
      </w:pPr>
    </w:p>
    <w:p w14:paraId="3A1DF224" w14:textId="77777777" w:rsidR="005A47A2" w:rsidRDefault="005A47A2" w:rsidP="00EC1D66">
      <w:pPr>
        <w:widowControl w:val="0"/>
        <w:rPr>
          <w:lang w:val="fr-FR"/>
        </w:rPr>
      </w:pPr>
    </w:p>
    <w:p w14:paraId="1EFA9AEA" w14:textId="77777777" w:rsidR="005A47A2" w:rsidRDefault="005A47A2" w:rsidP="00EC1D66">
      <w:pPr>
        <w:widowControl w:val="0"/>
        <w:rPr>
          <w:lang w:val="fr-FR"/>
        </w:rPr>
      </w:pPr>
    </w:p>
    <w:p w14:paraId="3F49CDD7" w14:textId="5FA5EDAE" w:rsidR="00C85323" w:rsidRDefault="00045F0A" w:rsidP="00EC1D66">
      <w:pPr>
        <w:widowControl w:val="0"/>
        <w:rPr>
          <w:lang w:val="fr-FR"/>
        </w:rPr>
      </w:pPr>
      <w:r>
        <w:rPr>
          <w:rFonts w:hint="eastAsia"/>
          <w:lang w:val="fr-FR"/>
        </w:rPr>
        <w:t xml:space="preserve">  Dans </w:t>
      </w:r>
      <w:r w:rsidRPr="0004167B">
        <w:rPr>
          <w:rFonts w:hint="eastAsia"/>
          <w:i/>
          <w:lang w:val="fr-FR"/>
        </w:rPr>
        <w:t>La signification du phallus</w:t>
      </w:r>
      <w:r>
        <w:rPr>
          <w:rFonts w:hint="eastAsia"/>
          <w:lang w:val="fr-FR"/>
        </w:rPr>
        <w:t>, Lacan dit</w:t>
      </w:r>
      <w:r>
        <w:rPr>
          <w:lang w:val="fr-FR"/>
        </w:rPr>
        <w:t xml:space="preserve"> : « que le phallus soit un signifiant, impose que ce soit à la place de l’Autre que le sujet y ait accès. Mais ce signifiant </w:t>
      </w:r>
      <w:r w:rsidR="00140445">
        <w:rPr>
          <w:lang w:val="fr-FR"/>
        </w:rPr>
        <w:t xml:space="preserve">[ </w:t>
      </w:r>
      <w:r w:rsidR="00140445">
        <w:rPr>
          <w:rFonts w:ascii="Cambria Math" w:hAnsi="Cambria Math"/>
          <w:strike/>
          <w:lang w:val="el-GR"/>
        </w:rPr>
        <w:t>φ</w:t>
      </w:r>
      <w:r w:rsidR="00140445">
        <w:rPr>
          <w:lang w:val="fr-FR"/>
        </w:rPr>
        <w:t xml:space="preserve"> ] </w:t>
      </w:r>
      <w:r>
        <w:rPr>
          <w:lang w:val="fr-FR"/>
        </w:rPr>
        <w:t xml:space="preserve">n’y étant que voilé </w:t>
      </w:r>
      <w:r w:rsidR="00140445">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140445">
        <w:rPr>
          <w:lang w:val="fr-FR"/>
        </w:rPr>
        <w:t xml:space="preserve"> ] </w:t>
      </w:r>
      <w:r>
        <w:rPr>
          <w:lang w:val="fr-FR"/>
        </w:rPr>
        <w:t>et comme raison du désir de l’Autre</w:t>
      </w:r>
      <w:r w:rsidR="00140445">
        <w:rPr>
          <w:lang w:val="fr-FR"/>
        </w:rPr>
        <w:t xml:space="preserve"> [ </w:t>
      </w:r>
      <w:r w:rsidR="00140445">
        <w:rPr>
          <w:rFonts w:ascii="Cambria Math" w:hAnsi="Cambria Math"/>
          <w:strike/>
          <w:lang w:val="el-GR"/>
        </w:rPr>
        <w:t>φ</w:t>
      </w:r>
      <w:r w:rsidR="00140445">
        <w:rPr>
          <w:lang w:val="fr-FR"/>
        </w:rPr>
        <w:t xml:space="preserve"> ≡ Ⱥ ]</w:t>
      </w:r>
      <w:r>
        <w:rPr>
          <w:lang w:val="fr-FR"/>
        </w:rPr>
        <w:t xml:space="preserve">, c’est ce désir de l’Autre comme tel qu’il est imposé au sujet de reconnaître, c’est-à-dire l’autre </w:t>
      </w:r>
      <w:r w:rsidR="00140445">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140445">
        <w:rPr>
          <w:lang w:val="fr-FR"/>
        </w:rPr>
        <w:t xml:space="preserve"> ] </w:t>
      </w:r>
      <w:r>
        <w:rPr>
          <w:lang w:val="fr-FR"/>
        </w:rPr>
        <w:t xml:space="preserve">en tant qu’il est lui-même sujet divisé de la </w:t>
      </w:r>
      <w:r w:rsidRPr="0004167B">
        <w:rPr>
          <w:i/>
          <w:lang w:val="fr-FR"/>
        </w:rPr>
        <w:t>Spaltung</w:t>
      </w:r>
      <w:r>
        <w:rPr>
          <w:lang w:val="fr-FR"/>
        </w:rPr>
        <w:t xml:space="preserve"> signifiante »</w:t>
      </w:r>
      <w:r w:rsidR="0004167B" w:rsidRPr="0004167B">
        <w:rPr>
          <w:lang w:val="fr-FR"/>
        </w:rPr>
        <w:t xml:space="preserve"> </w:t>
      </w:r>
      <w:r w:rsidR="0004167B">
        <w:rPr>
          <w:lang w:val="fr-FR"/>
        </w:rPr>
        <w:t>(1958b, p.693)</w:t>
      </w:r>
      <w:r w:rsidR="00426AB0">
        <w:rPr>
          <w:lang w:val="fr-FR"/>
        </w:rPr>
        <w:t>. D</w:t>
      </w:r>
      <w:r w:rsidR="0004167B">
        <w:rPr>
          <w:lang w:val="fr-FR"/>
        </w:rPr>
        <w:t xml:space="preserve">ans la </w:t>
      </w:r>
      <w:r w:rsidR="0004167B" w:rsidRPr="006014E3">
        <w:rPr>
          <w:i/>
          <w:lang w:val="fr-FR"/>
        </w:rPr>
        <w:t>Remarque sur le rapport de Daniel Lagache</w:t>
      </w:r>
      <w:r w:rsidR="0004167B">
        <w:rPr>
          <w:lang w:val="fr-FR"/>
        </w:rPr>
        <w:t>, il dit : « cette place du sujet originelle</w:t>
      </w:r>
      <w:r w:rsidR="00021369">
        <w:rPr>
          <w:lang w:val="fr-FR"/>
        </w:rPr>
        <w:t xml:space="preserve"> [ la place de la vérité de l’</w:t>
      </w:r>
      <w:r w:rsidR="00021369" w:rsidRPr="00021369">
        <w:rPr>
          <w:strike/>
          <w:lang w:val="fr-FR"/>
        </w:rPr>
        <w:t>être</w:t>
      </w:r>
      <w:r w:rsidR="00021369">
        <w:rPr>
          <w:lang w:val="fr-FR"/>
        </w:rPr>
        <w:t xml:space="preserve"> ]</w:t>
      </w:r>
      <w:r w:rsidR="0004167B">
        <w:rPr>
          <w:lang w:val="fr-FR"/>
        </w:rPr>
        <w:t>, comment la retrouverait-il dans cette élision qui la constitue comme absence ? Comment reconnaîtrait-il ce vide, comme la Chose la plus proche</w:t>
      </w:r>
      <w:r w:rsidR="00140445">
        <w:rPr>
          <w:lang w:val="fr-FR"/>
        </w:rPr>
        <w:t xml:space="preserve"> [ </w:t>
      </w:r>
      <w:r w:rsidR="00140445">
        <w:rPr>
          <w:rFonts w:ascii="Cambria Math" w:hAnsi="Cambria Math"/>
          <w:strike/>
          <w:lang w:val="el-GR"/>
        </w:rPr>
        <w:t>φ</w:t>
      </w:r>
      <w:r w:rsidR="00140445">
        <w:rPr>
          <w:lang w:val="fr-FR"/>
        </w:rPr>
        <w:t xml:space="preserve"> ]</w:t>
      </w:r>
      <w:r w:rsidR="0004167B">
        <w:rPr>
          <w:lang w:val="fr-FR"/>
        </w:rPr>
        <w:t>, même à le cr</w:t>
      </w:r>
      <w:r w:rsidR="00CF7C0B">
        <w:rPr>
          <w:lang w:val="fr-FR"/>
        </w:rPr>
        <w:t xml:space="preserve">euser à nouveau au sein de l’Autre, d’y faire résonner son cri ? Plutôt se plaira-t-il à y retrouver les marques de réponse </w:t>
      </w:r>
      <w:r w:rsidR="00140445">
        <w:rPr>
          <w:lang w:val="fr-FR"/>
        </w:rPr>
        <w:t xml:space="preserve">[ </w:t>
      </w:r>
      <w:r w:rsidR="00140445" w:rsidRPr="00140445">
        <w:rPr>
          <w:i/>
          <w:lang w:val="fr-FR"/>
        </w:rPr>
        <w:t>a</w:t>
      </w:r>
      <w:r w:rsidR="00140445">
        <w:rPr>
          <w:lang w:val="fr-FR"/>
        </w:rPr>
        <w:t xml:space="preserve"> ] </w:t>
      </w:r>
      <w:r w:rsidR="00CF7C0B">
        <w:rPr>
          <w:lang w:val="fr-FR"/>
        </w:rPr>
        <w:t xml:space="preserve">qui furent puissantes à faire de son cri appel </w:t>
      </w:r>
      <w:r w:rsidR="0004167B">
        <w:rPr>
          <w:lang w:val="fr-FR"/>
        </w:rPr>
        <w:t>»</w:t>
      </w:r>
      <w:r w:rsidR="00CF7C0B">
        <w:rPr>
          <w:lang w:val="fr-FR"/>
        </w:rPr>
        <w:t xml:space="preserve"> (1958/60, p.679).</w:t>
      </w:r>
      <w:r w:rsidR="006014E3">
        <w:rPr>
          <w:lang w:val="fr-FR"/>
        </w:rPr>
        <w:t xml:space="preserve"> Et dans la </w:t>
      </w:r>
      <w:r w:rsidR="006014E3" w:rsidRPr="00426AB0">
        <w:rPr>
          <w:i/>
          <w:lang w:val="fr-FR"/>
        </w:rPr>
        <w:t>Position de l’inconscient</w:t>
      </w:r>
      <w:r w:rsidR="006014E3">
        <w:rPr>
          <w:lang w:val="fr-FR"/>
        </w:rPr>
        <w:t xml:space="preserve">, il dit : « une part prise du manque au manque, par quoi le sujet vient à retrouver dans le désir de l’Autre son équivalence à ce qu’il est comme sujet de l’inconscient </w:t>
      </w:r>
      <w:r w:rsidR="00021369">
        <w:rPr>
          <w:lang w:val="fr-FR"/>
        </w:rPr>
        <w:t xml:space="preserve">[ Ⱥ ≡ </w:t>
      </w:r>
      <w:r w:rsidR="00021369">
        <w:rPr>
          <w:rFonts w:ascii="Cambria Math" w:hAnsi="Cambria Math"/>
          <w:strike/>
          <w:lang w:val="el-GR"/>
        </w:rPr>
        <w:t>φ</w:t>
      </w:r>
      <w:r w:rsidR="00021369">
        <w:rPr>
          <w:lang w:val="fr-FR"/>
        </w:rPr>
        <w:t xml:space="preserve"> ] </w:t>
      </w:r>
      <w:r w:rsidR="002438A6">
        <w:rPr>
          <w:lang w:val="fr-FR"/>
        </w:rPr>
        <w:t xml:space="preserve">» (1960/64, </w:t>
      </w:r>
      <w:r w:rsidR="00426AB0">
        <w:rPr>
          <w:lang w:val="fr-FR"/>
        </w:rPr>
        <w:t>pp.842-843).</w:t>
      </w:r>
    </w:p>
    <w:p w14:paraId="0D6A8B8C" w14:textId="02618797" w:rsidR="00C85323" w:rsidRDefault="00426AB0" w:rsidP="00EC1D66">
      <w:pPr>
        <w:widowControl w:val="0"/>
        <w:rPr>
          <w:lang w:val="fr-FR"/>
        </w:rPr>
      </w:pPr>
      <w:r>
        <w:rPr>
          <w:rFonts w:hint="eastAsia"/>
          <w:lang w:val="fr-FR"/>
        </w:rPr>
        <w:t xml:space="preserve">  Ainsi, il ne s</w:t>
      </w:r>
      <w:r>
        <w:rPr>
          <w:lang w:val="fr-FR"/>
        </w:rPr>
        <w:t>’agit pas seulement de reconnaître le désir de l’Autre</w:t>
      </w:r>
      <w:r w:rsidR="00021369">
        <w:rPr>
          <w:lang w:val="fr-FR"/>
        </w:rPr>
        <w:t xml:space="preserve"> Ⱥ, mais </w:t>
      </w:r>
      <w:r w:rsidR="00C95D29">
        <w:rPr>
          <w:lang w:val="fr-FR"/>
        </w:rPr>
        <w:t>en outre, de le reconnaître</w:t>
      </w:r>
      <w:r w:rsidR="00D23146">
        <w:rPr>
          <w:lang w:val="fr-FR"/>
        </w:rPr>
        <w:t xml:space="preserve"> comme équivalent à l’</w:t>
      </w:r>
      <w:r w:rsidR="00D23146" w:rsidRPr="00D23146">
        <w:rPr>
          <w:strike/>
          <w:lang w:val="fr-FR"/>
        </w:rPr>
        <w:t>être</w:t>
      </w:r>
      <w:r w:rsidR="00D23146">
        <w:rPr>
          <w:lang w:val="fr-FR"/>
        </w:rPr>
        <w:t xml:space="preserve"> du sujet </w:t>
      </w:r>
      <w:r w:rsidR="00D23146">
        <w:rPr>
          <w:rFonts w:ascii="Cambria Math" w:hAnsi="Cambria Math"/>
          <w:strike/>
          <w:lang w:val="el-GR"/>
        </w:rPr>
        <w:t>φ</w:t>
      </w:r>
      <w:r w:rsidR="00C8370F">
        <w:rPr>
          <w:lang w:val="fr-FR"/>
        </w:rPr>
        <w:t xml:space="preserve"> pour qu’une désaliénation ait lieu.</w:t>
      </w:r>
    </w:p>
    <w:p w14:paraId="3A62FBC5" w14:textId="29F0DC34" w:rsidR="00C8370F" w:rsidRPr="00246A3A" w:rsidRDefault="00C8370F" w:rsidP="00EC1D66">
      <w:pPr>
        <w:widowControl w:val="0"/>
        <w:rPr>
          <w:lang w:val="fr-FR"/>
        </w:rPr>
      </w:pPr>
      <w:r>
        <w:rPr>
          <w:lang w:val="fr-FR"/>
        </w:rPr>
        <w:t xml:space="preserve">  Et si une désalié</w:t>
      </w:r>
      <w:r w:rsidR="002438A6">
        <w:rPr>
          <w:lang w:val="fr-FR"/>
        </w:rPr>
        <w:t>nation a lieu, ce n’est pas par</w:t>
      </w:r>
      <w:r>
        <w:rPr>
          <w:lang w:val="fr-FR"/>
        </w:rPr>
        <w:t>ce que le sujet s’approprie l’</w:t>
      </w:r>
      <w:r w:rsidRPr="003F23A8">
        <w:rPr>
          <w:strike/>
          <w:lang w:val="fr-FR"/>
        </w:rPr>
        <w:t>être</w:t>
      </w:r>
      <w:r w:rsidR="003F23A8">
        <w:rPr>
          <w:lang w:val="fr-FR"/>
        </w:rPr>
        <w:t>, mais au contraire, c’est parce que l’</w:t>
      </w:r>
      <w:r w:rsidR="003F23A8" w:rsidRPr="003F23A8">
        <w:rPr>
          <w:strike/>
          <w:lang w:val="fr-FR"/>
        </w:rPr>
        <w:t>être</w:t>
      </w:r>
      <w:r w:rsidR="003F23A8">
        <w:rPr>
          <w:lang w:val="fr-FR"/>
        </w:rPr>
        <w:t xml:space="preserve"> ap</w:t>
      </w:r>
      <w:r w:rsidR="00246A3A">
        <w:rPr>
          <w:lang w:val="fr-FR"/>
        </w:rPr>
        <w:t>-</w:t>
      </w:r>
      <w:r w:rsidR="003F23A8">
        <w:rPr>
          <w:lang w:val="fr-FR"/>
        </w:rPr>
        <w:t xml:space="preserve">proprie </w:t>
      </w:r>
      <w:r w:rsidR="00246A3A">
        <w:rPr>
          <w:lang w:val="fr-FR"/>
        </w:rPr>
        <w:t xml:space="preserve">[ er-eignen ] </w:t>
      </w:r>
      <w:r w:rsidR="003F23A8">
        <w:rPr>
          <w:lang w:val="fr-FR"/>
        </w:rPr>
        <w:t xml:space="preserve">le sujet qui se livre </w:t>
      </w:r>
      <w:r w:rsidR="00246A3A">
        <w:rPr>
          <w:lang w:val="fr-FR"/>
        </w:rPr>
        <w:t xml:space="preserve">[ sich übereignen ] </w:t>
      </w:r>
      <w:r w:rsidR="003F23A8">
        <w:rPr>
          <w:lang w:val="fr-FR"/>
        </w:rPr>
        <w:t>à l’</w:t>
      </w:r>
      <w:r w:rsidR="003F23A8" w:rsidRPr="003F23A8">
        <w:rPr>
          <w:strike/>
          <w:lang w:val="fr-FR"/>
        </w:rPr>
        <w:t>être</w:t>
      </w:r>
      <w:r w:rsidR="003F23A8">
        <w:rPr>
          <w:lang w:val="fr-FR"/>
        </w:rPr>
        <w:t>.</w:t>
      </w:r>
    </w:p>
    <w:p w14:paraId="3ED7A385" w14:textId="0D500501" w:rsidR="00A67542" w:rsidRDefault="005A2308" w:rsidP="00EC1D66">
      <w:pPr>
        <w:widowControl w:val="0"/>
        <w:rPr>
          <w:lang w:val="fr-FR"/>
        </w:rPr>
      </w:pPr>
      <w:r>
        <w:rPr>
          <w:rFonts w:hint="eastAsia"/>
          <w:lang w:val="fr-FR"/>
        </w:rPr>
        <w:t xml:space="preserve">  Ainsi, </w:t>
      </w:r>
      <w:r>
        <w:rPr>
          <w:lang w:val="fr-FR"/>
        </w:rPr>
        <w:t>Lacan dit que le sujet va placer</w:t>
      </w:r>
      <w:r w:rsidR="00C4194E">
        <w:rPr>
          <w:lang w:val="fr-FR"/>
        </w:rPr>
        <w:t>,</w:t>
      </w:r>
      <w:r>
        <w:rPr>
          <w:lang w:val="fr-FR"/>
        </w:rPr>
        <w:t xml:space="preserve"> dans la place de la vérité de l’</w:t>
      </w:r>
      <w:r w:rsidRPr="005A2308">
        <w:rPr>
          <w:strike/>
          <w:lang w:val="fr-FR"/>
        </w:rPr>
        <w:t>être</w:t>
      </w:r>
      <w:r>
        <w:rPr>
          <w:lang w:val="fr-FR"/>
        </w:rPr>
        <w:t xml:space="preserve"> Ⱥ</w:t>
      </w:r>
      <w:r w:rsidR="00C4194E">
        <w:rPr>
          <w:lang w:val="fr-FR"/>
        </w:rPr>
        <w:t>,</w:t>
      </w:r>
      <w:r>
        <w:rPr>
          <w:lang w:val="fr-FR"/>
        </w:rPr>
        <w:t xml:space="preserve"> son propre manque </w:t>
      </w:r>
      <w:r>
        <w:rPr>
          <w:rFonts w:ascii="Cambria Math" w:hAnsi="Cambria Math"/>
          <w:strike/>
          <w:lang w:val="el-GR"/>
        </w:rPr>
        <w:t>φ</w:t>
      </w:r>
      <w:r w:rsidR="007D6BDA">
        <w:rPr>
          <w:lang w:val="fr-FR"/>
        </w:rPr>
        <w:t>. Autrement dit,</w:t>
      </w:r>
      <w:r w:rsidR="00627A98">
        <w:rPr>
          <w:lang w:val="fr-FR"/>
        </w:rPr>
        <w:t xml:space="preserve"> le sujet se livre</w:t>
      </w:r>
      <w:r w:rsidR="007D6BDA">
        <w:rPr>
          <w:lang w:val="fr-FR"/>
        </w:rPr>
        <w:t xml:space="preserve"> au désir de l’Autre. </w:t>
      </w:r>
      <w:r w:rsidR="0060619F">
        <w:rPr>
          <w:lang w:val="fr-FR"/>
        </w:rPr>
        <w:t>Dans l’expérie</w:t>
      </w:r>
      <w:r w:rsidR="00100A9B">
        <w:rPr>
          <w:lang w:val="fr-FR"/>
        </w:rPr>
        <w:t>n</w:t>
      </w:r>
      <w:r w:rsidR="0060619F">
        <w:rPr>
          <w:lang w:val="fr-FR"/>
        </w:rPr>
        <w:t>ce psychanalytique, ce qui fait fonction de désir de l’Autre, c’est ce que Lacan appelle le désir de l’analyste.</w:t>
      </w:r>
    </w:p>
    <w:p w14:paraId="4A90FD48" w14:textId="2D259314" w:rsidR="005A47A2" w:rsidRDefault="005A47A2" w:rsidP="00EC1D66">
      <w:pPr>
        <w:widowControl w:val="0"/>
        <w:rPr>
          <w:lang w:val="fr-FR"/>
        </w:rPr>
      </w:pPr>
      <w:r>
        <w:rPr>
          <w:rFonts w:hint="eastAsia"/>
          <w:lang w:val="fr-FR"/>
        </w:rPr>
        <w:t xml:space="preserve">  </w:t>
      </w:r>
      <w:r w:rsidR="00FC547E">
        <w:rPr>
          <w:lang w:val="fr-FR"/>
        </w:rPr>
        <w:t>Dans c</w:t>
      </w:r>
      <w:r>
        <w:rPr>
          <w:rFonts w:hint="eastAsia"/>
          <w:lang w:val="fr-FR"/>
        </w:rPr>
        <w:t>et acte par le</w:t>
      </w:r>
      <w:r>
        <w:rPr>
          <w:lang w:val="fr-FR"/>
        </w:rPr>
        <w:t xml:space="preserve">quel le sujet </w:t>
      </w:r>
      <w:r>
        <w:rPr>
          <w:rFonts w:ascii="Cambria Math" w:hAnsi="Cambria Math"/>
          <w:strike/>
          <w:lang w:val="el-GR"/>
        </w:rPr>
        <w:t>φ</w:t>
      </w:r>
      <w:r>
        <w:rPr>
          <w:lang w:val="fr-FR"/>
        </w:rPr>
        <w:t xml:space="preserve"> se livre </w:t>
      </w:r>
      <w:r w:rsidR="00246A3A">
        <w:rPr>
          <w:lang w:val="fr-FR"/>
        </w:rPr>
        <w:t>à l’Autre Ⱥ</w:t>
      </w:r>
      <w:r w:rsidR="006373F7">
        <w:rPr>
          <w:lang w:val="fr-FR"/>
        </w:rPr>
        <w:t xml:space="preserve">, </w:t>
      </w:r>
      <w:r w:rsidR="00FC547E">
        <w:rPr>
          <w:lang w:val="fr-FR"/>
        </w:rPr>
        <w:t xml:space="preserve">nous retrouvons la vraie signification de l’amour que </w:t>
      </w:r>
      <w:r w:rsidR="006373F7">
        <w:rPr>
          <w:lang w:val="fr-FR"/>
        </w:rPr>
        <w:t xml:space="preserve">Lacan </w:t>
      </w:r>
      <w:r w:rsidR="00FC547E">
        <w:rPr>
          <w:lang w:val="fr-FR"/>
        </w:rPr>
        <w:t xml:space="preserve">(1958c, p.618) </w:t>
      </w:r>
      <w:r w:rsidR="006373F7">
        <w:rPr>
          <w:lang w:val="fr-FR"/>
        </w:rPr>
        <w:t>définit par cette formule : « l’amour, c’est donner ce qu’on n’a pas »</w:t>
      </w:r>
      <w:r w:rsidR="00FC547E">
        <w:rPr>
          <w:lang w:val="fr-FR"/>
        </w:rPr>
        <w:t>. Dans cet acte d’amour a</w:t>
      </w:r>
      <w:r w:rsidR="005C5B8B">
        <w:rPr>
          <w:lang w:val="fr-FR"/>
        </w:rPr>
        <w:t>urait</w:t>
      </w:r>
      <w:r w:rsidR="00FC547E">
        <w:rPr>
          <w:lang w:val="fr-FR"/>
        </w:rPr>
        <w:t xml:space="preserve"> lieu la communion </w:t>
      </w:r>
      <w:r w:rsidR="00FC547E">
        <w:rPr>
          <w:lang w:val="fr-FR"/>
        </w:rPr>
        <w:lastRenderedPageBreak/>
        <w:t xml:space="preserve">immédiate du sujet et de l’Autre : </w:t>
      </w:r>
      <w:r w:rsidR="00DE78B2">
        <w:rPr>
          <w:rFonts w:ascii="Cambria Math" w:hAnsi="Cambria Math"/>
          <w:strike/>
          <w:lang w:val="el-GR"/>
        </w:rPr>
        <w:t>φ</w:t>
      </w:r>
      <w:r w:rsidR="00DE78B2">
        <w:rPr>
          <w:lang w:val="fr-FR"/>
        </w:rPr>
        <w:t xml:space="preserve"> ≡ Ⱥ</w:t>
      </w:r>
      <w:r w:rsidR="005C5B8B">
        <w:rPr>
          <w:lang w:val="fr-FR"/>
        </w:rPr>
        <w:t>, laquelle</w:t>
      </w:r>
      <w:r w:rsidR="00DE78B2">
        <w:rPr>
          <w:lang w:val="fr-FR"/>
        </w:rPr>
        <w:t xml:space="preserve"> se réalise</w:t>
      </w:r>
      <w:r w:rsidR="005C5B8B">
        <w:rPr>
          <w:lang w:val="fr-FR"/>
        </w:rPr>
        <w:t>rait</w:t>
      </w:r>
      <w:r w:rsidR="00DE78B2">
        <w:rPr>
          <w:lang w:val="fr-FR"/>
        </w:rPr>
        <w:t xml:space="preserve"> dans </w:t>
      </w:r>
      <w:r w:rsidR="005C5B8B">
        <w:rPr>
          <w:lang w:val="fr-FR"/>
        </w:rPr>
        <w:t>un v</w:t>
      </w:r>
      <w:r w:rsidR="0026152F">
        <w:rPr>
          <w:lang w:val="fr-FR"/>
        </w:rPr>
        <w:t>éritable</w:t>
      </w:r>
      <w:r w:rsidR="005C5B8B">
        <w:rPr>
          <w:lang w:val="fr-FR"/>
        </w:rPr>
        <w:t xml:space="preserve"> </w:t>
      </w:r>
      <w:r w:rsidR="005C5B8B" w:rsidRPr="005C5B8B">
        <w:rPr>
          <w:i/>
          <w:lang w:val="fr-FR"/>
        </w:rPr>
        <w:t>Liebestod</w:t>
      </w:r>
      <w:r w:rsidR="005C5B8B">
        <w:rPr>
          <w:lang w:val="fr-FR"/>
        </w:rPr>
        <w:t>.</w:t>
      </w:r>
      <w:r w:rsidR="00CC0DBB">
        <w:rPr>
          <w:lang w:val="fr-FR"/>
        </w:rPr>
        <w:t xml:space="preserve"> Ainsi, </w:t>
      </w:r>
      <w:r w:rsidR="0060619F">
        <w:rPr>
          <w:lang w:val="fr-FR"/>
        </w:rPr>
        <w:t xml:space="preserve">c’est précisément dans la séparation même que </w:t>
      </w:r>
      <w:r w:rsidR="00CC0DBB">
        <w:rPr>
          <w:lang w:val="fr-FR"/>
        </w:rPr>
        <w:t xml:space="preserve">la communion </w:t>
      </w:r>
      <w:r w:rsidR="0060619F">
        <w:rPr>
          <w:lang w:val="fr-FR"/>
        </w:rPr>
        <w:t>réelle a lieu</w:t>
      </w:r>
      <w:r w:rsidR="009452F7">
        <w:rPr>
          <w:lang w:val="fr-FR"/>
        </w:rPr>
        <w:t>.</w:t>
      </w:r>
    </w:p>
    <w:p w14:paraId="622FC5B9" w14:textId="6E990EFD" w:rsidR="005A47A2" w:rsidRPr="00A67542" w:rsidRDefault="00A67542" w:rsidP="00EC1D66">
      <w:pPr>
        <w:widowControl w:val="0"/>
        <w:rPr>
          <w:lang w:val="fr-FR"/>
        </w:rPr>
      </w:pPr>
      <w:r>
        <w:rPr>
          <w:lang w:val="fr-FR"/>
        </w:rPr>
        <w:t xml:space="preserve">  </w:t>
      </w:r>
      <w:r w:rsidR="001016BC">
        <w:rPr>
          <w:lang w:val="fr-FR"/>
        </w:rPr>
        <w:t>Lacan (1960/64, p.843) mentionne pour exemple l’</w:t>
      </w:r>
      <w:r w:rsidR="007D6BDA">
        <w:rPr>
          <w:lang w:val="fr-FR"/>
        </w:rPr>
        <w:t xml:space="preserve">acte d’Empédocle qui se jette dans l’abîme du cratère de l’Etna. </w:t>
      </w:r>
      <w:r w:rsidR="009C17DA">
        <w:rPr>
          <w:lang w:val="fr-FR"/>
        </w:rPr>
        <w:t>Nous pouvons nous rappeler bien</w:t>
      </w:r>
      <w:r w:rsidR="00054F50">
        <w:rPr>
          <w:lang w:val="fr-FR"/>
        </w:rPr>
        <w:t xml:space="preserve"> sûr la passion du Christ aussi, qui dit </w:t>
      </w:r>
      <w:r>
        <w:rPr>
          <w:lang w:val="fr-FR"/>
        </w:rPr>
        <w:t xml:space="preserve">au moment d’expirer : « </w:t>
      </w:r>
      <w:r w:rsidRPr="00A67542">
        <w:t>Πάτερ</w:t>
      </w:r>
      <w:r w:rsidRPr="00A67542">
        <w:rPr>
          <w:lang w:val="fr-FR"/>
        </w:rPr>
        <w:t xml:space="preserve">, </w:t>
      </w:r>
      <w:r w:rsidRPr="00A67542">
        <w:t>εἰς</w:t>
      </w:r>
      <w:r w:rsidRPr="00A67542">
        <w:rPr>
          <w:lang w:val="fr-FR"/>
        </w:rPr>
        <w:t xml:space="preserve"> </w:t>
      </w:r>
      <w:r w:rsidRPr="00A67542">
        <w:t>χεῖράς</w:t>
      </w:r>
      <w:r w:rsidRPr="00A67542">
        <w:rPr>
          <w:lang w:val="fr-FR"/>
        </w:rPr>
        <w:t xml:space="preserve"> </w:t>
      </w:r>
      <w:r w:rsidRPr="00A67542">
        <w:t>σου</w:t>
      </w:r>
      <w:r w:rsidRPr="00A67542">
        <w:rPr>
          <w:lang w:val="fr-FR"/>
        </w:rPr>
        <w:t xml:space="preserve"> </w:t>
      </w:r>
      <w:r w:rsidRPr="00A67542">
        <w:t>παρατίθεμαι</w:t>
      </w:r>
      <w:r w:rsidRPr="00A67542">
        <w:rPr>
          <w:lang w:val="fr-FR"/>
        </w:rPr>
        <w:t xml:space="preserve"> </w:t>
      </w:r>
      <w:r w:rsidRPr="00A67542">
        <w:t>τὸ</w:t>
      </w:r>
      <w:r w:rsidRPr="00A67542">
        <w:rPr>
          <w:lang w:val="fr-FR"/>
        </w:rPr>
        <w:t xml:space="preserve"> </w:t>
      </w:r>
      <w:r w:rsidRPr="00A67542">
        <w:t>πνεῦμά</w:t>
      </w:r>
      <w:r w:rsidRPr="00A67542">
        <w:rPr>
          <w:lang w:val="fr-FR"/>
        </w:rPr>
        <w:t xml:space="preserve"> </w:t>
      </w:r>
      <w:r w:rsidRPr="00A67542">
        <w:t>μου</w:t>
      </w:r>
      <w:r w:rsidRPr="00A67542">
        <w:rPr>
          <w:lang w:val="fr-FR"/>
        </w:rPr>
        <w:t xml:space="preserve"> </w:t>
      </w:r>
      <w:r>
        <w:rPr>
          <w:lang w:val="fr-FR"/>
        </w:rPr>
        <w:t>» [ Père, entre tes mains, je remets mon esprit ] (Lc 23,46).</w:t>
      </w:r>
    </w:p>
    <w:p w14:paraId="57000281" w14:textId="0F1CB255" w:rsidR="00A67542" w:rsidRDefault="00031E9C" w:rsidP="00EC1D66">
      <w:pPr>
        <w:widowControl w:val="0"/>
        <w:rPr>
          <w:lang w:val="fr-FR"/>
        </w:rPr>
      </w:pPr>
      <w:r>
        <w:rPr>
          <w:lang w:val="fr-FR"/>
        </w:rPr>
        <w:t xml:space="preserve">  Car Lacan </w:t>
      </w:r>
      <w:r w:rsidR="00F63AEE">
        <w:rPr>
          <w:lang w:val="fr-FR"/>
        </w:rPr>
        <w:t xml:space="preserve">(p.844) </w:t>
      </w:r>
      <w:r>
        <w:rPr>
          <w:lang w:val="fr-FR"/>
        </w:rPr>
        <w:t xml:space="preserve">ajoute ceci : </w:t>
      </w:r>
      <w:r w:rsidR="003B737D">
        <w:rPr>
          <w:lang w:val="fr-FR"/>
        </w:rPr>
        <w:t>« sous l</w:t>
      </w:r>
      <w:r w:rsidR="005B01B0">
        <w:rPr>
          <w:lang w:val="fr-FR"/>
        </w:rPr>
        <w:t>a forme du manque qu’il produira</w:t>
      </w:r>
      <w:r w:rsidR="003B737D">
        <w:rPr>
          <w:lang w:val="fr-FR"/>
        </w:rPr>
        <w:t>it chez l’Autre de sa propre disparition</w:t>
      </w:r>
      <w:r w:rsidR="00627A98">
        <w:rPr>
          <w:lang w:val="fr-FR"/>
        </w:rPr>
        <w:t xml:space="preserve"> [ qui est ] disparition (...) de la part de lui-même qui lui revient de son aliénation première »</w:t>
      </w:r>
      <w:r>
        <w:rPr>
          <w:lang w:val="fr-FR"/>
        </w:rPr>
        <w:t>.</w:t>
      </w:r>
      <w:r>
        <w:rPr>
          <w:rFonts w:hint="eastAsia"/>
          <w:lang w:val="fr-FR"/>
        </w:rPr>
        <w:t xml:space="preserve"> </w:t>
      </w:r>
    </w:p>
    <w:p w14:paraId="33947278" w14:textId="0E586E56" w:rsidR="003B737D" w:rsidRDefault="00A67542" w:rsidP="00EC1D66">
      <w:pPr>
        <w:widowControl w:val="0"/>
        <w:rPr>
          <w:lang w:val="fr-FR"/>
        </w:rPr>
      </w:pPr>
      <w:r>
        <w:rPr>
          <w:lang w:val="fr-FR"/>
        </w:rPr>
        <w:t xml:space="preserve">  </w:t>
      </w:r>
      <w:r w:rsidR="0063301A">
        <w:rPr>
          <w:lang w:val="fr-FR"/>
        </w:rPr>
        <w:t xml:space="preserve">La même expression : « le manque qu’il produit dans l’Autre » se </w:t>
      </w:r>
      <w:r w:rsidR="00627A98">
        <w:rPr>
          <w:lang w:val="fr-FR"/>
        </w:rPr>
        <w:t>trouve à la page 843, où la suivent les mentions de la pulsion de mort et de</w:t>
      </w:r>
      <w:r w:rsidR="00147F38">
        <w:rPr>
          <w:lang w:val="fr-FR"/>
        </w:rPr>
        <w:t xml:space="preserve"> l’acte d’Empédocle</w:t>
      </w:r>
      <w:r w:rsidR="00627A98">
        <w:rPr>
          <w:lang w:val="fr-FR"/>
        </w:rPr>
        <w:t>.</w:t>
      </w:r>
    </w:p>
    <w:p w14:paraId="237CD136" w14:textId="5543C09B" w:rsidR="008C3CDC" w:rsidRDefault="00031E9C" w:rsidP="00EC1D66">
      <w:pPr>
        <w:widowControl w:val="0"/>
        <w:rPr>
          <w:lang w:val="fr-FR"/>
        </w:rPr>
      </w:pPr>
      <w:r>
        <w:rPr>
          <w:lang w:val="fr-FR"/>
        </w:rPr>
        <w:t xml:space="preserve">  Donc </w:t>
      </w:r>
      <w:r w:rsidR="008C3CDC">
        <w:rPr>
          <w:lang w:val="fr-FR"/>
        </w:rPr>
        <w:t xml:space="preserve">le mot : « disparition » désigne </w:t>
      </w:r>
      <w:r>
        <w:rPr>
          <w:lang w:val="fr-FR"/>
        </w:rPr>
        <w:t xml:space="preserve">la </w:t>
      </w:r>
      <w:r w:rsidR="00487B22">
        <w:rPr>
          <w:lang w:val="fr-FR"/>
        </w:rPr>
        <w:t>destitution</w:t>
      </w:r>
      <w:r>
        <w:rPr>
          <w:lang w:val="fr-FR"/>
        </w:rPr>
        <w:t xml:space="preserve"> du</w:t>
      </w:r>
      <w:r w:rsidR="0052631B">
        <w:rPr>
          <w:lang w:val="fr-FR"/>
        </w:rPr>
        <w:t xml:space="preserve"> signifiant-agent</w:t>
      </w:r>
      <w:r>
        <w:rPr>
          <w:lang w:val="fr-FR"/>
        </w:rPr>
        <w:t xml:space="preserve"> </w:t>
      </w:r>
      <w:r w:rsidRPr="00031E9C">
        <w:rPr>
          <w:i/>
          <w:lang w:val="fr-FR"/>
        </w:rPr>
        <w:t>a</w:t>
      </w:r>
      <w:r>
        <w:rPr>
          <w:lang w:val="fr-FR"/>
        </w:rPr>
        <w:t xml:space="preserve"> qui </w:t>
      </w:r>
      <w:r w:rsidR="00DF7DEE">
        <w:rPr>
          <w:lang w:val="fr-FR"/>
        </w:rPr>
        <w:t xml:space="preserve">représente </w:t>
      </w:r>
      <w:r w:rsidR="00071C60">
        <w:rPr>
          <w:lang w:val="fr-FR"/>
        </w:rPr>
        <w:t>la vérité de l’</w:t>
      </w:r>
      <w:r w:rsidR="00071C60" w:rsidRPr="00071C60">
        <w:rPr>
          <w:strike/>
          <w:lang w:val="fr-FR"/>
        </w:rPr>
        <w:t>être</w:t>
      </w:r>
      <w:r w:rsidR="00071C60">
        <w:rPr>
          <w:lang w:val="fr-FR"/>
        </w:rPr>
        <w:t xml:space="preserve"> du</w:t>
      </w:r>
      <w:r w:rsidR="00DF7DEE">
        <w:rPr>
          <w:lang w:val="fr-FR"/>
        </w:rPr>
        <w:t xml:space="preserve"> </w:t>
      </w:r>
      <w:r>
        <w:rPr>
          <w:lang w:val="fr-FR"/>
        </w:rPr>
        <w:t>sujet</w:t>
      </w:r>
      <w:r w:rsidR="00DF7DEE">
        <w:rPr>
          <w:lang w:val="fr-FR"/>
        </w:rPr>
        <w:t xml:space="preserve"> </w:t>
      </w:r>
      <w:r w:rsidR="00DF7DEE">
        <w:rPr>
          <w:rFonts w:ascii="Cambria Math" w:hAnsi="Cambria Math"/>
          <w:strike/>
          <w:lang w:val="el-GR"/>
        </w:rPr>
        <w:t>φ</w:t>
      </w:r>
      <w:r w:rsidR="00DF7DEE">
        <w:rPr>
          <w:lang w:val="fr-FR"/>
        </w:rPr>
        <w:t xml:space="preserve"> </w:t>
      </w:r>
      <w:r>
        <w:rPr>
          <w:lang w:val="fr-FR"/>
        </w:rPr>
        <w:t>dans la structure de l’aliénation avant l’expérience psychanalytique</w:t>
      </w:r>
      <w:r w:rsidR="00071C60">
        <w:rPr>
          <w:lang w:val="fr-FR"/>
        </w:rPr>
        <w:t xml:space="preserve">, c’est-à-dire, la séparation du </w:t>
      </w:r>
      <w:r w:rsidR="00071C60" w:rsidRPr="00071C60">
        <w:rPr>
          <w:i/>
          <w:lang w:val="fr-FR"/>
        </w:rPr>
        <w:t>a</w:t>
      </w:r>
      <w:r w:rsidR="00071C60">
        <w:rPr>
          <w:lang w:val="fr-FR"/>
        </w:rPr>
        <w:t xml:space="preserve"> et du </w:t>
      </w:r>
      <w:r w:rsidR="00071C60">
        <w:rPr>
          <w:rFonts w:ascii="Cambria Math" w:hAnsi="Cambria Math"/>
          <w:strike/>
          <w:lang w:val="el-GR"/>
        </w:rPr>
        <w:t>φ</w:t>
      </w:r>
      <w:r w:rsidR="00071C60">
        <w:rPr>
          <w:lang w:val="fr-FR"/>
        </w:rPr>
        <w:t xml:space="preserve"> .</w:t>
      </w:r>
    </w:p>
    <w:p w14:paraId="1721DD91" w14:textId="3E2D6B21" w:rsidR="003B737D" w:rsidRDefault="008C3CDC" w:rsidP="003B737D">
      <w:pPr>
        <w:widowControl w:val="0"/>
        <w:rPr>
          <w:lang w:val="fr-FR"/>
        </w:rPr>
      </w:pPr>
      <w:r>
        <w:rPr>
          <w:lang w:val="fr-FR"/>
        </w:rPr>
        <w:t xml:space="preserve">  Par cette séparation proprement dite, </w:t>
      </w:r>
      <w:r w:rsidR="00AF4E26">
        <w:rPr>
          <w:lang w:val="fr-FR"/>
        </w:rPr>
        <w:t xml:space="preserve">le </w:t>
      </w:r>
      <w:r w:rsidR="00AF4E26">
        <w:rPr>
          <w:rFonts w:ascii="Cambria Math" w:hAnsi="Cambria Math"/>
          <w:strike/>
          <w:lang w:val="el-GR"/>
        </w:rPr>
        <w:t>φ</w:t>
      </w:r>
      <w:r w:rsidR="00AF4E26">
        <w:rPr>
          <w:lang w:val="fr-FR"/>
        </w:rPr>
        <w:t xml:space="preserve"> se livre au Ⱥ.</w:t>
      </w:r>
      <w:r>
        <w:rPr>
          <w:lang w:val="fr-FR"/>
        </w:rPr>
        <w:t xml:space="preserve"> </w:t>
      </w:r>
      <w:r w:rsidR="003B737D">
        <w:rPr>
          <w:lang w:val="fr-FR"/>
        </w:rPr>
        <w:t>Et « par cette voie le sujet se réalise dans la perte » (p.843).</w:t>
      </w:r>
    </w:p>
    <w:p w14:paraId="03580AD0" w14:textId="77777777" w:rsidR="0004391E" w:rsidRDefault="0004391E" w:rsidP="003B737D">
      <w:pPr>
        <w:widowControl w:val="0"/>
        <w:rPr>
          <w:lang w:val="fr-FR"/>
        </w:rPr>
      </w:pPr>
    </w:p>
    <w:p w14:paraId="63A383CF" w14:textId="77777777" w:rsidR="0004391E" w:rsidRDefault="0004391E" w:rsidP="003B737D">
      <w:pPr>
        <w:widowControl w:val="0"/>
        <w:rPr>
          <w:lang w:val="fr-FR"/>
        </w:rPr>
      </w:pPr>
    </w:p>
    <w:p w14:paraId="736FD761" w14:textId="1EAEFA6B" w:rsidR="0004391E" w:rsidRDefault="0004391E" w:rsidP="0004391E">
      <w:pPr>
        <w:widowControl w:val="0"/>
        <w:rPr>
          <w:lang w:val="fr-FR"/>
        </w:rPr>
      </w:pPr>
      <w:r>
        <w:rPr>
          <w:lang w:val="fr-FR"/>
        </w:rPr>
        <w:t>§</w:t>
      </w:r>
      <w:r>
        <w:rPr>
          <w:rFonts w:hint="eastAsia"/>
          <w:lang w:val="fr-FR"/>
        </w:rPr>
        <w:t xml:space="preserve"> 4.3.2.8.</w:t>
      </w:r>
      <w:r>
        <w:rPr>
          <w:lang w:val="fr-FR"/>
        </w:rPr>
        <w:t xml:space="preserve"> L’avènement de l’être</w:t>
      </w:r>
    </w:p>
    <w:p w14:paraId="5274284C" w14:textId="77777777" w:rsidR="0004391E" w:rsidRDefault="0004391E" w:rsidP="003B737D">
      <w:pPr>
        <w:widowControl w:val="0"/>
        <w:rPr>
          <w:lang w:val="fr-FR"/>
        </w:rPr>
      </w:pPr>
    </w:p>
    <w:p w14:paraId="3ED3996B" w14:textId="012F8B22" w:rsidR="00DF7DEE" w:rsidRDefault="000C08EB" w:rsidP="00EC1D66">
      <w:pPr>
        <w:widowControl w:val="0"/>
        <w:rPr>
          <w:lang w:val="fr-FR"/>
        </w:rPr>
      </w:pPr>
      <w:r>
        <w:rPr>
          <w:rFonts w:hint="eastAsia"/>
          <w:lang w:val="fr-FR"/>
        </w:rPr>
        <w:t xml:space="preserve">  </w:t>
      </w:r>
      <w:r w:rsidR="001E7C7F">
        <w:rPr>
          <w:lang w:val="fr-FR"/>
        </w:rPr>
        <w:t>Ainsi, jusque là, c’est-à-dire, jusqu’à la septième ligne de la page 844, Lacan parle de la séparation</w:t>
      </w:r>
      <w:r w:rsidR="00071C60">
        <w:rPr>
          <w:lang w:val="fr-FR"/>
        </w:rPr>
        <w:t xml:space="preserve"> en tant que destitution</w:t>
      </w:r>
      <w:r w:rsidR="001E7C7F">
        <w:rPr>
          <w:lang w:val="fr-FR"/>
        </w:rPr>
        <w:t>.</w:t>
      </w:r>
      <w:r w:rsidR="00870D81">
        <w:rPr>
          <w:lang w:val="fr-FR"/>
        </w:rPr>
        <w:t xml:space="preserve"> </w:t>
      </w:r>
    </w:p>
    <w:p w14:paraId="09DE0FDB" w14:textId="13C79CF9" w:rsidR="003B737D" w:rsidRDefault="00DF7DEE" w:rsidP="00EC1D66">
      <w:pPr>
        <w:widowControl w:val="0"/>
        <w:rPr>
          <w:lang w:val="fr-FR"/>
        </w:rPr>
      </w:pPr>
      <w:r>
        <w:rPr>
          <w:lang w:val="fr-FR"/>
        </w:rPr>
        <w:t xml:space="preserve">  </w:t>
      </w:r>
      <w:r w:rsidR="00870D81">
        <w:rPr>
          <w:lang w:val="fr-FR"/>
        </w:rPr>
        <w:t>Mais Lacan continue immédiatement </w:t>
      </w:r>
      <w:r w:rsidR="00191E10">
        <w:rPr>
          <w:lang w:val="fr-FR"/>
        </w:rPr>
        <w:t xml:space="preserve">en disant </w:t>
      </w:r>
      <w:r w:rsidR="00870D81">
        <w:rPr>
          <w:lang w:val="fr-FR"/>
        </w:rPr>
        <w:t xml:space="preserve">: </w:t>
      </w:r>
      <w:r w:rsidR="000C08EB">
        <w:rPr>
          <w:lang w:val="fr-FR"/>
        </w:rPr>
        <w:t>« Mais ce qu’il comble ainsi</w:t>
      </w:r>
      <w:r w:rsidR="001E7C7F">
        <w:rPr>
          <w:lang w:val="fr-FR"/>
        </w:rPr>
        <w:t xml:space="preserve"> n’est pas la faille qu’il rencontre dans l’Autre, c’est d’abord celle </w:t>
      </w:r>
      <w:r w:rsidR="00433DB5">
        <w:rPr>
          <w:lang w:val="fr-FR"/>
        </w:rPr>
        <w:t xml:space="preserve">de la perte constituante </w:t>
      </w:r>
      <w:r w:rsidR="003F52F0">
        <w:rPr>
          <w:lang w:val="fr-FR"/>
        </w:rPr>
        <w:t>[</w:t>
      </w:r>
      <w:r w:rsidR="006316F5">
        <w:rPr>
          <w:lang w:val="fr-FR"/>
        </w:rPr>
        <w:t xml:space="preserve"> </w:t>
      </w:r>
      <w:r w:rsidR="006316F5">
        <w:rPr>
          <w:rFonts w:ascii="Cambria Math" w:hAnsi="Cambria Math"/>
          <w:strike/>
          <w:lang w:val="el-GR"/>
        </w:rPr>
        <w:t>φ</w:t>
      </w:r>
      <w:r w:rsidR="006316F5">
        <w:rPr>
          <w:lang w:val="fr-FR"/>
        </w:rPr>
        <w:t xml:space="preserve"> </w:t>
      </w:r>
      <w:r w:rsidR="003F52F0">
        <w:rPr>
          <w:lang w:val="fr-FR"/>
        </w:rPr>
        <w:t xml:space="preserve">] </w:t>
      </w:r>
      <w:r w:rsidR="001E7C7F">
        <w:rPr>
          <w:lang w:val="fr-FR"/>
        </w:rPr>
        <w:t>d’une de ses parts, et de laquelle il se trouve en deux parts constitué</w:t>
      </w:r>
      <w:r w:rsidR="006316F5">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6316F5">
        <w:rPr>
          <w:lang w:val="fr-FR"/>
        </w:rPr>
        <w:t xml:space="preserve"> ]</w:t>
      </w:r>
      <w:r w:rsidR="00B93107">
        <w:rPr>
          <w:lang w:val="fr-FR"/>
        </w:rPr>
        <w:t xml:space="preserve">. Là gît la torsion par laquelle la séparation représente le retour de l’aliénation. C’est qu’il opère </w:t>
      </w:r>
      <w:r w:rsidR="00B93107" w:rsidRPr="006316F5">
        <w:rPr>
          <w:i/>
          <w:lang w:val="fr-FR"/>
        </w:rPr>
        <w:t>avec</w:t>
      </w:r>
      <w:r w:rsidR="00B93107">
        <w:rPr>
          <w:lang w:val="fr-FR"/>
        </w:rPr>
        <w:t xml:space="preserve"> sa propre perte, qui le ramène à son départ</w:t>
      </w:r>
      <w:r w:rsidR="001E7C7F">
        <w:rPr>
          <w:lang w:val="fr-FR"/>
        </w:rPr>
        <w:t xml:space="preserve"> </w:t>
      </w:r>
      <w:r w:rsidR="000C08EB">
        <w:rPr>
          <w:lang w:val="fr-FR"/>
        </w:rPr>
        <w:t>»</w:t>
      </w:r>
      <w:r w:rsidR="00433DB5">
        <w:rPr>
          <w:lang w:val="fr-FR"/>
        </w:rPr>
        <w:t>.</w:t>
      </w:r>
    </w:p>
    <w:p w14:paraId="63AE8D5A" w14:textId="77777777" w:rsidR="002346E9" w:rsidRDefault="005B2ED4" w:rsidP="00EC1D66">
      <w:pPr>
        <w:widowControl w:val="0"/>
        <w:rPr>
          <w:lang w:val="fr-FR"/>
        </w:rPr>
      </w:pPr>
      <w:r>
        <w:rPr>
          <w:rFonts w:hint="eastAsia"/>
          <w:lang w:val="fr-FR"/>
        </w:rPr>
        <w:t xml:space="preserve">  </w:t>
      </w:r>
      <w:r>
        <w:rPr>
          <w:lang w:val="fr-FR"/>
        </w:rPr>
        <w:t>Maintenant,</w:t>
      </w:r>
      <w:r>
        <w:rPr>
          <w:rFonts w:hint="eastAsia"/>
          <w:lang w:val="fr-FR"/>
        </w:rPr>
        <w:t xml:space="preserve"> tout à coup, </w:t>
      </w:r>
      <w:r w:rsidR="0021670A">
        <w:rPr>
          <w:lang w:val="fr-FR"/>
        </w:rPr>
        <w:t>la faille</w:t>
      </w:r>
      <w:r w:rsidR="0097499A">
        <w:rPr>
          <w:lang w:val="fr-FR"/>
        </w:rPr>
        <w:t xml:space="preserve"> est comblée</w:t>
      </w:r>
      <w:r w:rsidR="00030823">
        <w:rPr>
          <w:lang w:val="fr-FR"/>
        </w:rPr>
        <w:t>. À</w:t>
      </w:r>
      <w:r w:rsidR="004707B3">
        <w:rPr>
          <w:lang w:val="fr-FR"/>
        </w:rPr>
        <w:t xml:space="preserve"> la suite immédiate de la destitution se reconstitue </w:t>
      </w:r>
      <w:r>
        <w:rPr>
          <w:lang w:val="fr-FR"/>
        </w:rPr>
        <w:t xml:space="preserve">la structure </w:t>
      </w:r>
      <w:r w:rsidR="00C16DB8">
        <w:rPr>
          <w:lang w:val="fr-FR"/>
        </w:rPr>
        <w:t>du sinthome</w:t>
      </w:r>
      <w:r>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4D21CA">
        <w:rPr>
          <w:lang w:val="fr-FR"/>
        </w:rPr>
        <w:t xml:space="preserve"> </w:t>
      </w:r>
      <w:r w:rsidR="00C16DB8">
        <w:rPr>
          <w:lang w:val="fr-FR"/>
        </w:rPr>
        <w:t xml:space="preserve">qui n’est plus la même chose que le symptôme </w:t>
      </w:r>
      <w:r w:rsidR="002346E9">
        <w:rPr>
          <w:lang w:val="fr-FR"/>
        </w:rPr>
        <w:t xml:space="preserve">avant l’analyse. </w:t>
      </w:r>
    </w:p>
    <w:p w14:paraId="2EBE8991" w14:textId="1729DE80" w:rsidR="00BB243C" w:rsidRDefault="002346E9" w:rsidP="00EC1D66">
      <w:pPr>
        <w:widowControl w:val="0"/>
        <w:rPr>
          <w:lang w:val="fr-FR"/>
        </w:rPr>
      </w:pPr>
      <w:r>
        <w:rPr>
          <w:lang w:val="fr-FR"/>
        </w:rPr>
        <w:lastRenderedPageBreak/>
        <w:t xml:space="preserve">  Cette</w:t>
      </w:r>
      <w:r w:rsidR="004D21CA">
        <w:rPr>
          <w:lang w:val="fr-FR"/>
        </w:rPr>
        <w:t xml:space="preserve"> reconstitution est</w:t>
      </w:r>
      <w:r w:rsidR="00030823">
        <w:rPr>
          <w:lang w:val="fr-FR"/>
        </w:rPr>
        <w:t xml:space="preserve"> ce que Lacan (p.844) appelle « l’avènement de l’être » </w:t>
      </w:r>
      <w:r w:rsidR="00635B26">
        <w:rPr>
          <w:lang w:val="fr-FR"/>
        </w:rPr>
        <w:t>qui a lieu au moment où</w:t>
      </w:r>
      <w:r w:rsidR="00030823">
        <w:rPr>
          <w:lang w:val="fr-FR"/>
        </w:rPr>
        <w:t xml:space="preserve"> «</w:t>
      </w:r>
      <w:r w:rsidR="00027878">
        <w:rPr>
          <w:lang w:val="fr-FR"/>
        </w:rPr>
        <w:t xml:space="preserve"> </w:t>
      </w:r>
      <w:r w:rsidR="00A9087B">
        <w:rPr>
          <w:lang w:val="fr-FR"/>
        </w:rPr>
        <w:t xml:space="preserve">à la scansion </w:t>
      </w:r>
      <w:r w:rsidR="004D21CA">
        <w:rPr>
          <w:lang w:val="fr-FR"/>
        </w:rPr>
        <w:t xml:space="preserve">[ interprétative ] </w:t>
      </w:r>
      <w:r w:rsidR="00A9087B">
        <w:rPr>
          <w:lang w:val="fr-FR"/>
        </w:rPr>
        <w:t xml:space="preserve">du discours </w:t>
      </w:r>
      <w:r w:rsidR="004D21CA">
        <w:rPr>
          <w:lang w:val="fr-FR"/>
        </w:rPr>
        <w:t xml:space="preserve">du patient </w:t>
      </w:r>
      <w:r w:rsidR="00030823">
        <w:rPr>
          <w:lang w:val="fr-FR"/>
        </w:rPr>
        <w:t>s’</w:t>
      </w:r>
      <w:r w:rsidR="00027878">
        <w:rPr>
          <w:lang w:val="fr-FR"/>
        </w:rPr>
        <w:t>accorde</w:t>
      </w:r>
      <w:r w:rsidR="00030823">
        <w:rPr>
          <w:lang w:val="fr-FR"/>
        </w:rPr>
        <w:t xml:space="preserve"> </w:t>
      </w:r>
      <w:r w:rsidR="00027878">
        <w:rPr>
          <w:lang w:val="fr-FR"/>
        </w:rPr>
        <w:t>la</w:t>
      </w:r>
      <w:r w:rsidR="00030823">
        <w:rPr>
          <w:lang w:val="fr-FR"/>
        </w:rPr>
        <w:t xml:space="preserve"> pulsation du bord par où doit surgir l’être qui réside en deçà »</w:t>
      </w:r>
      <w:r w:rsidR="009C2C77">
        <w:rPr>
          <w:lang w:val="fr-FR"/>
        </w:rPr>
        <w:t xml:space="preserve">. Ce surgissement </w:t>
      </w:r>
      <w:r w:rsidR="00BB243C">
        <w:rPr>
          <w:lang w:val="fr-FR"/>
        </w:rPr>
        <w:t xml:space="preserve">est ce que Heidegger appelle </w:t>
      </w:r>
      <w:r w:rsidR="00BB243C" w:rsidRPr="00027878">
        <w:rPr>
          <w:i/>
          <w:lang w:val="fr-FR"/>
        </w:rPr>
        <w:t>Ereignis</w:t>
      </w:r>
      <w:r w:rsidR="00BB243C">
        <w:rPr>
          <w:lang w:val="fr-FR"/>
        </w:rPr>
        <w:t xml:space="preserve">. Il </w:t>
      </w:r>
      <w:r w:rsidR="009C2C77">
        <w:rPr>
          <w:lang w:val="fr-FR"/>
        </w:rPr>
        <w:t>a lieu dans la structure phénoménologique de la vérité de l’</w:t>
      </w:r>
      <w:r w:rsidR="009C2C77" w:rsidRPr="00BB243C">
        <w:rPr>
          <w:lang w:val="fr-FR"/>
        </w:rPr>
        <w:t>être</w:t>
      </w:r>
      <w:r w:rsidR="00BB243C">
        <w:rPr>
          <w:lang w:val="fr-FR"/>
        </w:rPr>
        <w:t xml:space="preserve">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BB243C">
        <w:rPr>
          <w:lang w:val="fr-FR"/>
        </w:rPr>
        <w:t xml:space="preserve"> qui consiste dans la jointure de l’</w:t>
      </w:r>
      <w:r w:rsidR="00BB243C" w:rsidRPr="006366FF">
        <w:rPr>
          <w:strike/>
          <w:lang w:val="fr-FR"/>
        </w:rPr>
        <w:t>être</w:t>
      </w:r>
      <w:r w:rsidR="00BB243C">
        <w:rPr>
          <w:lang w:val="fr-FR"/>
        </w:rPr>
        <w:t xml:space="preserve"> qui se cache en deçà et l’être qui surgit dans la vie renouvelée, c’est-à-dire, la résurrection à partir de la mort.</w:t>
      </w:r>
    </w:p>
    <w:p w14:paraId="16ED7C90" w14:textId="5732EE3D" w:rsidR="00F9171F" w:rsidRDefault="00F9171F" w:rsidP="00F9171F">
      <w:pPr>
        <w:widowControl w:val="0"/>
        <w:rPr>
          <w:lang w:val="fr-FR"/>
        </w:rPr>
      </w:pPr>
      <w:r>
        <w:rPr>
          <w:rFonts w:hint="eastAsia"/>
          <w:lang w:val="fr-FR"/>
        </w:rPr>
        <w:t xml:space="preserve">  </w:t>
      </w:r>
      <w:r w:rsidR="00AC284A">
        <w:rPr>
          <w:lang w:val="fr-FR"/>
        </w:rPr>
        <w:t>Quant au</w:t>
      </w:r>
      <w:r>
        <w:rPr>
          <w:rFonts w:hint="eastAsia"/>
          <w:lang w:val="fr-FR"/>
        </w:rPr>
        <w:t xml:space="preserve"> mot </w:t>
      </w:r>
      <w:r w:rsidRPr="00A57647">
        <w:rPr>
          <w:rFonts w:hint="eastAsia"/>
          <w:i/>
          <w:lang w:val="fr-FR"/>
        </w:rPr>
        <w:t>torsion</w:t>
      </w:r>
      <w:r w:rsidR="00AC284A">
        <w:rPr>
          <w:lang w:val="fr-FR"/>
        </w:rPr>
        <w:t xml:space="preserve">, il </w:t>
      </w:r>
      <w:r>
        <w:rPr>
          <w:rFonts w:hint="eastAsia"/>
          <w:lang w:val="fr-FR"/>
        </w:rPr>
        <w:t>est employé à la page 842</w:t>
      </w:r>
      <w:r>
        <w:rPr>
          <w:lang w:val="fr-FR"/>
        </w:rPr>
        <w:t xml:space="preserve"> où Lacan dit que la torsion motive la refermeture de l’inconscient. À la page 844 aussi, Lacan dit que par la torsion la séparation implique le retour de l’aliénation. Donc nous pourrions dire que la torsion est une phase de la pulsation temporelle du bord où s’introduit la refermeture du trou.</w:t>
      </w:r>
    </w:p>
    <w:p w14:paraId="6E21E4A1" w14:textId="70F9290A" w:rsidR="00C32CEE" w:rsidRPr="00B67ECC" w:rsidRDefault="003E1095" w:rsidP="00C32CEE">
      <w:pPr>
        <w:widowControl w:val="0"/>
        <w:rPr>
          <w:lang w:val="fr-FR"/>
        </w:rPr>
      </w:pPr>
      <w:r>
        <w:rPr>
          <w:rFonts w:hint="eastAsia"/>
          <w:lang w:val="fr-FR"/>
        </w:rPr>
        <w:t xml:space="preserve">  </w:t>
      </w:r>
      <w:r w:rsidR="00AC284A">
        <w:rPr>
          <w:lang w:val="fr-FR"/>
        </w:rPr>
        <w:t>Enfin, d</w:t>
      </w:r>
      <w:r w:rsidR="00BC42A0">
        <w:rPr>
          <w:lang w:val="fr-FR"/>
        </w:rPr>
        <w:t>ans l</w:t>
      </w:r>
      <w:r>
        <w:rPr>
          <w:rFonts w:hint="eastAsia"/>
          <w:lang w:val="fr-FR"/>
        </w:rPr>
        <w:t xml:space="preserve">e paragraphe qui commence par </w:t>
      </w:r>
      <w:r w:rsidR="00BC42A0">
        <w:rPr>
          <w:lang w:val="fr-FR"/>
        </w:rPr>
        <w:t xml:space="preserve">« Sans doute ... », Lacan semble décrire </w:t>
      </w:r>
      <w:r w:rsidR="00E213C7">
        <w:rPr>
          <w:lang w:val="fr-FR"/>
        </w:rPr>
        <w:t xml:space="preserve">brièvement </w:t>
      </w:r>
      <w:r w:rsidR="00BC42A0">
        <w:rPr>
          <w:lang w:val="fr-FR"/>
        </w:rPr>
        <w:t>ce qui se passe dans un cas où le sujet ne va pas jusqu’à la destitution subjective.</w:t>
      </w:r>
      <w:r w:rsidR="00E213C7">
        <w:rPr>
          <w:lang w:val="fr-FR"/>
        </w:rPr>
        <w:t xml:space="preserve"> Il </w:t>
      </w:r>
      <w:r>
        <w:rPr>
          <w:lang w:val="fr-FR"/>
        </w:rPr>
        <w:t>dit que le « peut-il me perdre » serait le recours du sujet contre l’opacité du désir de l’Autre.</w:t>
      </w:r>
      <w:r w:rsidR="005D13E2">
        <w:rPr>
          <w:lang w:val="fr-FR"/>
        </w:rPr>
        <w:t xml:space="preserve"> </w:t>
      </w:r>
      <w:r w:rsidR="005E7AEC">
        <w:rPr>
          <w:lang w:val="fr-FR"/>
        </w:rPr>
        <w:t>C</w:t>
      </w:r>
      <w:r w:rsidR="005D13E2">
        <w:rPr>
          <w:lang w:val="fr-FR"/>
        </w:rPr>
        <w:t xml:space="preserve">e </w:t>
      </w:r>
      <w:r w:rsidR="00E213C7">
        <w:rPr>
          <w:lang w:val="fr-FR"/>
        </w:rPr>
        <w:t>« recours contre » serait</w:t>
      </w:r>
      <w:r w:rsidR="005E7AEC">
        <w:rPr>
          <w:lang w:val="fr-FR"/>
        </w:rPr>
        <w:t xml:space="preserve"> </w:t>
      </w:r>
      <w:r w:rsidR="005D13E2">
        <w:rPr>
          <w:lang w:val="fr-FR"/>
        </w:rPr>
        <w:t xml:space="preserve">une résistance </w:t>
      </w:r>
      <w:r w:rsidR="005E7AEC">
        <w:rPr>
          <w:lang w:val="fr-FR"/>
        </w:rPr>
        <w:t>du</w:t>
      </w:r>
      <w:r w:rsidR="005D13E2">
        <w:rPr>
          <w:lang w:val="fr-FR"/>
        </w:rPr>
        <w:t xml:space="preserve"> sujet </w:t>
      </w:r>
      <w:r w:rsidR="005E7AEC">
        <w:rPr>
          <w:lang w:val="fr-FR"/>
        </w:rPr>
        <w:t xml:space="preserve">qui </w:t>
      </w:r>
      <w:r w:rsidR="005D13E2">
        <w:rPr>
          <w:lang w:val="fr-FR"/>
        </w:rPr>
        <w:t>ne veut pas se livrer au désir de l’Au</w:t>
      </w:r>
      <w:r w:rsidR="005E7AEC">
        <w:rPr>
          <w:lang w:val="fr-FR"/>
        </w:rPr>
        <w:t>tre</w:t>
      </w:r>
      <w:r w:rsidR="00E213C7">
        <w:rPr>
          <w:lang w:val="fr-FR"/>
        </w:rPr>
        <w:t>.</w:t>
      </w:r>
      <w:r w:rsidR="00F34F4C">
        <w:rPr>
          <w:lang w:val="fr-FR"/>
        </w:rPr>
        <w:t xml:space="preserve"> </w:t>
      </w:r>
      <w:r w:rsidR="00B24FF8">
        <w:rPr>
          <w:rFonts w:hint="eastAsia"/>
          <w:lang w:val="fr-FR"/>
        </w:rPr>
        <w:t>L</w:t>
      </w:r>
      <w:r w:rsidR="00B24FF8">
        <w:rPr>
          <w:lang w:val="fr-FR"/>
        </w:rPr>
        <w:t>’expression : «</w:t>
      </w:r>
      <w:r w:rsidR="00853529">
        <w:rPr>
          <w:lang w:val="fr-FR"/>
        </w:rPr>
        <w:t xml:space="preserve"> peut-il me perdre </w:t>
      </w:r>
      <w:r w:rsidR="00B24FF8">
        <w:rPr>
          <w:lang w:val="fr-FR"/>
        </w:rPr>
        <w:t>»</w:t>
      </w:r>
      <w:r w:rsidR="00853529">
        <w:rPr>
          <w:lang w:val="fr-FR"/>
        </w:rPr>
        <w:t xml:space="preserve"> </w:t>
      </w:r>
      <w:r w:rsidR="009A5C5C">
        <w:rPr>
          <w:lang w:val="fr-FR"/>
        </w:rPr>
        <w:t>serait</w:t>
      </w:r>
      <w:r w:rsidR="00F34F4C">
        <w:rPr>
          <w:lang w:val="fr-FR"/>
        </w:rPr>
        <w:t xml:space="preserve"> une</w:t>
      </w:r>
      <w:r w:rsidR="00853529">
        <w:rPr>
          <w:lang w:val="fr-FR"/>
        </w:rPr>
        <w:t xml:space="preserve"> formulation de la question que le sujet se pose : </w:t>
      </w:r>
      <w:r w:rsidR="00D10E6A">
        <w:rPr>
          <w:lang w:val="fr-FR"/>
        </w:rPr>
        <w:t xml:space="preserve">« </w:t>
      </w:r>
      <w:r w:rsidR="00853529">
        <w:rPr>
          <w:lang w:val="fr-FR"/>
        </w:rPr>
        <w:t xml:space="preserve">l’Autre peut-il me perdre ? </w:t>
      </w:r>
      <w:r w:rsidR="00D10E6A">
        <w:rPr>
          <w:lang w:val="fr-FR"/>
        </w:rPr>
        <w:t>», alors que ce que l’Autre veut sous son opacité est la mort du sujet pour qu’il en ressuscite</w:t>
      </w:r>
      <w:r w:rsidR="009A5C5C">
        <w:rPr>
          <w:lang w:val="fr-FR"/>
        </w:rPr>
        <w:t>. Nous pourrions dire que cette question est</w:t>
      </w:r>
      <w:r w:rsidR="00A52BCB">
        <w:rPr>
          <w:lang w:val="fr-FR"/>
        </w:rPr>
        <w:t xml:space="preserve"> une variation d</w:t>
      </w:r>
      <w:r w:rsidR="0007473D">
        <w:rPr>
          <w:lang w:val="fr-FR"/>
        </w:rPr>
        <w:t>e la question du désir de l’Autre :</w:t>
      </w:r>
      <w:r w:rsidR="00A52BCB">
        <w:rPr>
          <w:lang w:val="fr-FR"/>
        </w:rPr>
        <w:t xml:space="preserve"> « </w:t>
      </w:r>
      <w:r w:rsidR="00A52BCB" w:rsidRPr="0007473D">
        <w:rPr>
          <w:i/>
          <w:lang w:val="fr-FR"/>
        </w:rPr>
        <w:t>Che vuoi</w:t>
      </w:r>
      <w:r w:rsidR="00A52BCB">
        <w:rPr>
          <w:lang w:val="fr-FR"/>
        </w:rPr>
        <w:t xml:space="preserve"> ? </w:t>
      </w:r>
      <w:r w:rsidR="009A5C5C">
        <w:rPr>
          <w:lang w:val="fr-FR"/>
        </w:rPr>
        <w:t xml:space="preserve">Que me veut-il ? </w:t>
      </w:r>
      <w:r w:rsidR="00A52BCB">
        <w:rPr>
          <w:lang w:val="fr-FR"/>
        </w:rPr>
        <w:t>»</w:t>
      </w:r>
      <w:r w:rsidR="0007473D">
        <w:rPr>
          <w:lang w:val="fr-FR"/>
        </w:rPr>
        <w:t xml:space="preserve"> (Lacan, 1960, p.815) que Lacan pose au départ de la formation de l’inconscient. </w:t>
      </w:r>
      <w:r w:rsidR="009D2E22">
        <w:rPr>
          <w:lang w:val="fr-FR"/>
        </w:rPr>
        <w:t xml:space="preserve">Ainsi, </w:t>
      </w:r>
      <w:r w:rsidR="006D4D91">
        <w:rPr>
          <w:lang w:val="fr-FR"/>
        </w:rPr>
        <w:t>au lieu de s’avérer dans la clairière</w:t>
      </w:r>
      <w:r w:rsidR="009D2E22">
        <w:rPr>
          <w:lang w:val="fr-FR"/>
        </w:rPr>
        <w:t xml:space="preserve"> en tant que sinthome</w:t>
      </w:r>
      <w:r w:rsidR="006D4D91">
        <w:rPr>
          <w:lang w:val="fr-FR"/>
        </w:rPr>
        <w:t xml:space="preserve">, le sujet est ramené </w:t>
      </w:r>
      <w:r w:rsidR="009D2E22">
        <w:rPr>
          <w:lang w:val="fr-FR"/>
        </w:rPr>
        <w:t xml:space="preserve">au </w:t>
      </w:r>
      <w:r w:rsidR="009D2E22" w:rsidRPr="00376343">
        <w:rPr>
          <w:i/>
          <w:lang w:val="fr-FR"/>
        </w:rPr>
        <w:t>a</w:t>
      </w:r>
      <w:r w:rsidR="009D2E22">
        <w:rPr>
          <w:lang w:val="fr-FR"/>
        </w:rPr>
        <w:t xml:space="preserve"> opaque </w:t>
      </w:r>
      <w:r w:rsidR="000F5CD7">
        <w:rPr>
          <w:lang w:val="fr-FR"/>
        </w:rPr>
        <w:t>comme avant l’expérience analytique</w:t>
      </w:r>
      <w:r w:rsidR="00376343">
        <w:rPr>
          <w:lang w:val="fr-FR"/>
        </w:rPr>
        <w:t>.</w:t>
      </w:r>
      <w:r w:rsidR="00C32CEE">
        <w:rPr>
          <w:lang w:val="fr-FR"/>
        </w:rPr>
        <w:t xml:space="preserve"> Dans l’expression : « l’intimation de l’autre », nous pourrions voir l’autre intime, c’est-à-dire, le moi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C32CEE">
        <w:rPr>
          <w:lang w:val="fr-FR"/>
        </w:rPr>
        <w:t xml:space="preserve"> .</w:t>
      </w:r>
    </w:p>
    <w:p w14:paraId="366EA016" w14:textId="4EAD99BE" w:rsidR="009A5C5C" w:rsidRDefault="00AC284A" w:rsidP="00F9171F">
      <w:pPr>
        <w:widowControl w:val="0"/>
        <w:rPr>
          <w:lang w:val="fr-FR"/>
        </w:rPr>
      </w:pPr>
      <w:r>
        <w:rPr>
          <w:rFonts w:hint="eastAsia"/>
          <w:lang w:val="fr-FR"/>
        </w:rPr>
        <w:t xml:space="preserve">  Pour finir ces trois pages de discussion</w:t>
      </w:r>
      <w:r w:rsidR="00535705">
        <w:rPr>
          <w:lang w:val="fr-FR"/>
        </w:rPr>
        <w:t xml:space="preserve"> sur la séparation, Lacan </w:t>
      </w:r>
      <w:r w:rsidR="00097B8B">
        <w:rPr>
          <w:lang w:val="fr-FR"/>
        </w:rPr>
        <w:t xml:space="preserve">(p.844) </w:t>
      </w:r>
      <w:r w:rsidR="00535705">
        <w:rPr>
          <w:lang w:val="fr-FR"/>
        </w:rPr>
        <w:t xml:space="preserve">ajoute une remarque « technique » </w:t>
      </w:r>
      <w:r w:rsidR="00097B8B">
        <w:rPr>
          <w:lang w:val="fr-FR"/>
        </w:rPr>
        <w:t xml:space="preserve">concernant le maniement du temps </w:t>
      </w:r>
      <w:r w:rsidR="00535705">
        <w:rPr>
          <w:lang w:val="fr-FR"/>
        </w:rPr>
        <w:t>et une autre remarque concernant le transfert</w:t>
      </w:r>
      <w:r w:rsidR="002A23C4">
        <w:rPr>
          <w:lang w:val="fr-FR"/>
        </w:rPr>
        <w:t>.</w:t>
      </w:r>
    </w:p>
    <w:p w14:paraId="6501939E" w14:textId="669FFD9C" w:rsidR="00E636C0" w:rsidRDefault="00BD28A5" w:rsidP="00E636C0">
      <w:pPr>
        <w:widowControl w:val="0"/>
        <w:rPr>
          <w:lang w:val="fr-FR"/>
        </w:rPr>
      </w:pPr>
      <w:r>
        <w:rPr>
          <w:rFonts w:hint="eastAsia"/>
          <w:lang w:val="fr-FR"/>
        </w:rPr>
        <w:t xml:space="preserve">  L</w:t>
      </w:r>
      <w:r>
        <w:rPr>
          <w:lang w:val="fr-FR"/>
        </w:rPr>
        <w:t>’interprétation psychanalytique consiste dans la scansion du discours du patient</w:t>
      </w:r>
      <w:r w:rsidR="00FF7F72">
        <w:rPr>
          <w:lang w:val="fr-FR"/>
        </w:rPr>
        <w:t xml:space="preserve"> à laquelle s’accorde la pulsation temporelle du bord de la localité de l’être, ou plutôt nous devrions dire que </w:t>
      </w:r>
      <w:r w:rsidR="00FF7F72">
        <w:rPr>
          <w:rFonts w:hint="eastAsia"/>
          <w:lang w:val="fr-FR"/>
        </w:rPr>
        <w:t>c</w:t>
      </w:r>
      <w:r w:rsidR="00FF7F72">
        <w:rPr>
          <w:lang w:val="fr-FR"/>
        </w:rPr>
        <w:t xml:space="preserve">’est la scansion interprétative qui </w:t>
      </w:r>
      <w:r w:rsidR="00502A02">
        <w:rPr>
          <w:lang w:val="fr-FR"/>
        </w:rPr>
        <w:t xml:space="preserve">doit </w:t>
      </w:r>
      <w:r w:rsidR="00FF7F72">
        <w:rPr>
          <w:lang w:val="fr-FR"/>
        </w:rPr>
        <w:t>s’accorder</w:t>
      </w:r>
      <w:r w:rsidR="00502A02">
        <w:rPr>
          <w:lang w:val="fr-FR"/>
        </w:rPr>
        <w:t xml:space="preserve"> au moment de la séparation de cette pulsation temporelle</w:t>
      </w:r>
      <w:r w:rsidR="00CF4AB4">
        <w:rPr>
          <w:lang w:val="fr-FR"/>
        </w:rPr>
        <w:t>, c’est-à-dire, au moment de l’ouverture de l’inconscient.</w:t>
      </w:r>
      <w:r w:rsidR="001461A9">
        <w:rPr>
          <w:lang w:val="fr-FR"/>
        </w:rPr>
        <w:t xml:space="preserve"> L’intervention analytique d’interprétation devrait indiquer au patient ce </w:t>
      </w:r>
      <w:r w:rsidR="001461A9">
        <w:rPr>
          <w:lang w:val="fr-FR"/>
        </w:rPr>
        <w:lastRenderedPageBreak/>
        <w:t>trou d’ouverture dans le lieu de l’</w:t>
      </w:r>
      <w:r w:rsidR="001461A9" w:rsidRPr="00E636C0">
        <w:rPr>
          <w:strike/>
          <w:lang w:val="fr-FR"/>
        </w:rPr>
        <w:t>Autre</w:t>
      </w:r>
      <w:r w:rsidR="001461A9">
        <w:rPr>
          <w:lang w:val="fr-FR"/>
        </w:rPr>
        <w:t xml:space="preserve"> </w:t>
      </w:r>
      <w:r w:rsidR="00E636C0">
        <w:rPr>
          <w:lang w:val="fr-FR"/>
        </w:rPr>
        <w:t xml:space="preserve">Ⱥ </w:t>
      </w:r>
      <w:r w:rsidR="001461A9">
        <w:rPr>
          <w:lang w:val="fr-FR"/>
        </w:rPr>
        <w:t>pour que l’</w:t>
      </w:r>
      <w:r w:rsidR="001461A9" w:rsidRPr="001461A9">
        <w:rPr>
          <w:strike/>
          <w:lang w:val="fr-FR"/>
        </w:rPr>
        <w:t>être</w:t>
      </w:r>
      <w:r w:rsidR="00E636C0" w:rsidRPr="00E636C0">
        <w:rPr>
          <w:lang w:val="fr-FR"/>
        </w:rPr>
        <w:t xml:space="preserve"> </w:t>
      </w:r>
      <w:r w:rsidR="00E636C0">
        <w:rPr>
          <w:rFonts w:ascii="Cambria Math" w:hAnsi="Cambria Math"/>
          <w:strike/>
          <w:lang w:val="el-GR"/>
        </w:rPr>
        <w:t>φ</w:t>
      </w:r>
      <w:r w:rsidR="00E636C0">
        <w:rPr>
          <w:lang w:val="fr-FR"/>
        </w:rPr>
        <w:t xml:space="preserve"> </w:t>
      </w:r>
      <w:r w:rsidR="001461A9">
        <w:rPr>
          <w:lang w:val="fr-FR"/>
        </w:rPr>
        <w:t>puisse surgir par là comme l’</w:t>
      </w:r>
      <w:r w:rsidR="00E636C0">
        <w:rPr>
          <w:lang w:val="fr-FR"/>
        </w:rPr>
        <w:t xml:space="preserve">être renouvelé :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E636C0">
        <w:rPr>
          <w:lang w:val="fr-FR"/>
        </w:rPr>
        <w:t xml:space="preserve"> .</w:t>
      </w:r>
    </w:p>
    <w:p w14:paraId="22D13067" w14:textId="4D792A88" w:rsidR="00E636C0" w:rsidRDefault="00143660" w:rsidP="00E636C0">
      <w:pPr>
        <w:widowControl w:val="0"/>
        <w:rPr>
          <w:lang w:val="fr-FR"/>
        </w:rPr>
      </w:pPr>
      <w:r>
        <w:rPr>
          <w:rFonts w:hint="eastAsia"/>
          <w:lang w:val="fr-FR"/>
        </w:rPr>
        <w:t xml:space="preserve">  Quant au transfert </w:t>
      </w:r>
      <w:r w:rsidR="000E5FD3">
        <w:rPr>
          <w:lang w:val="fr-FR"/>
        </w:rPr>
        <w:t xml:space="preserve">dont </w:t>
      </w:r>
      <w:r>
        <w:rPr>
          <w:rFonts w:hint="eastAsia"/>
          <w:lang w:val="fr-FR"/>
        </w:rPr>
        <w:t xml:space="preserve">Lacan </w:t>
      </w:r>
      <w:r w:rsidR="0021375B">
        <w:rPr>
          <w:lang w:val="fr-FR"/>
        </w:rPr>
        <w:t xml:space="preserve">fonde </w:t>
      </w:r>
      <w:r w:rsidR="000E5FD3">
        <w:rPr>
          <w:lang w:val="fr-FR"/>
        </w:rPr>
        <w:t xml:space="preserve">le mécanisme </w:t>
      </w:r>
      <w:r w:rsidR="0021375B">
        <w:rPr>
          <w:lang w:val="fr-FR"/>
        </w:rPr>
        <w:t xml:space="preserve">sur </w:t>
      </w:r>
      <w:r>
        <w:rPr>
          <w:rFonts w:hint="eastAsia"/>
          <w:lang w:val="fr-FR"/>
        </w:rPr>
        <w:t>le sujet</w:t>
      </w:r>
      <w:r>
        <w:rPr>
          <w:lang w:val="fr-FR"/>
        </w:rPr>
        <w:t xml:space="preserve"> supposé</w:t>
      </w:r>
      <w:r w:rsidR="0021375B">
        <w:rPr>
          <w:lang w:val="fr-FR"/>
        </w:rPr>
        <w:t xml:space="preserve"> savoir qui se </w:t>
      </w:r>
      <w:r w:rsidR="00EE3C96">
        <w:rPr>
          <w:lang w:val="fr-FR"/>
        </w:rPr>
        <w:t>constitue par la</w:t>
      </w:r>
      <w:r w:rsidR="00CC7538">
        <w:rPr>
          <w:lang w:val="fr-FR"/>
        </w:rPr>
        <w:t xml:space="preserve"> supposition du savoir S</w:t>
      </w:r>
      <w:r w:rsidR="00CC7538" w:rsidRPr="00CC7538">
        <w:rPr>
          <w:vertAlign w:val="subscript"/>
          <w:lang w:val="fr-FR"/>
        </w:rPr>
        <w:t>2</w:t>
      </w:r>
      <w:r w:rsidR="00CC7538">
        <w:rPr>
          <w:lang w:val="fr-FR"/>
        </w:rPr>
        <w:t xml:space="preserve"> à la place de la vérité de l’</w:t>
      </w:r>
      <w:r w:rsidR="00CC7538" w:rsidRPr="00CC7538">
        <w:rPr>
          <w:strike/>
          <w:lang w:val="fr-FR"/>
        </w:rPr>
        <w:t>être</w:t>
      </w:r>
      <w:r w:rsidR="00CC7538">
        <w:rPr>
          <w:lang w:val="fr-FR"/>
        </w:rPr>
        <w:t xml:space="preserve"> du sujet </w:t>
      </w:r>
      <w:r w:rsidR="00CC7538">
        <w:rPr>
          <w:rFonts w:ascii="Cambria Math" w:hAnsi="Cambria Math"/>
          <w:strike/>
          <w:lang w:val="el-GR"/>
        </w:rPr>
        <w:t>φ</w:t>
      </w:r>
      <w:r w:rsidR="00EE3C96">
        <w:rPr>
          <w:lang w:val="fr-FR"/>
        </w:rPr>
        <w:t xml:space="preserve"> , « le ressort vrai et dernier de ce qui constitue le transfert [ est ]</w:t>
      </w:r>
      <w:r w:rsidR="000E5FD3">
        <w:rPr>
          <w:lang w:val="fr-FR"/>
        </w:rPr>
        <w:t xml:space="preserve"> </w:t>
      </w:r>
      <w:r w:rsidR="000E5FD3" w:rsidRPr="00B81C14">
        <w:rPr>
          <w:i/>
          <w:lang w:val="fr-FR"/>
        </w:rPr>
        <w:t>l’attente de l’avènement de l’être</w:t>
      </w:r>
      <w:r w:rsidR="0073676A">
        <w:rPr>
          <w:lang w:val="fr-FR"/>
        </w:rPr>
        <w:t xml:space="preserve"> dans son rapport avec ce que</w:t>
      </w:r>
      <w:r w:rsidR="000E5FD3">
        <w:rPr>
          <w:lang w:val="fr-FR"/>
        </w:rPr>
        <w:t xml:space="preserve"> nous désignons comme le désir de l’analyste </w:t>
      </w:r>
      <w:r w:rsidR="00EE3C96">
        <w:rPr>
          <w:lang w:val="fr-FR"/>
        </w:rPr>
        <w:t>»</w:t>
      </w:r>
      <w:r w:rsidR="000E5FD3">
        <w:rPr>
          <w:lang w:val="fr-FR"/>
        </w:rPr>
        <w:t>.</w:t>
      </w:r>
    </w:p>
    <w:p w14:paraId="55079B6F" w14:textId="597F289A" w:rsidR="00155E41" w:rsidRDefault="00B81C14" w:rsidP="00E636C0">
      <w:pPr>
        <w:widowControl w:val="0"/>
        <w:rPr>
          <w:lang w:val="fr-FR"/>
        </w:rPr>
      </w:pPr>
      <w:r>
        <w:rPr>
          <w:rFonts w:hint="eastAsia"/>
          <w:lang w:val="fr-FR"/>
        </w:rPr>
        <w:t xml:space="preserve">  Nous soulignons </w:t>
      </w:r>
      <w:r w:rsidRPr="00B81C14">
        <w:rPr>
          <w:lang w:val="fr-FR"/>
        </w:rPr>
        <w:t>«</w:t>
      </w:r>
      <w:r>
        <w:rPr>
          <w:lang w:val="fr-FR"/>
        </w:rPr>
        <w:t xml:space="preserve"> </w:t>
      </w:r>
      <w:r w:rsidRPr="00B81C14">
        <w:rPr>
          <w:lang w:val="fr-FR"/>
        </w:rPr>
        <w:t>l’attente de l’avènement de l’être</w:t>
      </w:r>
      <w:r>
        <w:rPr>
          <w:lang w:val="fr-FR"/>
        </w:rPr>
        <w:t xml:space="preserve"> </w:t>
      </w:r>
      <w:r w:rsidRPr="00B81C14">
        <w:rPr>
          <w:lang w:val="fr-FR"/>
        </w:rPr>
        <w:t>»</w:t>
      </w:r>
      <w:r>
        <w:rPr>
          <w:lang w:val="fr-FR"/>
        </w:rPr>
        <w:t xml:space="preserve">, puisque, comme nous l’avons vu, c’est exactement la même manière d’existence que </w:t>
      </w:r>
      <w:r w:rsidR="003D4D9C">
        <w:rPr>
          <w:lang w:val="fr-FR"/>
        </w:rPr>
        <w:t>l’</w:t>
      </w:r>
      <w:r>
        <w:rPr>
          <w:lang w:val="fr-FR"/>
        </w:rPr>
        <w:t xml:space="preserve">attente </w:t>
      </w:r>
      <w:r w:rsidR="003D4D9C">
        <w:rPr>
          <w:lang w:val="fr-FR"/>
        </w:rPr>
        <w:t xml:space="preserve">chrétienne </w:t>
      </w:r>
      <w:r>
        <w:rPr>
          <w:lang w:val="fr-FR"/>
        </w:rPr>
        <w:t xml:space="preserve">de la </w:t>
      </w:r>
      <w:r>
        <w:rPr>
          <w:lang w:val="el-GR"/>
        </w:rPr>
        <w:t>παρουσία</w:t>
      </w:r>
      <w:r w:rsidR="003D4D9C">
        <w:rPr>
          <w:lang w:val="fr-FR"/>
        </w:rPr>
        <w:t xml:space="preserve">. </w:t>
      </w:r>
      <w:r w:rsidR="00100A9B">
        <w:rPr>
          <w:lang w:val="fr-FR"/>
        </w:rPr>
        <w:t>C’est exactement la même attente qui</w:t>
      </w:r>
      <w:r w:rsidR="00155E41">
        <w:rPr>
          <w:lang w:val="fr-FR"/>
        </w:rPr>
        <w:t>, dans le transfert,</w:t>
      </w:r>
      <w:r w:rsidR="00100A9B">
        <w:rPr>
          <w:lang w:val="fr-FR"/>
        </w:rPr>
        <w:t xml:space="preserve"> fait ex-sister le savoir S</w:t>
      </w:r>
      <w:r w:rsidR="00100A9B" w:rsidRPr="00155E41">
        <w:rPr>
          <w:vertAlign w:val="subscript"/>
          <w:lang w:val="fr-FR"/>
        </w:rPr>
        <w:t>2</w:t>
      </w:r>
      <w:r w:rsidR="00100A9B">
        <w:rPr>
          <w:lang w:val="fr-FR"/>
        </w:rPr>
        <w:t xml:space="preserve"> dans la place de la vérité de l’</w:t>
      </w:r>
      <w:r w:rsidR="00100A9B" w:rsidRPr="00155E41">
        <w:rPr>
          <w:strike/>
          <w:lang w:val="fr-FR"/>
        </w:rPr>
        <w:t>être</w:t>
      </w:r>
      <w:r w:rsidR="00100A9B">
        <w:rPr>
          <w:lang w:val="fr-FR"/>
        </w:rPr>
        <w:t xml:space="preserve"> du sujet</w:t>
      </w:r>
      <w:r w:rsidR="00155E41">
        <w:rPr>
          <w:lang w:val="fr-FR"/>
        </w:rPr>
        <w:t xml:space="preserve"> </w:t>
      </w:r>
      <w:r w:rsidR="00155E41">
        <w:rPr>
          <w:rFonts w:ascii="Cambria Math" w:hAnsi="Cambria Math"/>
          <w:strike/>
          <w:lang w:val="el-GR"/>
        </w:rPr>
        <w:t>φ</w:t>
      </w:r>
      <w:r w:rsidR="00155E41">
        <w:rPr>
          <w:rFonts w:hint="eastAsia"/>
          <w:lang w:val="fr-FR"/>
        </w:rPr>
        <w:t xml:space="preserve"> .</w:t>
      </w:r>
    </w:p>
    <w:p w14:paraId="4E3A9404" w14:textId="563F3AF9" w:rsidR="00E636C0" w:rsidRPr="003D4D9C" w:rsidRDefault="00155E41" w:rsidP="00E636C0">
      <w:pPr>
        <w:widowControl w:val="0"/>
        <w:rPr>
          <w:lang w:val="fr-FR"/>
        </w:rPr>
      </w:pPr>
      <w:r>
        <w:rPr>
          <w:lang w:val="fr-FR"/>
        </w:rPr>
        <w:t xml:space="preserve">  </w:t>
      </w:r>
      <w:r w:rsidR="003D4D9C">
        <w:rPr>
          <w:lang w:val="fr-FR"/>
        </w:rPr>
        <w:t xml:space="preserve">Le désir de l’analyste est le nom donné au désir de l’Autre </w:t>
      </w:r>
      <w:r w:rsidR="0073676A">
        <w:rPr>
          <w:lang w:val="fr-FR"/>
        </w:rPr>
        <w:t xml:space="preserve">Ⱥ </w:t>
      </w:r>
      <w:r w:rsidR="003D4D9C">
        <w:rPr>
          <w:lang w:val="fr-FR"/>
        </w:rPr>
        <w:t xml:space="preserve">pour autant que c’est </w:t>
      </w:r>
      <w:r w:rsidR="0073676A">
        <w:rPr>
          <w:lang w:val="fr-FR"/>
        </w:rPr>
        <w:t xml:space="preserve">la présence de </w:t>
      </w:r>
      <w:r w:rsidR="003D4D9C">
        <w:rPr>
          <w:lang w:val="fr-FR"/>
        </w:rPr>
        <w:t xml:space="preserve">l’analyste qui sert </w:t>
      </w:r>
      <w:r w:rsidR="0073676A">
        <w:rPr>
          <w:lang w:val="fr-FR"/>
        </w:rPr>
        <w:t>de la localité de l’</w:t>
      </w:r>
      <w:r w:rsidR="0073676A" w:rsidRPr="0073676A">
        <w:rPr>
          <w:strike/>
          <w:lang w:val="fr-FR"/>
        </w:rPr>
        <w:t>être</w:t>
      </w:r>
      <w:r w:rsidR="0073676A">
        <w:rPr>
          <w:lang w:val="fr-FR"/>
        </w:rPr>
        <w:t>.</w:t>
      </w:r>
      <w:r>
        <w:rPr>
          <w:lang w:val="fr-FR"/>
        </w:rPr>
        <w:t xml:space="preserve"> C’est à partir de cette localité que l’être renouvelé pourrait surgir dans la résurrection.</w:t>
      </w:r>
    </w:p>
    <w:p w14:paraId="0654A99C" w14:textId="384D4AED" w:rsidR="00FF7F72" w:rsidRPr="00155E41" w:rsidRDefault="00FF7F72" w:rsidP="00F9171F">
      <w:pPr>
        <w:widowControl w:val="0"/>
        <w:rPr>
          <w:lang w:val="fr-FR"/>
        </w:rPr>
      </w:pPr>
    </w:p>
    <w:p w14:paraId="64BF1D51" w14:textId="77777777" w:rsidR="00FF7F72" w:rsidRPr="00155E41" w:rsidRDefault="00FF7F72" w:rsidP="00F9171F">
      <w:pPr>
        <w:widowControl w:val="0"/>
        <w:rPr>
          <w:lang w:val="fr-FR"/>
        </w:rPr>
      </w:pPr>
    </w:p>
    <w:p w14:paraId="1C9C3F4D" w14:textId="76295CC0" w:rsidR="009D2E22" w:rsidRDefault="007B48F0" w:rsidP="00F9171F">
      <w:pPr>
        <w:widowControl w:val="0"/>
        <w:rPr>
          <w:lang w:val="fr-FR"/>
        </w:rPr>
      </w:pPr>
      <w:r>
        <w:rPr>
          <w:lang w:val="fr-FR"/>
        </w:rPr>
        <w:t>§</w:t>
      </w:r>
      <w:r>
        <w:rPr>
          <w:rFonts w:hint="eastAsia"/>
          <w:lang w:val="fr-FR"/>
        </w:rPr>
        <w:t xml:space="preserve"> 4.3.2.9. Une dernière question</w:t>
      </w:r>
    </w:p>
    <w:p w14:paraId="6716F106" w14:textId="77777777" w:rsidR="007B48F0" w:rsidRDefault="007B48F0" w:rsidP="00F9171F">
      <w:pPr>
        <w:widowControl w:val="0"/>
        <w:rPr>
          <w:lang w:val="fr-FR"/>
        </w:rPr>
      </w:pPr>
    </w:p>
    <w:p w14:paraId="4E7AA979" w14:textId="77777777" w:rsidR="007B48F0" w:rsidRDefault="007B48F0" w:rsidP="007B48F0">
      <w:pPr>
        <w:widowControl w:val="0"/>
        <w:rPr>
          <w:lang w:val="fr-FR"/>
        </w:rPr>
      </w:pPr>
      <w:r>
        <w:rPr>
          <w:rFonts w:hint="eastAsia"/>
          <w:lang w:val="fr-FR"/>
        </w:rPr>
        <w:t xml:space="preserve">  Par la phrase</w:t>
      </w:r>
      <w:r>
        <w:rPr>
          <w:lang w:val="fr-FR"/>
        </w:rPr>
        <w:t> </w:t>
      </w:r>
      <w:r>
        <w:rPr>
          <w:rFonts w:hint="eastAsia"/>
          <w:lang w:val="fr-FR"/>
        </w:rPr>
        <w:t>:</w:t>
      </w:r>
      <w:r>
        <w:rPr>
          <w:lang w:val="fr-FR"/>
        </w:rPr>
        <w:t xml:space="preserve"> « le sujet opère </w:t>
      </w:r>
      <w:r w:rsidRPr="00A85994">
        <w:rPr>
          <w:i/>
          <w:lang w:val="fr-FR"/>
        </w:rPr>
        <w:t>avec</w:t>
      </w:r>
      <w:r>
        <w:rPr>
          <w:lang w:val="fr-FR"/>
        </w:rPr>
        <w:t xml:space="preserve"> sa propre perte, qui le ramène à son départ », nous revenons à la question de savoir ce qui opère la causation du sujet.</w:t>
      </w:r>
    </w:p>
    <w:p w14:paraId="2BD82F55" w14:textId="7D6CED50" w:rsidR="007B48F0" w:rsidRDefault="00A171F7" w:rsidP="00F9171F">
      <w:pPr>
        <w:widowControl w:val="0"/>
        <w:rPr>
          <w:lang w:val="fr-FR"/>
        </w:rPr>
      </w:pPr>
      <w:r>
        <w:rPr>
          <w:rFonts w:hint="eastAsia"/>
          <w:lang w:val="fr-FR"/>
        </w:rPr>
        <w:t xml:space="preserve">  </w:t>
      </w:r>
      <w:r>
        <w:rPr>
          <w:lang w:val="fr-FR"/>
        </w:rPr>
        <w:t>À partir de n</w:t>
      </w:r>
      <w:r>
        <w:rPr>
          <w:rFonts w:hint="eastAsia"/>
          <w:lang w:val="fr-FR"/>
        </w:rPr>
        <w:t>otre lecture d</w:t>
      </w:r>
      <w:r>
        <w:rPr>
          <w:lang w:val="fr-FR"/>
        </w:rPr>
        <w:t>e tous les</w:t>
      </w:r>
      <w:r>
        <w:rPr>
          <w:rFonts w:hint="eastAsia"/>
          <w:lang w:val="fr-FR"/>
        </w:rPr>
        <w:t xml:space="preserve"> passage</w:t>
      </w:r>
      <w:r>
        <w:rPr>
          <w:lang w:val="fr-FR"/>
        </w:rPr>
        <w:t>s</w:t>
      </w:r>
      <w:r>
        <w:rPr>
          <w:rFonts w:hint="eastAsia"/>
          <w:lang w:val="fr-FR"/>
        </w:rPr>
        <w:t xml:space="preserve"> qui concerne</w:t>
      </w:r>
      <w:r>
        <w:rPr>
          <w:lang w:val="fr-FR"/>
        </w:rPr>
        <w:t>nt l’aliénation et</w:t>
      </w:r>
      <w:r>
        <w:rPr>
          <w:rFonts w:hint="eastAsia"/>
          <w:lang w:val="fr-FR"/>
        </w:rPr>
        <w:t xml:space="preserve"> la séparation dans la </w:t>
      </w:r>
      <w:r w:rsidRPr="00A171F7">
        <w:rPr>
          <w:rFonts w:hint="eastAsia"/>
          <w:i/>
          <w:lang w:val="fr-FR"/>
        </w:rPr>
        <w:t>Position de l</w:t>
      </w:r>
      <w:r w:rsidRPr="00A171F7">
        <w:rPr>
          <w:i/>
          <w:lang w:val="fr-FR"/>
        </w:rPr>
        <w:t>’inconscient</w:t>
      </w:r>
      <w:r>
        <w:rPr>
          <w:lang w:val="fr-FR"/>
        </w:rPr>
        <w:t xml:space="preserve">, nous pourrions dire que dans l’aliénation, c’est </w:t>
      </w:r>
      <w:r w:rsidR="004A7730">
        <w:rPr>
          <w:lang w:val="fr-FR"/>
        </w:rPr>
        <w:t xml:space="preserve">le signifiant </w:t>
      </w:r>
      <w:r w:rsidR="004A7730" w:rsidRPr="004A7730">
        <w:rPr>
          <w:i/>
          <w:lang w:val="fr-FR"/>
        </w:rPr>
        <w:t>a</w:t>
      </w:r>
      <w:r w:rsidR="004A7730">
        <w:rPr>
          <w:lang w:val="fr-FR"/>
        </w:rPr>
        <w:t xml:space="preserve"> en tant que cause matérielle du sujet </w:t>
      </w:r>
      <w:r w:rsidR="004A7730">
        <w:rPr>
          <w:rFonts w:ascii="Cambria Math" w:hAnsi="Cambria Math"/>
          <w:strike/>
          <w:lang w:val="el-GR"/>
        </w:rPr>
        <w:t>φ</w:t>
      </w:r>
      <w:r w:rsidR="004A7730">
        <w:rPr>
          <w:lang w:val="fr-FR"/>
        </w:rPr>
        <w:t xml:space="preserve"> qui est l’agent de l’opération, tandis que dans la séparation, c’est </w:t>
      </w:r>
      <w:r>
        <w:rPr>
          <w:lang w:val="fr-FR"/>
        </w:rPr>
        <w:t xml:space="preserve">le sujet </w:t>
      </w:r>
      <w:r w:rsidRPr="00A171F7">
        <w:rPr>
          <w:i/>
          <w:lang w:val="fr-FR"/>
        </w:rPr>
        <w:t>en tant que</w:t>
      </w:r>
      <w:r>
        <w:rPr>
          <w:lang w:val="fr-FR"/>
        </w:rPr>
        <w:t xml:space="preserve"> sa propre perte </w:t>
      </w:r>
      <w:r>
        <w:rPr>
          <w:rFonts w:ascii="Cambria Math" w:hAnsi="Cambria Math"/>
          <w:strike/>
          <w:lang w:val="el-GR"/>
        </w:rPr>
        <w:t>φ</w:t>
      </w:r>
      <w:r>
        <w:rPr>
          <w:lang w:val="fr-FR"/>
        </w:rPr>
        <w:t xml:space="preserve"> qui opère </w:t>
      </w:r>
      <w:r w:rsidR="00B315AF">
        <w:rPr>
          <w:lang w:val="fr-FR"/>
        </w:rPr>
        <w:t xml:space="preserve">une </w:t>
      </w:r>
      <w:r>
        <w:rPr>
          <w:lang w:val="fr-FR"/>
        </w:rPr>
        <w:t>causation</w:t>
      </w:r>
      <w:r w:rsidR="00B315AF">
        <w:rPr>
          <w:lang w:val="fr-FR"/>
        </w:rPr>
        <w:t xml:space="preserve"> renouvelée</w:t>
      </w:r>
      <w:r>
        <w:rPr>
          <w:lang w:val="fr-FR"/>
        </w:rPr>
        <w:t xml:space="preserve"> du sujet, pour autant que c’est lui qui motive tout le procès de la séparation qui aboutit à l’</w:t>
      </w:r>
      <w:r w:rsidR="004A7730">
        <w:rPr>
          <w:lang w:val="fr-FR"/>
        </w:rPr>
        <w:t>avèrement du sinthome.</w:t>
      </w:r>
    </w:p>
    <w:p w14:paraId="78037262" w14:textId="46440DAF" w:rsidR="004C3468" w:rsidRDefault="004C3468" w:rsidP="00F9171F">
      <w:pPr>
        <w:widowControl w:val="0"/>
        <w:rPr>
          <w:lang w:val="fr-FR"/>
        </w:rPr>
      </w:pPr>
      <w:r>
        <w:rPr>
          <w:rFonts w:hint="eastAsia"/>
          <w:lang w:val="fr-FR"/>
        </w:rPr>
        <w:t xml:space="preserve">  Pourtant, comme nous l</w:t>
      </w:r>
      <w:r>
        <w:rPr>
          <w:lang w:val="fr-FR"/>
        </w:rPr>
        <w:t xml:space="preserve">’avons suggéré dans la section 4.3.1.1, si le </w:t>
      </w:r>
      <w:r w:rsidRPr="004C3468">
        <w:rPr>
          <w:i/>
          <w:lang w:val="fr-FR"/>
        </w:rPr>
        <w:t>a</w:t>
      </w:r>
      <w:r>
        <w:rPr>
          <w:lang w:val="fr-FR"/>
        </w:rPr>
        <w:t xml:space="preserve"> ou le </w:t>
      </w:r>
      <w:r>
        <w:rPr>
          <w:rFonts w:ascii="Cambria Math" w:hAnsi="Cambria Math"/>
          <w:strike/>
          <w:lang w:val="el-GR"/>
        </w:rPr>
        <w:t>φ</w:t>
      </w:r>
      <w:r>
        <w:rPr>
          <w:lang w:val="fr-FR"/>
        </w:rPr>
        <w:t xml:space="preserve"> sont en mesure d’opérer la causation du sujet, c’est pour autant que la structure</w:t>
      </w:r>
      <w:r w:rsidR="002F7F9F">
        <w:rPr>
          <w:lang w:val="fr-FR"/>
        </w:rPr>
        <w:t xml:space="preserve"> phénoménologique de la vérité de l’</w:t>
      </w:r>
      <w:r w:rsidR="002F7F9F" w:rsidRPr="002F7F9F">
        <w:rPr>
          <w:strike/>
          <w:lang w:val="fr-FR"/>
        </w:rPr>
        <w:t>être</w:t>
      </w:r>
      <w:r w:rsidR="002F7F9F">
        <w:rPr>
          <w:lang w:val="fr-FR"/>
        </w:rPr>
        <w:t xml:space="preserve"> du sujet</w:t>
      </w:r>
      <w:r>
        <w:rPr>
          <w:lang w:val="fr-FR"/>
        </w:rPr>
        <w:t xml:space="preserv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Pr>
          <w:rFonts w:hint="eastAsia"/>
          <w:lang w:val="fr-FR"/>
        </w:rPr>
        <w:t xml:space="preserve"> </w:t>
      </w:r>
      <w:r w:rsidR="00A73CF9">
        <w:rPr>
          <w:lang w:val="fr-FR"/>
        </w:rPr>
        <w:t>est maintenue</w:t>
      </w:r>
      <w:r>
        <w:rPr>
          <w:lang w:val="fr-FR"/>
        </w:rPr>
        <w:t xml:space="preserve"> comme telle avec une sorte de souplesse dans la fluctuation structurale que Lacan appelle la pulsation temporelle</w:t>
      </w:r>
      <w:r w:rsidR="009300C8">
        <w:rPr>
          <w:lang w:val="fr-FR"/>
        </w:rPr>
        <w:t xml:space="preserve"> de l’aliénation et de la séparation</w:t>
      </w:r>
      <w:r w:rsidR="0061646C">
        <w:rPr>
          <w:lang w:val="fr-FR"/>
        </w:rPr>
        <w:t xml:space="preserve">. </w:t>
      </w:r>
      <w:r w:rsidR="009300C8">
        <w:rPr>
          <w:lang w:val="fr-FR"/>
        </w:rPr>
        <w:t>On pourrait dire, c</w:t>
      </w:r>
      <w:r w:rsidR="0061646C">
        <w:rPr>
          <w:lang w:val="fr-FR"/>
        </w:rPr>
        <w:t xml:space="preserve">omme il est dit dans la </w:t>
      </w:r>
      <w:r w:rsidR="0061646C">
        <w:rPr>
          <w:lang w:val="fr-FR"/>
        </w:rPr>
        <w:lastRenderedPageBreak/>
        <w:t>devise du blason de Paris,</w:t>
      </w:r>
      <w:r w:rsidR="009300C8">
        <w:rPr>
          <w:lang w:val="fr-FR"/>
        </w:rPr>
        <w:t xml:space="preserve"> que</w:t>
      </w:r>
      <w:r w:rsidR="0061646C">
        <w:rPr>
          <w:lang w:val="fr-FR"/>
        </w:rPr>
        <w:t xml:space="preserve"> </w:t>
      </w:r>
      <w:r w:rsidR="0061646C" w:rsidRPr="009300C8">
        <w:rPr>
          <w:i/>
          <w:lang w:val="fr-FR"/>
        </w:rPr>
        <w:t xml:space="preserve">fluctuat nec </w:t>
      </w:r>
      <w:r w:rsidR="002F7F9F">
        <w:rPr>
          <w:i/>
          <w:lang w:val="fr-FR"/>
        </w:rPr>
        <w:t>dissolvitur</w:t>
      </w:r>
      <w:r w:rsidR="0061646C">
        <w:rPr>
          <w:lang w:val="fr-FR"/>
        </w:rPr>
        <w:t>.</w:t>
      </w:r>
    </w:p>
    <w:p w14:paraId="3BCDC0BA" w14:textId="72C3C136" w:rsidR="002F7F9F" w:rsidRDefault="009300C8" w:rsidP="009B30F4">
      <w:pPr>
        <w:widowControl w:val="0"/>
        <w:rPr>
          <w:lang w:val="fr-FR"/>
        </w:rPr>
      </w:pPr>
      <w:r>
        <w:rPr>
          <w:lang w:val="fr-FR"/>
        </w:rPr>
        <w:t xml:space="preserve">  </w:t>
      </w:r>
      <w:r w:rsidR="00741A94">
        <w:rPr>
          <w:lang w:val="fr-FR"/>
        </w:rPr>
        <w:t>Alors nous nous demandons : qu’est-ce qui produit et maintient cette structure du sujet ?</w:t>
      </w:r>
    </w:p>
    <w:p w14:paraId="111D5661" w14:textId="144FBD27" w:rsidR="009B30F4" w:rsidRPr="0063084F" w:rsidRDefault="00741A94" w:rsidP="009B30F4">
      <w:pPr>
        <w:widowControl w:val="0"/>
        <w:rPr>
          <w:lang w:val="fr-FR"/>
        </w:rPr>
      </w:pPr>
      <w:r>
        <w:rPr>
          <w:lang w:val="fr-FR"/>
        </w:rPr>
        <w:t xml:space="preserve">  N</w:t>
      </w:r>
      <w:r w:rsidR="009300C8">
        <w:rPr>
          <w:lang w:val="fr-FR"/>
        </w:rPr>
        <w:t xml:space="preserve">ous pourrions </w:t>
      </w:r>
      <w:r>
        <w:rPr>
          <w:lang w:val="fr-FR"/>
        </w:rPr>
        <w:t xml:space="preserve">répondre : c’est </w:t>
      </w:r>
      <w:r w:rsidR="009300C8">
        <w:rPr>
          <w:lang w:val="fr-FR"/>
        </w:rPr>
        <w:t>la fonction du Nom-du-Père</w:t>
      </w:r>
      <w:r w:rsidR="00B9012D" w:rsidRPr="00B9012D">
        <w:rPr>
          <w:lang w:val="fr-FR"/>
        </w:rPr>
        <w:t xml:space="preserve"> </w:t>
      </w:r>
      <w:r>
        <w:rPr>
          <w:lang w:val="fr-FR"/>
        </w:rPr>
        <w:t xml:space="preserve">qui </w:t>
      </w:r>
      <w:r w:rsidR="00B9012D">
        <w:rPr>
          <w:lang w:val="fr-FR"/>
        </w:rPr>
        <w:t xml:space="preserve">est les conditions de la possibilté de la structure du sinthome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B9012D">
        <w:rPr>
          <w:rFonts w:hint="eastAsia"/>
          <w:lang w:val="fr-FR"/>
        </w:rPr>
        <w:t xml:space="preserve"> </w:t>
      </w:r>
      <w:r w:rsidR="00B9012D">
        <w:rPr>
          <w:lang w:val="fr-FR"/>
        </w:rPr>
        <w:t xml:space="preserve">ainsi que de l’opération de la causation du sujet, </w:t>
      </w:r>
      <w:r w:rsidR="009300C8">
        <w:rPr>
          <w:lang w:val="fr-FR"/>
        </w:rPr>
        <w:t xml:space="preserve">puisque </w:t>
      </w:r>
      <w:r w:rsidR="009B30F4">
        <w:rPr>
          <w:lang w:val="fr-FR"/>
        </w:rPr>
        <w:t xml:space="preserve">« la vraie fonction du Père est d’unir un désir [ </w:t>
      </w:r>
      <w:r w:rsidR="009B30F4" w:rsidRPr="0033630C">
        <w:rPr>
          <w:rFonts w:ascii="Cambria Math" w:hAnsi="Cambria Math"/>
          <w:strike/>
          <w:lang w:val="el-GR"/>
        </w:rPr>
        <w:t>φ</w:t>
      </w:r>
      <w:r w:rsidR="009B30F4">
        <w:rPr>
          <w:lang w:val="fr-FR"/>
        </w:rPr>
        <w:t xml:space="preserve"> ] à la Loi [ </w:t>
      </w:r>
      <w:r w:rsidR="009B30F4" w:rsidRPr="00B519FD">
        <w:rPr>
          <w:i/>
          <w:lang w:val="fr-FR"/>
        </w:rPr>
        <w:t>a</w:t>
      </w:r>
      <w:r w:rsidR="009B30F4">
        <w:rPr>
          <w:lang w:val="fr-FR"/>
        </w:rPr>
        <w:t xml:space="preserve"> ] »</w:t>
      </w:r>
      <w:r w:rsidR="00B9012D" w:rsidRPr="00B9012D">
        <w:rPr>
          <w:lang w:val="fr-FR"/>
        </w:rPr>
        <w:t xml:space="preserve"> </w:t>
      </w:r>
      <w:r w:rsidR="00B9012D">
        <w:rPr>
          <w:lang w:val="fr-FR"/>
        </w:rPr>
        <w:t>(Lacan, 1960, p.824)</w:t>
      </w:r>
      <w:r w:rsidR="009B30F4">
        <w:rPr>
          <w:lang w:val="fr-FR"/>
        </w:rPr>
        <w:t>.</w:t>
      </w:r>
      <w:r w:rsidR="00A73CF9">
        <w:rPr>
          <w:lang w:val="fr-FR"/>
        </w:rPr>
        <w:t xml:space="preserve"> </w:t>
      </w:r>
    </w:p>
    <w:p w14:paraId="049BB6D6" w14:textId="1A3B67DF" w:rsidR="00B65E7C" w:rsidRDefault="00524470" w:rsidP="00B65E7C">
      <w:pPr>
        <w:widowControl w:val="0"/>
        <w:rPr>
          <w:lang w:val="fr-FR"/>
        </w:rPr>
      </w:pPr>
      <w:r>
        <w:rPr>
          <w:rFonts w:hint="eastAsia"/>
          <w:lang w:val="fr-FR"/>
        </w:rPr>
        <w:t xml:space="preserve"> </w:t>
      </w:r>
      <w:r>
        <w:rPr>
          <w:lang w:val="fr-FR"/>
        </w:rPr>
        <w:t xml:space="preserve"> </w:t>
      </w:r>
      <w:r w:rsidR="00B9012D">
        <w:rPr>
          <w:lang w:val="fr-FR"/>
        </w:rPr>
        <w:t>C</w:t>
      </w:r>
      <w:r>
        <w:rPr>
          <w:lang w:val="fr-FR"/>
        </w:rPr>
        <w:t>ette fonction du Nom-du-Père</w:t>
      </w:r>
      <w:r w:rsidR="00DA4DC8">
        <w:rPr>
          <w:lang w:val="fr-FR"/>
        </w:rPr>
        <w:t xml:space="preserve"> </w:t>
      </w:r>
      <w:r w:rsidR="00B9012D">
        <w:rPr>
          <w:lang w:val="fr-FR"/>
        </w:rPr>
        <w:t xml:space="preserve">est déjà </w:t>
      </w:r>
      <w:r>
        <w:rPr>
          <w:lang w:val="fr-FR"/>
        </w:rPr>
        <w:t>suggérée dans la partie droite de la formule de la métaphore parternelle :</w:t>
      </w:r>
      <w:r w:rsidR="00B65E7C">
        <w:rPr>
          <w:lang w:val="fr-FR"/>
        </w:rPr>
        <w:t xml:space="preserve"> </w:t>
      </w:r>
    </w:p>
    <w:p w14:paraId="7CC0D251" w14:textId="0124F263" w:rsidR="00B65E7C" w:rsidRDefault="00524470" w:rsidP="00B65E7C">
      <w:pPr>
        <w:widowControl w:val="0"/>
        <w:jc w:val="center"/>
        <w:rPr>
          <w:lang w:val="fr-FR"/>
        </w:rPr>
      </w:pPr>
      <w:r>
        <w:rPr>
          <w:rFonts w:hint="eastAsia"/>
          <w:lang w:val="fr-FR"/>
        </w:rPr>
        <w:t>Nom-du-Père (</w:t>
      </w:r>
      <w:r>
        <w:rPr>
          <w:lang w:val="fr-FR"/>
        </w:rPr>
        <w:t xml:space="preserve"> </w:t>
      </w:r>
      <m:oMath>
        <m:f>
          <m:fPr>
            <m:ctrlPr>
              <w:rPr>
                <w:rFonts w:ascii="Cambria Math" w:hAnsi="Cambria Math"/>
                <w:sz w:val="28"/>
                <w:szCs w:val="28"/>
                <w:lang w:val="fr-FR"/>
              </w:rPr>
            </m:ctrlPr>
          </m:fPr>
          <m:num>
            <m:r>
              <m:rPr>
                <m:sty m:val="p"/>
              </m:rPr>
              <w:rPr>
                <w:rFonts w:ascii="Cambria Math" w:hAnsi="Cambria Math"/>
                <w:sz w:val="28"/>
                <w:szCs w:val="28"/>
                <w:lang w:val="fr-FR"/>
              </w:rPr>
              <m:t>A</m:t>
            </m:r>
          </m:num>
          <m:den>
            <m:r>
              <m:rPr>
                <m:sty m:val="p"/>
              </m:rPr>
              <w:rPr>
                <w:rFonts w:ascii="Cambria Math" w:hAnsi="Cambria Math"/>
                <w:sz w:val="28"/>
                <w:szCs w:val="28"/>
                <w:lang w:val="fr-FR"/>
              </w:rPr>
              <m:t xml:space="preserve"> Phallus </m:t>
            </m:r>
          </m:den>
        </m:f>
      </m:oMath>
      <w:r w:rsidR="00B65E7C">
        <w:rPr>
          <w:lang w:val="fr-FR"/>
        </w:rPr>
        <w:t xml:space="preserve"> </w:t>
      </w:r>
      <w:r>
        <w:rPr>
          <w:rFonts w:hint="eastAsia"/>
          <w:lang w:val="fr-FR"/>
        </w:rPr>
        <w:t>)</w:t>
      </w:r>
    </w:p>
    <w:p w14:paraId="01736728" w14:textId="3CBE0A93" w:rsidR="00B65E7C" w:rsidRDefault="00B65E7C" w:rsidP="00B65E7C">
      <w:pPr>
        <w:widowControl w:val="0"/>
        <w:rPr>
          <w:lang w:val="fr-FR"/>
        </w:rPr>
      </w:pPr>
      <w:r>
        <w:rPr>
          <w:lang w:val="fr-FR"/>
        </w:rPr>
        <w:t xml:space="preserve">où </w:t>
      </w:r>
      <w:r w:rsidR="009C3B0D">
        <w:rPr>
          <w:lang w:val="fr-FR"/>
        </w:rPr>
        <w:t>se voit</w:t>
      </w:r>
      <w:r>
        <w:rPr>
          <w:lang w:val="fr-FR"/>
        </w:rPr>
        <w:t xml:space="preserve"> l’équivalence</w:t>
      </w:r>
      <w:r w:rsidR="005147CB">
        <w:rPr>
          <w:lang w:val="fr-FR"/>
        </w:rPr>
        <w:t> :</w:t>
      </w:r>
    </w:p>
    <w:p w14:paraId="6AFB7674" w14:textId="311FD9C8" w:rsidR="00524470" w:rsidRDefault="00ED4E39" w:rsidP="00B65E7C">
      <w:pPr>
        <w:widowControl w:val="0"/>
        <w:jc w:val="center"/>
        <w:rPr>
          <w:lang w:val="fr-FR"/>
        </w:rPr>
      </w:pPr>
      <m:oMath>
        <m:f>
          <m:fPr>
            <m:ctrlPr>
              <w:rPr>
                <w:rFonts w:ascii="Cambria Math" w:hAnsi="Cambria Math"/>
                <w:sz w:val="28"/>
                <w:szCs w:val="28"/>
                <w:lang w:val="fr-FR"/>
              </w:rPr>
            </m:ctrlPr>
          </m:fPr>
          <m:num>
            <m:r>
              <m:rPr>
                <m:sty m:val="p"/>
              </m:rPr>
              <w:rPr>
                <w:rFonts w:ascii="Cambria Math" w:hAnsi="Cambria Math"/>
                <w:sz w:val="28"/>
                <w:szCs w:val="28"/>
                <w:lang w:val="fr-FR"/>
              </w:rPr>
              <m:t>A</m:t>
            </m:r>
          </m:num>
          <m:den>
            <m:r>
              <m:rPr>
                <m:sty m:val="p"/>
              </m:rPr>
              <w:rPr>
                <w:rFonts w:ascii="Cambria Math" w:hAnsi="Cambria Math"/>
                <w:sz w:val="28"/>
                <w:szCs w:val="28"/>
                <w:lang w:val="fr-FR"/>
              </w:rPr>
              <m:t xml:space="preserve"> Phallus </m:t>
            </m:r>
          </m:den>
        </m:f>
      </m:oMath>
      <w:r w:rsidR="00B65E7C">
        <w:rPr>
          <w:lang w:val="fr-FR"/>
        </w:rPr>
        <w:t xml:space="preserve"> ≡ </w:t>
      </w:r>
      <m:oMath>
        <m:f>
          <m:fPr>
            <m:ctrlPr>
              <w:rPr>
                <w:rFonts w:ascii="Cambria Math" w:hAnsi="Cambria Math"/>
                <w:sz w:val="28"/>
                <w:szCs w:val="28"/>
                <w:lang w:val="de-DE"/>
              </w:rPr>
            </m:ctrlPr>
          </m:fPr>
          <m:num>
            <m:r>
              <w:rPr>
                <w:rFonts w:ascii="Cambria Math" w:hAnsi="Cambria Math"/>
                <w:sz w:val="28"/>
                <w:szCs w:val="28"/>
                <w:lang w:val="fr-FR"/>
              </w:rPr>
              <m:t xml:space="preserve">  </m:t>
            </m:r>
            <m:r>
              <w:rPr>
                <w:rFonts w:ascii="Cambria Math" w:hAnsi="Cambria Math"/>
                <w:sz w:val="28"/>
                <w:szCs w:val="28"/>
                <w:lang w:val="de-DE"/>
              </w:rPr>
              <m:t>a</m:t>
            </m:r>
            <m:r>
              <w:rPr>
                <w:rFonts w:ascii="Cambria Math" w:hAnsi="Cambria Math"/>
                <w:sz w:val="28"/>
                <w:szCs w:val="28"/>
                <w:lang w:val="fr-FR"/>
              </w:rPr>
              <m:t xml:space="preserve">  </m:t>
            </m:r>
          </m:num>
          <m:den>
            <m:r>
              <m:rPr>
                <m:sty m:val="p"/>
              </m:rPr>
              <w:rPr>
                <w:rFonts w:ascii="Cambria Math" w:hAnsi="Cambria Math"/>
                <w:sz w:val="28"/>
                <w:szCs w:val="28"/>
                <w:lang w:val="fr-FR"/>
              </w:rPr>
              <m:t xml:space="preserve">  </m:t>
            </m:r>
            <m:r>
              <m:rPr>
                <m:sty m:val="p"/>
              </m:rPr>
              <w:rPr>
                <w:rFonts w:ascii="Cambria Math" w:hAnsi="Cambria Math"/>
                <w:strike/>
                <w:sz w:val="28"/>
                <w:szCs w:val="28"/>
                <w:lang w:val="el-GR"/>
              </w:rPr>
              <m:t>φ</m:t>
            </m:r>
            <m:r>
              <m:rPr>
                <m:sty m:val="p"/>
              </m:rPr>
              <w:rPr>
                <w:rFonts w:ascii="Cambria Math" w:hAnsi="Cambria Math"/>
                <w:sz w:val="28"/>
                <w:szCs w:val="28"/>
                <w:lang w:val="fr-FR"/>
              </w:rPr>
              <m:t xml:space="preserve">  </m:t>
            </m:r>
          </m:den>
        </m:f>
      </m:oMath>
    </w:p>
    <w:p w14:paraId="7DC15513" w14:textId="77777777" w:rsidR="00AD1238" w:rsidRDefault="00AD1238" w:rsidP="00F9171F">
      <w:pPr>
        <w:widowControl w:val="0"/>
        <w:rPr>
          <w:lang w:val="fr-FR"/>
        </w:rPr>
      </w:pPr>
    </w:p>
    <w:p w14:paraId="052E03AA" w14:textId="30CEFC80" w:rsidR="00524470" w:rsidRDefault="00B65E7C" w:rsidP="00F9171F">
      <w:pPr>
        <w:widowControl w:val="0"/>
        <w:rPr>
          <w:lang w:val="fr-FR"/>
        </w:rPr>
      </w:pPr>
      <w:r>
        <w:rPr>
          <w:rFonts w:hint="eastAsia"/>
          <w:lang w:val="fr-FR"/>
        </w:rPr>
        <w:t xml:space="preserve">quoique Lacan </w:t>
      </w:r>
      <w:r>
        <w:rPr>
          <w:lang w:val="fr-FR"/>
        </w:rPr>
        <w:t xml:space="preserve">(1955-56/1958, p.557) dise que </w:t>
      </w:r>
      <w:r w:rsidR="005147CB">
        <w:rPr>
          <w:lang w:val="fr-FR"/>
        </w:rPr>
        <w:t>« la signification du phallus doit être évoquée dans l’</w:t>
      </w:r>
      <w:r w:rsidR="005147CB" w:rsidRPr="005147CB">
        <w:rPr>
          <w:i/>
          <w:lang w:val="fr-FR"/>
        </w:rPr>
        <w:t>imaginaire</w:t>
      </w:r>
      <w:r w:rsidR="005147CB">
        <w:rPr>
          <w:lang w:val="fr-FR"/>
        </w:rPr>
        <w:t xml:space="preserve"> du sujet par la métaphore paternelle » [ souligné par le citeur ]. </w:t>
      </w:r>
      <w:r w:rsidR="000518A9">
        <w:rPr>
          <w:lang w:val="fr-FR"/>
        </w:rPr>
        <w:t>Ce</w:t>
      </w:r>
      <w:r w:rsidR="002F72C4">
        <w:rPr>
          <w:lang w:val="fr-FR"/>
        </w:rPr>
        <w:t xml:space="preserve"> mot</w:t>
      </w:r>
      <w:r w:rsidR="000518A9">
        <w:rPr>
          <w:lang w:val="fr-FR"/>
        </w:rPr>
        <w:t xml:space="preserve"> « imaginaire » </w:t>
      </w:r>
      <w:r w:rsidR="002F72C4">
        <w:rPr>
          <w:lang w:val="fr-FR"/>
        </w:rPr>
        <w:t xml:space="preserve">indique </w:t>
      </w:r>
      <w:r w:rsidR="000518A9">
        <w:rPr>
          <w:lang w:val="fr-FR"/>
        </w:rPr>
        <w:t>qu’à</w:t>
      </w:r>
      <w:r w:rsidR="005147CB">
        <w:rPr>
          <w:lang w:val="fr-FR"/>
        </w:rPr>
        <w:t xml:space="preserve"> ce</w:t>
      </w:r>
      <w:r w:rsidR="002F72C4">
        <w:rPr>
          <w:lang w:val="fr-FR"/>
        </w:rPr>
        <w:t>tte époque</w:t>
      </w:r>
      <w:r w:rsidR="005147CB">
        <w:rPr>
          <w:lang w:val="fr-FR"/>
        </w:rPr>
        <w:t xml:space="preserve">-là de l’enseignement de Lacan, la signification du phallus est formalisée par le mathème ( − </w:t>
      </w:r>
      <w:r w:rsidR="005147CB" w:rsidRPr="005147CB">
        <w:rPr>
          <w:rFonts w:ascii="Cambria Math" w:hAnsi="Cambria Math"/>
          <w:lang w:val="el-GR"/>
        </w:rPr>
        <w:t>φ</w:t>
      </w:r>
      <w:r w:rsidR="005147CB">
        <w:rPr>
          <w:lang w:val="fr-FR"/>
        </w:rPr>
        <w:t xml:space="preserve"> )</w:t>
      </w:r>
      <w:r w:rsidR="000518A9">
        <w:rPr>
          <w:lang w:val="fr-FR"/>
        </w:rPr>
        <w:t xml:space="preserve"> que Lacan définit comme « fonction imaginaire de la castration » (Lacan, 1960, p.825).</w:t>
      </w:r>
    </w:p>
    <w:p w14:paraId="48EE04C8" w14:textId="77777777" w:rsidR="00CE39A8" w:rsidRDefault="00043A95" w:rsidP="00F9171F">
      <w:pPr>
        <w:widowControl w:val="0"/>
        <w:rPr>
          <w:lang w:val="fr-FR"/>
        </w:rPr>
      </w:pPr>
      <w:r>
        <w:rPr>
          <w:rFonts w:hint="eastAsia"/>
          <w:lang w:val="fr-FR"/>
        </w:rPr>
        <w:t xml:space="preserve">  Peut-</w:t>
      </w:r>
      <w:r>
        <w:rPr>
          <w:lang w:val="fr-FR"/>
        </w:rPr>
        <w:t xml:space="preserve">être dans son écrit </w:t>
      </w:r>
      <w:r w:rsidRPr="00C25851">
        <w:rPr>
          <w:i/>
          <w:lang w:val="fr-FR"/>
        </w:rPr>
        <w:t>D’une question préliminaire à tout traitement possible de la psychose</w:t>
      </w:r>
      <w:r>
        <w:rPr>
          <w:lang w:val="fr-FR"/>
        </w:rPr>
        <w:t xml:space="preserve">, Lacan est </w:t>
      </w:r>
      <w:r w:rsidR="009905D0">
        <w:rPr>
          <w:lang w:val="fr-FR"/>
        </w:rPr>
        <w:t xml:space="preserve">aussi </w:t>
      </w:r>
      <w:r>
        <w:rPr>
          <w:lang w:val="fr-FR"/>
        </w:rPr>
        <w:t xml:space="preserve">freudien </w:t>
      </w:r>
      <w:r w:rsidR="009905D0">
        <w:rPr>
          <w:lang w:val="fr-FR"/>
        </w:rPr>
        <w:t>que</w:t>
      </w:r>
      <w:r>
        <w:rPr>
          <w:lang w:val="fr-FR"/>
        </w:rPr>
        <w:t xml:space="preserve"> pharisien en ce qu’il pose </w:t>
      </w:r>
      <w:r w:rsidR="00C25851">
        <w:rPr>
          <w:lang w:val="fr-FR"/>
        </w:rPr>
        <w:t>que le Nom-du-Père est le signifiant de la loi puisque le Père est l’auteur de la loi</w:t>
      </w:r>
      <w:r w:rsidR="00CE39A8">
        <w:rPr>
          <w:lang w:val="fr-FR"/>
        </w:rPr>
        <w:t xml:space="preserve"> (1955-56/1958, p.556)</w:t>
      </w:r>
      <w:r w:rsidR="00C25851">
        <w:rPr>
          <w:lang w:val="fr-FR"/>
        </w:rPr>
        <w:t>.</w:t>
      </w:r>
      <w:r w:rsidR="00D6641B">
        <w:rPr>
          <w:lang w:val="fr-FR"/>
        </w:rPr>
        <w:t xml:space="preserve"> Il va jusqu’à formuler que « le Nom-du-Père est le signifiant qui, dans l’Autre en tant que lieu du signifiant, est le signifiant de l’Autre en tant que lieu de la loi »</w:t>
      </w:r>
      <w:r w:rsidR="00CE39A8" w:rsidRPr="00CE39A8">
        <w:rPr>
          <w:lang w:val="fr-FR"/>
        </w:rPr>
        <w:t xml:space="preserve"> </w:t>
      </w:r>
      <w:r w:rsidR="00CE39A8">
        <w:rPr>
          <w:lang w:val="fr-FR"/>
        </w:rPr>
        <w:t>(</w:t>
      </w:r>
      <w:r w:rsidR="00CE39A8" w:rsidRPr="00CE39A8">
        <w:rPr>
          <w:i/>
          <w:lang w:val="fr-FR"/>
        </w:rPr>
        <w:t>ibid</w:t>
      </w:r>
      <w:r w:rsidR="00CE39A8">
        <w:rPr>
          <w:lang w:val="fr-FR"/>
        </w:rPr>
        <w:t>., p.583).</w:t>
      </w:r>
    </w:p>
    <w:p w14:paraId="00D7755B" w14:textId="5995FC51" w:rsidR="00F622A9" w:rsidRDefault="00CE39A8" w:rsidP="00F9171F">
      <w:pPr>
        <w:widowControl w:val="0"/>
        <w:rPr>
          <w:lang w:val="fr-FR"/>
        </w:rPr>
      </w:pPr>
      <w:r>
        <w:rPr>
          <w:lang w:val="fr-FR"/>
        </w:rPr>
        <w:t xml:space="preserve">  </w:t>
      </w:r>
      <w:r w:rsidR="00E74641">
        <w:rPr>
          <w:lang w:val="fr-FR"/>
        </w:rPr>
        <w:t>Or, s</w:t>
      </w:r>
      <w:r w:rsidR="00C71860">
        <w:rPr>
          <w:rFonts w:hint="eastAsia"/>
          <w:lang w:val="fr-FR"/>
        </w:rPr>
        <w:t xml:space="preserve">i on écrit </w:t>
      </w:r>
      <w:r w:rsidR="00E74641">
        <w:rPr>
          <w:lang w:val="fr-FR"/>
        </w:rPr>
        <w:t xml:space="preserve">tout </w:t>
      </w:r>
      <w:r>
        <w:rPr>
          <w:lang w:val="fr-FR"/>
        </w:rPr>
        <w:t xml:space="preserve">cela </w:t>
      </w:r>
      <w:r w:rsidR="009905D0">
        <w:rPr>
          <w:lang w:val="fr-FR"/>
        </w:rPr>
        <w:t>dans une</w:t>
      </w:r>
      <w:r>
        <w:rPr>
          <w:rFonts w:hint="eastAsia"/>
          <w:lang w:val="fr-FR"/>
        </w:rPr>
        <w:t xml:space="preserve"> formule, </w:t>
      </w:r>
      <w:r w:rsidR="00F622A9">
        <w:rPr>
          <w:lang w:val="fr-FR"/>
        </w:rPr>
        <w:t xml:space="preserve">on aurait ceci : </w:t>
      </w:r>
    </w:p>
    <w:p w14:paraId="454229EE" w14:textId="77777777" w:rsidR="00AD1238" w:rsidRDefault="00AD1238" w:rsidP="00F9171F">
      <w:pPr>
        <w:widowControl w:val="0"/>
        <w:rPr>
          <w:lang w:val="fr-FR"/>
        </w:rPr>
      </w:pPr>
    </w:p>
    <w:p w14:paraId="08BAB0A2" w14:textId="15E7CF93" w:rsidR="004C3468" w:rsidRPr="00F622A9" w:rsidRDefault="00ED4E39" w:rsidP="00F622A9">
      <w:pPr>
        <w:widowControl w:val="0"/>
        <w:jc w:val="center"/>
        <w:rPr>
          <w:lang w:val="fr-FR"/>
        </w:rPr>
      </w:pPr>
      <m:oMath>
        <m:f>
          <m:fPr>
            <m:ctrlPr>
              <w:rPr>
                <w:rFonts w:ascii="Cambria Math" w:hAnsi="Cambria Math"/>
                <w:sz w:val="28"/>
                <w:szCs w:val="28"/>
                <w:lang w:val="fr-FR"/>
              </w:rPr>
            </m:ctrlPr>
          </m:fPr>
          <m:num>
            <m:r>
              <m:rPr>
                <m:sty m:val="p"/>
              </m:rPr>
              <w:rPr>
                <w:rFonts w:ascii="Cambria Math" w:hAnsi="Cambria Math"/>
                <w:sz w:val="28"/>
                <w:szCs w:val="28"/>
                <w:lang w:val="fr-FR"/>
              </w:rPr>
              <m:t xml:space="preserve"> Nom du Père </m:t>
            </m:r>
          </m:num>
          <m:den>
            <m:r>
              <m:rPr>
                <m:sty m:val="p"/>
              </m:rPr>
              <w:rPr>
                <w:rFonts w:ascii="Cambria Math" w:hAnsi="Cambria Math"/>
                <w:sz w:val="28"/>
                <w:szCs w:val="28"/>
                <w:lang w:val="fr-FR"/>
              </w:rPr>
              <m:t>A</m:t>
            </m:r>
          </m:den>
        </m:f>
      </m:oMath>
      <w:r w:rsidR="00C4232A">
        <w:rPr>
          <w:rFonts w:hint="eastAsia"/>
          <w:szCs w:val="24"/>
          <w:lang w:val="fr-FR"/>
        </w:rPr>
        <w:t xml:space="preserve"> </w:t>
      </w:r>
      <w:r w:rsidR="00C4232A">
        <w:rPr>
          <w:lang w:val="fr-FR"/>
        </w:rPr>
        <w:t xml:space="preserve">˄ </w:t>
      </w:r>
      <m:oMath>
        <m:f>
          <m:fPr>
            <m:ctrlPr>
              <w:rPr>
                <w:rFonts w:ascii="Cambria Math" w:hAnsi="Cambria Math"/>
                <w:sz w:val="28"/>
                <w:szCs w:val="28"/>
                <w:lang w:val="fr-FR"/>
              </w:rPr>
            </m:ctrlPr>
          </m:fPr>
          <m:num>
            <m:r>
              <m:rPr>
                <m:sty m:val="p"/>
              </m:rPr>
              <w:rPr>
                <w:rFonts w:ascii="Cambria Math" w:hAnsi="Cambria Math"/>
                <w:sz w:val="28"/>
                <w:szCs w:val="28"/>
                <w:lang w:val="fr-FR"/>
              </w:rPr>
              <m:t>A</m:t>
            </m:r>
          </m:num>
          <m:den>
            <m:r>
              <m:rPr>
                <m:sty m:val="p"/>
              </m:rPr>
              <w:rPr>
                <w:rFonts w:ascii="Cambria Math" w:hAnsi="Cambria Math"/>
                <w:sz w:val="28"/>
                <w:szCs w:val="28"/>
                <w:lang w:val="fr-FR"/>
              </w:rPr>
              <m:t xml:space="preserve"> Phallus </m:t>
            </m:r>
          </m:den>
        </m:f>
      </m:oMath>
    </w:p>
    <w:p w14:paraId="164F5D77" w14:textId="77777777" w:rsidR="00AD1238" w:rsidRDefault="00AD1238" w:rsidP="00F9171F">
      <w:pPr>
        <w:widowControl w:val="0"/>
        <w:rPr>
          <w:lang w:val="fr-FR"/>
        </w:rPr>
      </w:pPr>
    </w:p>
    <w:p w14:paraId="7D16EDEC" w14:textId="4AA1FE62" w:rsidR="004C3468" w:rsidRDefault="00E477C8" w:rsidP="00F9171F">
      <w:pPr>
        <w:widowControl w:val="0"/>
        <w:rPr>
          <w:lang w:val="fr-FR"/>
        </w:rPr>
      </w:pPr>
      <w:r>
        <w:rPr>
          <w:rFonts w:hint="eastAsia"/>
          <w:lang w:val="fr-FR"/>
        </w:rPr>
        <w:lastRenderedPageBreak/>
        <w:t>et c</w:t>
      </w:r>
      <w:r>
        <w:rPr>
          <w:lang w:val="fr-FR"/>
        </w:rPr>
        <w:t xml:space="preserve">e serait équivalent à dire qu’il </w:t>
      </w:r>
      <w:r w:rsidR="00A96EFF">
        <w:rPr>
          <w:lang w:val="fr-FR"/>
        </w:rPr>
        <w:t xml:space="preserve">y a un Autre de l’Autre ou qu’il y a un métalangage qui dit </w:t>
      </w:r>
      <w:r w:rsidR="009905D0">
        <w:rPr>
          <w:lang w:val="fr-FR"/>
        </w:rPr>
        <w:t>le vrai sur le vrai</w:t>
      </w:r>
      <w:r w:rsidR="00E74641">
        <w:rPr>
          <w:lang w:val="fr-FR"/>
        </w:rPr>
        <w:t xml:space="preserve">, ce que Lacan (1960, p.813) </w:t>
      </w:r>
      <w:r w:rsidR="00C4232A">
        <w:rPr>
          <w:lang w:val="fr-FR"/>
        </w:rPr>
        <w:t>nie tout net en disant</w:t>
      </w:r>
      <w:r w:rsidR="00E74641">
        <w:rPr>
          <w:lang w:val="fr-FR"/>
        </w:rPr>
        <w:t xml:space="preserve"> « </w:t>
      </w:r>
      <w:r w:rsidR="00C4232A">
        <w:rPr>
          <w:lang w:val="fr-FR"/>
        </w:rPr>
        <w:t>qu’</w:t>
      </w:r>
      <w:r w:rsidR="00E74641">
        <w:rPr>
          <w:lang w:val="fr-FR"/>
        </w:rPr>
        <w:t>il n’y a pas de métalangage</w:t>
      </w:r>
      <w:r w:rsidR="00C4232A">
        <w:rPr>
          <w:lang w:val="fr-FR"/>
        </w:rPr>
        <w:t xml:space="preserve"> qui puisse être parlé </w:t>
      </w:r>
      <w:r w:rsidR="00E74641">
        <w:rPr>
          <w:lang w:val="fr-FR"/>
        </w:rPr>
        <w:t>»</w:t>
      </w:r>
      <w:r w:rsidR="00C4232A">
        <w:rPr>
          <w:lang w:val="fr-FR"/>
        </w:rPr>
        <w:t xml:space="preserve"> et « qu’il n’y a pas d’Autre de l’Autre ».</w:t>
      </w:r>
    </w:p>
    <w:p w14:paraId="2997F2DE" w14:textId="77777777" w:rsidR="006907A3" w:rsidRDefault="001A6062" w:rsidP="00321662">
      <w:pPr>
        <w:widowControl w:val="0"/>
        <w:rPr>
          <w:lang w:val="fr-FR"/>
        </w:rPr>
      </w:pPr>
      <w:r>
        <w:rPr>
          <w:rFonts w:hint="eastAsia"/>
          <w:lang w:val="fr-FR"/>
        </w:rPr>
        <w:t xml:space="preserve">  Donc le Nom-du-Père n</w:t>
      </w:r>
      <w:r>
        <w:rPr>
          <w:lang w:val="fr-FR"/>
        </w:rPr>
        <w:t xml:space="preserve">’est pas le signifiant de l’Autre tel qu’on pourrait </w:t>
      </w:r>
      <w:r w:rsidR="002B74F2">
        <w:rPr>
          <w:lang w:val="fr-FR"/>
        </w:rPr>
        <w:t xml:space="preserve">l’écrire dans la formule </w:t>
      </w:r>
      <m:oMath>
        <m:f>
          <m:fPr>
            <m:ctrlPr>
              <w:rPr>
                <w:rFonts w:ascii="Cambria Math" w:hAnsi="Cambria Math"/>
                <w:szCs w:val="24"/>
                <w:lang w:val="fr-FR"/>
              </w:rPr>
            </m:ctrlPr>
          </m:fPr>
          <m:num>
            <m:r>
              <m:rPr>
                <m:sty m:val="p"/>
              </m:rPr>
              <w:rPr>
                <w:rFonts w:ascii="Cambria Math" w:hAnsi="Cambria Math"/>
                <w:szCs w:val="24"/>
                <w:lang w:val="fr-FR"/>
              </w:rPr>
              <m:t xml:space="preserve"> Nom du Père </m:t>
            </m:r>
          </m:num>
          <m:den>
            <m:r>
              <m:rPr>
                <m:sty m:val="p"/>
              </m:rPr>
              <w:rPr>
                <w:rFonts w:ascii="Cambria Math" w:hAnsi="Cambria Math"/>
                <w:szCs w:val="24"/>
                <w:lang w:val="fr-FR"/>
              </w:rPr>
              <m:t>A</m:t>
            </m:r>
          </m:den>
        </m:f>
      </m:oMath>
      <w:r w:rsidR="002B74F2">
        <w:rPr>
          <w:rFonts w:hint="eastAsia"/>
          <w:lang w:val="fr-FR"/>
        </w:rPr>
        <w:t>.</w:t>
      </w:r>
      <w:r w:rsidR="002B74F2">
        <w:rPr>
          <w:lang w:val="fr-FR"/>
        </w:rPr>
        <w:t xml:space="preserve"> </w:t>
      </w:r>
      <w:r w:rsidR="00321662">
        <w:rPr>
          <w:lang w:val="fr-FR"/>
        </w:rPr>
        <w:t>Même s</w:t>
      </w:r>
      <w:r w:rsidR="002B74F2">
        <w:rPr>
          <w:lang w:val="fr-FR"/>
        </w:rPr>
        <w:t>i on considère que le Nom-du-Père est un signifiant, il n’en est pas un parmi des autres.</w:t>
      </w:r>
    </w:p>
    <w:p w14:paraId="03AB29B7" w14:textId="42D3FBDE" w:rsidR="00321662" w:rsidRDefault="00321662" w:rsidP="00321662">
      <w:pPr>
        <w:widowControl w:val="0"/>
        <w:rPr>
          <w:lang w:val="fr-FR"/>
        </w:rPr>
      </w:pPr>
      <w:r>
        <w:rPr>
          <w:lang w:val="fr-FR"/>
        </w:rPr>
        <w:t xml:space="preserve"> </w:t>
      </w:r>
      <w:r w:rsidR="006907A3">
        <w:rPr>
          <w:lang w:val="fr-FR"/>
        </w:rPr>
        <w:t xml:space="preserve"> </w:t>
      </w:r>
      <w:r>
        <w:rPr>
          <w:lang w:val="fr-FR"/>
        </w:rPr>
        <w:t xml:space="preserve">Ainsi, quand Lacan (1960, p.824) formule que « la vraie fonction du Père est d’unir un désir [ </w:t>
      </w:r>
      <w:r w:rsidRPr="0033630C">
        <w:rPr>
          <w:rFonts w:ascii="Cambria Math" w:hAnsi="Cambria Math"/>
          <w:strike/>
          <w:lang w:val="el-GR"/>
        </w:rPr>
        <w:t>φ</w:t>
      </w:r>
      <w:r>
        <w:rPr>
          <w:lang w:val="fr-FR"/>
        </w:rPr>
        <w:t xml:space="preserve"> ] à la Loi [ </w:t>
      </w:r>
      <w:r w:rsidRPr="00B519FD">
        <w:rPr>
          <w:i/>
          <w:lang w:val="fr-FR"/>
        </w:rPr>
        <w:t>a</w:t>
      </w:r>
      <w:r>
        <w:rPr>
          <w:lang w:val="fr-FR"/>
        </w:rPr>
        <w:t xml:space="preserve"> ] »</w:t>
      </w:r>
      <w:r w:rsidR="006907A3">
        <w:rPr>
          <w:lang w:val="fr-FR"/>
        </w:rPr>
        <w:t xml:space="preserve">, cette fonction est telle qu’elle maintient </w:t>
      </w:r>
      <w:r w:rsidR="00A73CF9">
        <w:rPr>
          <w:lang w:val="fr-FR"/>
        </w:rPr>
        <w:t xml:space="preserve">de façon souple </w:t>
      </w:r>
      <w:r w:rsidR="006907A3">
        <w:rPr>
          <w:lang w:val="fr-FR"/>
        </w:rPr>
        <w:t xml:space="preserve">la joncture du </w:t>
      </w:r>
      <w:r w:rsidR="006907A3" w:rsidRPr="0033630C">
        <w:rPr>
          <w:rFonts w:ascii="Cambria Math" w:hAnsi="Cambria Math"/>
          <w:strike/>
          <w:lang w:val="el-GR"/>
        </w:rPr>
        <w:t>φ</w:t>
      </w:r>
      <w:r w:rsidR="006907A3">
        <w:rPr>
          <w:lang w:val="fr-FR"/>
        </w:rPr>
        <w:t xml:space="preserve"> et du </w:t>
      </w:r>
      <w:r w:rsidR="006907A3" w:rsidRPr="006907A3">
        <w:rPr>
          <w:i/>
          <w:lang w:val="fr-FR"/>
        </w:rPr>
        <w:t>a</w:t>
      </w:r>
      <w:r w:rsidR="006907A3">
        <w:rPr>
          <w:lang w:val="fr-FR"/>
        </w:rPr>
        <w:t xml:space="preserve"> même au moment de la séparation, et que la forclusion</w:t>
      </w:r>
      <w:r w:rsidR="002601CA">
        <w:rPr>
          <w:lang w:val="fr-FR"/>
        </w:rPr>
        <w:t xml:space="preserve"> du Nom-du-Père produit la dissociation de la structure de </w:t>
      </w:r>
      <m:oMath>
        <m:f>
          <m:fPr>
            <m:ctrlPr>
              <w:rPr>
                <w:rFonts w:ascii="Cambria Math" w:hAnsi="Cambria Math"/>
                <w:szCs w:val="21"/>
                <w:lang w:val="de-DE"/>
              </w:rPr>
            </m:ctrlPr>
          </m:fPr>
          <m:num>
            <m:r>
              <w:rPr>
                <w:rFonts w:ascii="Cambria Math" w:hAnsi="Cambria Math"/>
                <w:szCs w:val="21"/>
                <w:lang w:val="fr-FR"/>
              </w:rPr>
              <m:t xml:space="preserve">  </m:t>
            </m:r>
            <m:r>
              <w:rPr>
                <w:rFonts w:ascii="Cambria Math" w:hAnsi="Cambria Math"/>
                <w:szCs w:val="21"/>
                <w:lang w:val="de-DE"/>
              </w:rPr>
              <m:t>a</m:t>
            </m:r>
            <m:r>
              <w:rPr>
                <w:rFonts w:ascii="Cambria Math" w:hAnsi="Cambria Math"/>
                <w:szCs w:val="21"/>
                <w:lang w:val="fr-FR"/>
              </w:rPr>
              <m:t xml:space="preserve">  </m:t>
            </m:r>
          </m:num>
          <m:den>
            <m:r>
              <m:rPr>
                <m:sty m:val="p"/>
              </m:rPr>
              <w:rPr>
                <w:rFonts w:ascii="Cambria Math" w:hAnsi="Cambria Math"/>
                <w:szCs w:val="21"/>
                <w:lang w:val="fr-FR"/>
              </w:rPr>
              <m:t xml:space="preserve">  </m:t>
            </m:r>
            <m:r>
              <m:rPr>
                <m:sty m:val="p"/>
              </m:rPr>
              <w:rPr>
                <w:rFonts w:ascii="Cambria Math" w:hAnsi="Cambria Math"/>
                <w:strike/>
                <w:szCs w:val="21"/>
                <w:lang w:val="el-GR"/>
              </w:rPr>
              <m:t>φ</m:t>
            </m:r>
            <m:r>
              <m:rPr>
                <m:sty m:val="p"/>
              </m:rPr>
              <w:rPr>
                <w:rFonts w:ascii="Cambria Math" w:hAnsi="Cambria Math"/>
                <w:szCs w:val="21"/>
                <w:lang w:val="fr-FR"/>
              </w:rPr>
              <m:t xml:space="preserve">  </m:t>
            </m:r>
          </m:den>
        </m:f>
      </m:oMath>
      <w:r w:rsidR="002601CA">
        <w:rPr>
          <w:lang w:val="fr-FR"/>
        </w:rPr>
        <w:t>, laquelle dissociation « amorce la cascade des remaniements du signifiant d’</w:t>
      </w:r>
      <w:r w:rsidR="00D23105">
        <w:rPr>
          <w:lang w:val="fr-FR"/>
        </w:rPr>
        <w:t>où procède le dé</w:t>
      </w:r>
      <w:r w:rsidR="002601CA">
        <w:rPr>
          <w:lang w:val="fr-FR"/>
        </w:rPr>
        <w:t>sastre croissant de l’imaginaire</w:t>
      </w:r>
      <w:r w:rsidR="00700C8A">
        <w:rPr>
          <w:lang w:val="fr-FR"/>
        </w:rPr>
        <w:t xml:space="preserve"> [ entendons : le sens de l’être ]</w:t>
      </w:r>
      <w:r w:rsidR="002601CA">
        <w:rPr>
          <w:lang w:val="fr-FR"/>
        </w:rPr>
        <w:t>, jusqu’à ce que le niveau soit atteint où signifiant et signifié se stabilisent dans la métaphore délirante »</w:t>
      </w:r>
      <w:r w:rsidR="00700C8A">
        <w:rPr>
          <w:lang w:val="fr-FR"/>
        </w:rPr>
        <w:t xml:space="preserve"> (Lacan, 1955-56/1958, p.577)</w:t>
      </w:r>
      <w:r w:rsidR="002601CA">
        <w:rPr>
          <w:lang w:val="fr-FR"/>
        </w:rPr>
        <w:t>.</w:t>
      </w:r>
    </w:p>
    <w:p w14:paraId="5218358B" w14:textId="1CE166F6" w:rsidR="00741A94" w:rsidRPr="0063084F" w:rsidRDefault="00335132" w:rsidP="00321662">
      <w:pPr>
        <w:widowControl w:val="0"/>
        <w:rPr>
          <w:lang w:val="fr-FR"/>
        </w:rPr>
      </w:pPr>
      <w:r>
        <w:rPr>
          <w:lang w:val="fr-FR"/>
        </w:rPr>
        <w:t xml:space="preserve">  Donc ce serait </w:t>
      </w:r>
      <w:r w:rsidR="00741A94">
        <w:rPr>
          <w:lang w:val="fr-FR"/>
        </w:rPr>
        <w:t xml:space="preserve">pour </w:t>
      </w:r>
      <w:r>
        <w:rPr>
          <w:lang w:val="fr-FR"/>
        </w:rPr>
        <w:t>penser quel pourrait être le Nom-du-Père dans sa fonction de lier</w:t>
      </w:r>
      <w:r w:rsidR="000B0180">
        <w:rPr>
          <w:lang w:val="fr-FR"/>
        </w:rPr>
        <w:t xml:space="preserve"> le plus souplement possible </w:t>
      </w:r>
      <w:r>
        <w:rPr>
          <w:lang w:val="fr-FR"/>
        </w:rPr>
        <w:t xml:space="preserve">le </w:t>
      </w:r>
      <w:r w:rsidRPr="000B0180">
        <w:rPr>
          <w:i/>
          <w:lang w:val="fr-FR"/>
        </w:rPr>
        <w:t>a</w:t>
      </w:r>
      <w:r>
        <w:rPr>
          <w:lang w:val="fr-FR"/>
        </w:rPr>
        <w:t xml:space="preserve"> qui est des ordres du symbolique et de l’imaginaire avec le </w:t>
      </w:r>
      <w:r w:rsidRPr="0033630C">
        <w:rPr>
          <w:rFonts w:ascii="Cambria Math" w:hAnsi="Cambria Math"/>
          <w:strike/>
          <w:lang w:val="el-GR"/>
        </w:rPr>
        <w:t>φ</w:t>
      </w:r>
      <w:r>
        <w:rPr>
          <w:lang w:val="fr-FR"/>
        </w:rPr>
        <w:t xml:space="preserve"> qui ex-siste dans l’ordre du réel</w:t>
      </w:r>
      <w:r w:rsidR="000B0180">
        <w:rPr>
          <w:lang w:val="fr-FR"/>
        </w:rPr>
        <w:t>, que Lacan introduit dans son enseignement le noeud borroméen avec le Nom-du-Père pour quatrième rond qui noue borroméennement les trois autres ronds du réel, du symbolique et de l’imaginaire.</w:t>
      </w:r>
    </w:p>
    <w:p w14:paraId="609FC930" w14:textId="77777777" w:rsidR="002B74F2" w:rsidRDefault="002B74F2" w:rsidP="00F9171F">
      <w:pPr>
        <w:widowControl w:val="0"/>
        <w:rPr>
          <w:lang w:val="fr-FR"/>
        </w:rPr>
      </w:pPr>
    </w:p>
    <w:p w14:paraId="6E64EDF5" w14:textId="77777777" w:rsidR="00A532E0" w:rsidRDefault="00A532E0" w:rsidP="00F9171F">
      <w:pPr>
        <w:widowControl w:val="0"/>
        <w:rPr>
          <w:lang w:val="fr-FR"/>
        </w:rPr>
      </w:pPr>
    </w:p>
    <w:p w14:paraId="3109C8F0" w14:textId="77777777" w:rsidR="00A532E0" w:rsidRDefault="00A532E0" w:rsidP="00F9171F">
      <w:pPr>
        <w:widowControl w:val="0"/>
        <w:rPr>
          <w:lang w:val="fr-FR"/>
        </w:rPr>
      </w:pPr>
    </w:p>
    <w:p w14:paraId="5F6E7F9E" w14:textId="77777777" w:rsidR="00A532E0" w:rsidRDefault="00A532E0" w:rsidP="00F9171F">
      <w:pPr>
        <w:widowControl w:val="0"/>
        <w:rPr>
          <w:lang w:val="fr-FR"/>
        </w:rPr>
      </w:pPr>
    </w:p>
    <w:p w14:paraId="2D22C7D6" w14:textId="77777777" w:rsidR="00A532E0" w:rsidRDefault="00A532E0" w:rsidP="00F9171F">
      <w:pPr>
        <w:widowControl w:val="0"/>
        <w:rPr>
          <w:lang w:val="fr-FR"/>
        </w:rPr>
      </w:pPr>
    </w:p>
    <w:p w14:paraId="2A5924C0" w14:textId="77777777" w:rsidR="00A532E0" w:rsidRDefault="00A532E0" w:rsidP="00F9171F">
      <w:pPr>
        <w:widowControl w:val="0"/>
        <w:rPr>
          <w:lang w:val="fr-FR"/>
        </w:rPr>
      </w:pPr>
    </w:p>
    <w:p w14:paraId="38E3A295" w14:textId="77777777" w:rsidR="00A532E0" w:rsidRDefault="00A532E0" w:rsidP="00F9171F">
      <w:pPr>
        <w:widowControl w:val="0"/>
        <w:rPr>
          <w:lang w:val="fr-FR"/>
        </w:rPr>
      </w:pPr>
    </w:p>
    <w:p w14:paraId="0FE0F6E3" w14:textId="77777777" w:rsidR="00A532E0" w:rsidRDefault="00A532E0" w:rsidP="00F9171F">
      <w:pPr>
        <w:widowControl w:val="0"/>
        <w:rPr>
          <w:lang w:val="fr-FR"/>
        </w:rPr>
      </w:pPr>
    </w:p>
    <w:p w14:paraId="446C2440" w14:textId="77777777" w:rsidR="00A532E0" w:rsidRDefault="00A532E0" w:rsidP="00F9171F">
      <w:pPr>
        <w:widowControl w:val="0"/>
        <w:rPr>
          <w:lang w:val="fr-FR"/>
        </w:rPr>
      </w:pPr>
    </w:p>
    <w:p w14:paraId="03B79786" w14:textId="77777777" w:rsidR="00A532E0" w:rsidRDefault="00A532E0" w:rsidP="00F9171F">
      <w:pPr>
        <w:widowControl w:val="0"/>
        <w:rPr>
          <w:lang w:val="fr-FR"/>
        </w:rPr>
      </w:pPr>
    </w:p>
    <w:p w14:paraId="353CB537" w14:textId="77777777" w:rsidR="00A532E0" w:rsidRDefault="00A532E0" w:rsidP="00F9171F">
      <w:pPr>
        <w:widowControl w:val="0"/>
        <w:rPr>
          <w:lang w:val="fr-FR"/>
        </w:rPr>
      </w:pPr>
    </w:p>
    <w:p w14:paraId="7500C808" w14:textId="77777777" w:rsidR="00A532E0" w:rsidRDefault="00A532E0" w:rsidP="00F9171F">
      <w:pPr>
        <w:widowControl w:val="0"/>
        <w:rPr>
          <w:lang w:val="fr-FR"/>
        </w:rPr>
      </w:pPr>
    </w:p>
    <w:p w14:paraId="3A06DEEE" w14:textId="77777777" w:rsidR="00A532E0" w:rsidRDefault="00A532E0" w:rsidP="00F9171F">
      <w:pPr>
        <w:widowControl w:val="0"/>
        <w:rPr>
          <w:lang w:val="fr-FR"/>
        </w:rPr>
      </w:pPr>
    </w:p>
    <w:p w14:paraId="34A32C66" w14:textId="77777777" w:rsidR="00A532E0" w:rsidRDefault="00A532E0" w:rsidP="00F9171F">
      <w:pPr>
        <w:widowControl w:val="0"/>
        <w:rPr>
          <w:lang w:val="fr-FR"/>
        </w:rPr>
      </w:pPr>
    </w:p>
    <w:p w14:paraId="72EB1A05" w14:textId="77777777" w:rsidR="00A532E0" w:rsidRDefault="00A532E0" w:rsidP="00F9171F">
      <w:pPr>
        <w:widowControl w:val="0"/>
        <w:rPr>
          <w:lang w:val="fr-FR"/>
        </w:rPr>
      </w:pPr>
    </w:p>
    <w:p w14:paraId="40523145" w14:textId="77777777" w:rsidR="00A532E0" w:rsidRDefault="00A532E0" w:rsidP="00F9171F">
      <w:pPr>
        <w:widowControl w:val="0"/>
        <w:rPr>
          <w:lang w:val="fr-FR"/>
        </w:rPr>
      </w:pPr>
    </w:p>
    <w:p w14:paraId="2C38FCDC" w14:textId="77777777" w:rsidR="00A532E0" w:rsidRDefault="00A532E0" w:rsidP="00F9171F">
      <w:pPr>
        <w:widowControl w:val="0"/>
        <w:rPr>
          <w:lang w:val="fr-FR"/>
        </w:rPr>
      </w:pPr>
    </w:p>
    <w:p w14:paraId="214940C4" w14:textId="77777777" w:rsidR="00A532E0" w:rsidRDefault="00A532E0" w:rsidP="00F9171F">
      <w:pPr>
        <w:widowControl w:val="0"/>
        <w:rPr>
          <w:lang w:val="fr-FR"/>
        </w:rPr>
      </w:pPr>
    </w:p>
    <w:p w14:paraId="12466590" w14:textId="77777777" w:rsidR="00A532E0" w:rsidRDefault="00A532E0" w:rsidP="00F9171F">
      <w:pPr>
        <w:widowControl w:val="0"/>
        <w:rPr>
          <w:lang w:val="fr-FR"/>
        </w:rPr>
      </w:pPr>
    </w:p>
    <w:p w14:paraId="31B30E4B" w14:textId="77777777" w:rsidR="00A532E0" w:rsidRDefault="00A532E0" w:rsidP="00F9171F">
      <w:pPr>
        <w:widowControl w:val="0"/>
        <w:rPr>
          <w:lang w:val="fr-FR"/>
        </w:rPr>
      </w:pPr>
    </w:p>
    <w:p w14:paraId="2EADBC19" w14:textId="77777777" w:rsidR="00A532E0" w:rsidRPr="002B74F2" w:rsidRDefault="00A532E0" w:rsidP="00F9171F">
      <w:pPr>
        <w:widowControl w:val="0"/>
        <w:rPr>
          <w:lang w:val="fr-FR"/>
        </w:rPr>
      </w:pPr>
    </w:p>
    <w:sectPr w:rsidR="00A532E0" w:rsidRPr="002B74F2" w:rsidSect="00E013A1">
      <w:headerReference w:type="default" r:id="rId34"/>
      <w:footerReference w:type="default" r:id="rId35"/>
      <w:pgSz w:w="11906" w:h="16838" w:code="9"/>
      <w:pgMar w:top="1701" w:right="1701" w:bottom="1701" w:left="1701" w:header="567" w:footer="567"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55BA8" w14:textId="77777777" w:rsidR="00ED4E39" w:rsidRDefault="00ED4E39" w:rsidP="008A5511">
      <w:r>
        <w:separator/>
      </w:r>
    </w:p>
  </w:endnote>
  <w:endnote w:type="continuationSeparator" w:id="0">
    <w:p w14:paraId="5B385E08" w14:textId="77777777" w:rsidR="00ED4E39" w:rsidRDefault="00ED4E39" w:rsidP="008A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altName w:val="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92050" w14:textId="2CBC3670" w:rsidR="00E013A1" w:rsidRPr="00E013A1" w:rsidRDefault="00E013A1" w:rsidP="001E2A0F">
    <w:pPr>
      <w:pStyle w:val="a5"/>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05F17" w14:textId="77777777" w:rsidR="00ED4E39" w:rsidRDefault="00ED4E39" w:rsidP="008A5511">
      <w:r>
        <w:separator/>
      </w:r>
    </w:p>
  </w:footnote>
  <w:footnote w:type="continuationSeparator" w:id="0">
    <w:p w14:paraId="2AE21609" w14:textId="77777777" w:rsidR="00ED4E39" w:rsidRDefault="00ED4E39" w:rsidP="008A5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0B08D" w14:textId="08DF6BDD" w:rsidR="00E013A1" w:rsidRPr="00E013A1" w:rsidRDefault="00E013A1" w:rsidP="001E2A0F">
    <w:pPr>
      <w:pStyle w:val="a3"/>
      <w:jc w:val="center"/>
      <w:rPr>
        <w:sz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85FDF"/>
    <w:multiLevelType w:val="hybridMultilevel"/>
    <w:tmpl w:val="11D0A468"/>
    <w:lvl w:ilvl="0" w:tplc="ADA89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A3250"/>
    <w:multiLevelType w:val="hybridMultilevel"/>
    <w:tmpl w:val="F340727C"/>
    <w:lvl w:ilvl="0" w:tplc="6B725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36D24CE"/>
    <w:multiLevelType w:val="hybridMultilevel"/>
    <w:tmpl w:val="72661474"/>
    <w:lvl w:ilvl="0" w:tplc="8FEA7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A020E27"/>
    <w:multiLevelType w:val="hybridMultilevel"/>
    <w:tmpl w:val="9A4260F4"/>
    <w:lvl w:ilvl="0" w:tplc="72DA9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BAF66AB"/>
    <w:multiLevelType w:val="hybridMultilevel"/>
    <w:tmpl w:val="0C9CF768"/>
    <w:lvl w:ilvl="0" w:tplc="AE6A9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4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C9"/>
    <w:rsid w:val="000007C7"/>
    <w:rsid w:val="000007CF"/>
    <w:rsid w:val="0000141A"/>
    <w:rsid w:val="00001DE5"/>
    <w:rsid w:val="00002107"/>
    <w:rsid w:val="000035DE"/>
    <w:rsid w:val="00004DB2"/>
    <w:rsid w:val="000061A0"/>
    <w:rsid w:val="000061B6"/>
    <w:rsid w:val="000074A8"/>
    <w:rsid w:val="00007F2E"/>
    <w:rsid w:val="000100E3"/>
    <w:rsid w:val="00010412"/>
    <w:rsid w:val="00010C15"/>
    <w:rsid w:val="000119FA"/>
    <w:rsid w:val="0001573E"/>
    <w:rsid w:val="00016B52"/>
    <w:rsid w:val="00016BDB"/>
    <w:rsid w:val="000201FB"/>
    <w:rsid w:val="00020CD3"/>
    <w:rsid w:val="00021369"/>
    <w:rsid w:val="000216DD"/>
    <w:rsid w:val="000238D0"/>
    <w:rsid w:val="00024132"/>
    <w:rsid w:val="000258F5"/>
    <w:rsid w:val="00025C71"/>
    <w:rsid w:val="00027878"/>
    <w:rsid w:val="00030653"/>
    <w:rsid w:val="000306B3"/>
    <w:rsid w:val="0003076A"/>
    <w:rsid w:val="00030823"/>
    <w:rsid w:val="000317FB"/>
    <w:rsid w:val="00031E9C"/>
    <w:rsid w:val="000327DD"/>
    <w:rsid w:val="00033F23"/>
    <w:rsid w:val="00035025"/>
    <w:rsid w:val="0003733B"/>
    <w:rsid w:val="00041628"/>
    <w:rsid w:val="00041674"/>
    <w:rsid w:val="0004167B"/>
    <w:rsid w:val="00042DB0"/>
    <w:rsid w:val="0004367D"/>
    <w:rsid w:val="0004391E"/>
    <w:rsid w:val="00043A95"/>
    <w:rsid w:val="000446D3"/>
    <w:rsid w:val="00044893"/>
    <w:rsid w:val="00045F0A"/>
    <w:rsid w:val="0004731F"/>
    <w:rsid w:val="00050648"/>
    <w:rsid w:val="000518A9"/>
    <w:rsid w:val="00051CEE"/>
    <w:rsid w:val="00053E36"/>
    <w:rsid w:val="00054EBB"/>
    <w:rsid w:val="00054F50"/>
    <w:rsid w:val="00055035"/>
    <w:rsid w:val="00055463"/>
    <w:rsid w:val="00056B1B"/>
    <w:rsid w:val="00060F14"/>
    <w:rsid w:val="00062DE2"/>
    <w:rsid w:val="00063526"/>
    <w:rsid w:val="00063C5E"/>
    <w:rsid w:val="0006716E"/>
    <w:rsid w:val="0006782C"/>
    <w:rsid w:val="000708FE"/>
    <w:rsid w:val="00071348"/>
    <w:rsid w:val="000715F7"/>
    <w:rsid w:val="00071C60"/>
    <w:rsid w:val="000720FC"/>
    <w:rsid w:val="0007217D"/>
    <w:rsid w:val="0007473D"/>
    <w:rsid w:val="00075037"/>
    <w:rsid w:val="00075BE7"/>
    <w:rsid w:val="000800DD"/>
    <w:rsid w:val="000809E6"/>
    <w:rsid w:val="0008118E"/>
    <w:rsid w:val="00081215"/>
    <w:rsid w:val="00082D17"/>
    <w:rsid w:val="00082FC7"/>
    <w:rsid w:val="00083632"/>
    <w:rsid w:val="0008691F"/>
    <w:rsid w:val="00090FF8"/>
    <w:rsid w:val="000922A4"/>
    <w:rsid w:val="000937B5"/>
    <w:rsid w:val="000938DB"/>
    <w:rsid w:val="00093DA3"/>
    <w:rsid w:val="00096E4B"/>
    <w:rsid w:val="00097B8B"/>
    <w:rsid w:val="000A2677"/>
    <w:rsid w:val="000A2750"/>
    <w:rsid w:val="000A3DB4"/>
    <w:rsid w:val="000A6355"/>
    <w:rsid w:val="000A68CF"/>
    <w:rsid w:val="000A70CF"/>
    <w:rsid w:val="000A73A8"/>
    <w:rsid w:val="000A7F9F"/>
    <w:rsid w:val="000B0180"/>
    <w:rsid w:val="000B28B0"/>
    <w:rsid w:val="000B3A3F"/>
    <w:rsid w:val="000B5440"/>
    <w:rsid w:val="000B54C1"/>
    <w:rsid w:val="000B62BF"/>
    <w:rsid w:val="000B6D8A"/>
    <w:rsid w:val="000B7C1E"/>
    <w:rsid w:val="000C08EB"/>
    <w:rsid w:val="000C0D9F"/>
    <w:rsid w:val="000C18D0"/>
    <w:rsid w:val="000C47E3"/>
    <w:rsid w:val="000C5DFD"/>
    <w:rsid w:val="000C612E"/>
    <w:rsid w:val="000C6447"/>
    <w:rsid w:val="000C72BD"/>
    <w:rsid w:val="000C77E6"/>
    <w:rsid w:val="000C7E59"/>
    <w:rsid w:val="000D0174"/>
    <w:rsid w:val="000D153C"/>
    <w:rsid w:val="000D1580"/>
    <w:rsid w:val="000D2085"/>
    <w:rsid w:val="000D3133"/>
    <w:rsid w:val="000D5ACB"/>
    <w:rsid w:val="000D63E5"/>
    <w:rsid w:val="000D6B9A"/>
    <w:rsid w:val="000D6E69"/>
    <w:rsid w:val="000D6EB2"/>
    <w:rsid w:val="000E02C6"/>
    <w:rsid w:val="000E1808"/>
    <w:rsid w:val="000E2032"/>
    <w:rsid w:val="000E34A1"/>
    <w:rsid w:val="000E4ACA"/>
    <w:rsid w:val="000E4C0D"/>
    <w:rsid w:val="000E5FD3"/>
    <w:rsid w:val="000E6B0D"/>
    <w:rsid w:val="000E6CF9"/>
    <w:rsid w:val="000F06C0"/>
    <w:rsid w:val="000F0E67"/>
    <w:rsid w:val="000F183D"/>
    <w:rsid w:val="000F26F7"/>
    <w:rsid w:val="000F4380"/>
    <w:rsid w:val="000F4D6E"/>
    <w:rsid w:val="000F5CD7"/>
    <w:rsid w:val="000F5F0B"/>
    <w:rsid w:val="000F5FA8"/>
    <w:rsid w:val="000F67AF"/>
    <w:rsid w:val="000F6E9E"/>
    <w:rsid w:val="00100A9B"/>
    <w:rsid w:val="001015CD"/>
    <w:rsid w:val="001016BC"/>
    <w:rsid w:val="00101B3A"/>
    <w:rsid w:val="00103EF2"/>
    <w:rsid w:val="00105690"/>
    <w:rsid w:val="00107385"/>
    <w:rsid w:val="00107A4B"/>
    <w:rsid w:val="00110BBD"/>
    <w:rsid w:val="00110BDD"/>
    <w:rsid w:val="00112625"/>
    <w:rsid w:val="0011297F"/>
    <w:rsid w:val="0011406A"/>
    <w:rsid w:val="001161BD"/>
    <w:rsid w:val="001168F0"/>
    <w:rsid w:val="0011694A"/>
    <w:rsid w:val="0012055F"/>
    <w:rsid w:val="0012078E"/>
    <w:rsid w:val="00120E2C"/>
    <w:rsid w:val="0012148C"/>
    <w:rsid w:val="00126EB2"/>
    <w:rsid w:val="001310DD"/>
    <w:rsid w:val="00131766"/>
    <w:rsid w:val="001325E6"/>
    <w:rsid w:val="0013537B"/>
    <w:rsid w:val="00135A4D"/>
    <w:rsid w:val="001378F8"/>
    <w:rsid w:val="00140445"/>
    <w:rsid w:val="0014071F"/>
    <w:rsid w:val="00140EE4"/>
    <w:rsid w:val="00142463"/>
    <w:rsid w:val="00142DEA"/>
    <w:rsid w:val="00143660"/>
    <w:rsid w:val="001446F6"/>
    <w:rsid w:val="00144AC0"/>
    <w:rsid w:val="00144C94"/>
    <w:rsid w:val="0014562E"/>
    <w:rsid w:val="00145A42"/>
    <w:rsid w:val="001461A9"/>
    <w:rsid w:val="001470F9"/>
    <w:rsid w:val="00147A0D"/>
    <w:rsid w:val="00147F38"/>
    <w:rsid w:val="00147F64"/>
    <w:rsid w:val="0015044F"/>
    <w:rsid w:val="00150DF6"/>
    <w:rsid w:val="001513B3"/>
    <w:rsid w:val="0015171B"/>
    <w:rsid w:val="0015296B"/>
    <w:rsid w:val="001529D9"/>
    <w:rsid w:val="00152C86"/>
    <w:rsid w:val="001530DF"/>
    <w:rsid w:val="00153912"/>
    <w:rsid w:val="00153A43"/>
    <w:rsid w:val="00155E41"/>
    <w:rsid w:val="00156F67"/>
    <w:rsid w:val="00157CE8"/>
    <w:rsid w:val="0016013A"/>
    <w:rsid w:val="0016026B"/>
    <w:rsid w:val="00161829"/>
    <w:rsid w:val="001622B7"/>
    <w:rsid w:val="00162B94"/>
    <w:rsid w:val="00164281"/>
    <w:rsid w:val="00164AE4"/>
    <w:rsid w:val="001650D1"/>
    <w:rsid w:val="00167319"/>
    <w:rsid w:val="00170161"/>
    <w:rsid w:val="00173672"/>
    <w:rsid w:val="00176CA0"/>
    <w:rsid w:val="00181369"/>
    <w:rsid w:val="001822FF"/>
    <w:rsid w:val="00182E1F"/>
    <w:rsid w:val="00186A4D"/>
    <w:rsid w:val="00186D1F"/>
    <w:rsid w:val="001874C2"/>
    <w:rsid w:val="001905DC"/>
    <w:rsid w:val="00191E10"/>
    <w:rsid w:val="0019231C"/>
    <w:rsid w:val="00192414"/>
    <w:rsid w:val="001926C9"/>
    <w:rsid w:val="00192AA4"/>
    <w:rsid w:val="001930D8"/>
    <w:rsid w:val="001933B3"/>
    <w:rsid w:val="00193421"/>
    <w:rsid w:val="00193E41"/>
    <w:rsid w:val="00194856"/>
    <w:rsid w:val="00195004"/>
    <w:rsid w:val="001953A5"/>
    <w:rsid w:val="00195759"/>
    <w:rsid w:val="00195F17"/>
    <w:rsid w:val="001A1595"/>
    <w:rsid w:val="001A1BCC"/>
    <w:rsid w:val="001A4417"/>
    <w:rsid w:val="001A5A5F"/>
    <w:rsid w:val="001A6062"/>
    <w:rsid w:val="001A7500"/>
    <w:rsid w:val="001A7759"/>
    <w:rsid w:val="001B14B8"/>
    <w:rsid w:val="001B2D99"/>
    <w:rsid w:val="001B5515"/>
    <w:rsid w:val="001C004E"/>
    <w:rsid w:val="001C0763"/>
    <w:rsid w:val="001C1B2F"/>
    <w:rsid w:val="001C2D93"/>
    <w:rsid w:val="001C3906"/>
    <w:rsid w:val="001C3E73"/>
    <w:rsid w:val="001C6571"/>
    <w:rsid w:val="001C7629"/>
    <w:rsid w:val="001C7DCE"/>
    <w:rsid w:val="001D03EC"/>
    <w:rsid w:val="001D07F4"/>
    <w:rsid w:val="001D19B8"/>
    <w:rsid w:val="001D3030"/>
    <w:rsid w:val="001D3DA7"/>
    <w:rsid w:val="001D42A5"/>
    <w:rsid w:val="001D56A9"/>
    <w:rsid w:val="001D5F15"/>
    <w:rsid w:val="001D761B"/>
    <w:rsid w:val="001D7877"/>
    <w:rsid w:val="001E0530"/>
    <w:rsid w:val="001E0952"/>
    <w:rsid w:val="001E2A0F"/>
    <w:rsid w:val="001E2F22"/>
    <w:rsid w:val="001E3869"/>
    <w:rsid w:val="001E6379"/>
    <w:rsid w:val="001E6445"/>
    <w:rsid w:val="001E67B4"/>
    <w:rsid w:val="001E7805"/>
    <w:rsid w:val="001E7C7F"/>
    <w:rsid w:val="001E7EA8"/>
    <w:rsid w:val="001F2065"/>
    <w:rsid w:val="001F2543"/>
    <w:rsid w:val="001F31E1"/>
    <w:rsid w:val="001F41D0"/>
    <w:rsid w:val="001F4BF7"/>
    <w:rsid w:val="0020398B"/>
    <w:rsid w:val="002042AB"/>
    <w:rsid w:val="00204837"/>
    <w:rsid w:val="00205471"/>
    <w:rsid w:val="00206A4A"/>
    <w:rsid w:val="00206A4B"/>
    <w:rsid w:val="00207248"/>
    <w:rsid w:val="002074C4"/>
    <w:rsid w:val="00211506"/>
    <w:rsid w:val="0021217A"/>
    <w:rsid w:val="00212217"/>
    <w:rsid w:val="00212AA4"/>
    <w:rsid w:val="002133AA"/>
    <w:rsid w:val="002134DA"/>
    <w:rsid w:val="0021375B"/>
    <w:rsid w:val="0021492A"/>
    <w:rsid w:val="0021670A"/>
    <w:rsid w:val="002168DB"/>
    <w:rsid w:val="00217CB2"/>
    <w:rsid w:val="00220182"/>
    <w:rsid w:val="00220472"/>
    <w:rsid w:val="0022219F"/>
    <w:rsid w:val="0022255D"/>
    <w:rsid w:val="00223FDE"/>
    <w:rsid w:val="00224C7B"/>
    <w:rsid w:val="00225492"/>
    <w:rsid w:val="00226F35"/>
    <w:rsid w:val="0022755E"/>
    <w:rsid w:val="002306AD"/>
    <w:rsid w:val="002323CF"/>
    <w:rsid w:val="002346E9"/>
    <w:rsid w:val="0023681D"/>
    <w:rsid w:val="00240FB7"/>
    <w:rsid w:val="00241AE3"/>
    <w:rsid w:val="002432FA"/>
    <w:rsid w:val="002438A6"/>
    <w:rsid w:val="00243C0C"/>
    <w:rsid w:val="0024527E"/>
    <w:rsid w:val="002454D3"/>
    <w:rsid w:val="002469CB"/>
    <w:rsid w:val="00246A3A"/>
    <w:rsid w:val="00247940"/>
    <w:rsid w:val="0025011D"/>
    <w:rsid w:val="00250171"/>
    <w:rsid w:val="00251044"/>
    <w:rsid w:val="00251997"/>
    <w:rsid w:val="00251EF3"/>
    <w:rsid w:val="00252BD4"/>
    <w:rsid w:val="002549A6"/>
    <w:rsid w:val="002549B4"/>
    <w:rsid w:val="00257DF7"/>
    <w:rsid w:val="002601CA"/>
    <w:rsid w:val="0026152F"/>
    <w:rsid w:val="00263CCA"/>
    <w:rsid w:val="00264AF3"/>
    <w:rsid w:val="00265292"/>
    <w:rsid w:val="002673F1"/>
    <w:rsid w:val="00267EAA"/>
    <w:rsid w:val="002707BC"/>
    <w:rsid w:val="00271978"/>
    <w:rsid w:val="00271B79"/>
    <w:rsid w:val="0027270C"/>
    <w:rsid w:val="00272B3F"/>
    <w:rsid w:val="00272B47"/>
    <w:rsid w:val="00273BE8"/>
    <w:rsid w:val="00273FA4"/>
    <w:rsid w:val="002740E6"/>
    <w:rsid w:val="002749DA"/>
    <w:rsid w:val="00275906"/>
    <w:rsid w:val="002760A9"/>
    <w:rsid w:val="00276588"/>
    <w:rsid w:val="00276E4C"/>
    <w:rsid w:val="0027752D"/>
    <w:rsid w:val="00277644"/>
    <w:rsid w:val="00280EE8"/>
    <w:rsid w:val="00281377"/>
    <w:rsid w:val="00282981"/>
    <w:rsid w:val="002854CF"/>
    <w:rsid w:val="00286284"/>
    <w:rsid w:val="00290A00"/>
    <w:rsid w:val="00290BA4"/>
    <w:rsid w:val="00290F3C"/>
    <w:rsid w:val="00293489"/>
    <w:rsid w:val="00294424"/>
    <w:rsid w:val="00295327"/>
    <w:rsid w:val="002955E6"/>
    <w:rsid w:val="002976A6"/>
    <w:rsid w:val="0029790B"/>
    <w:rsid w:val="002979E9"/>
    <w:rsid w:val="002A024A"/>
    <w:rsid w:val="002A0693"/>
    <w:rsid w:val="002A0E81"/>
    <w:rsid w:val="002A183A"/>
    <w:rsid w:val="002A1C4D"/>
    <w:rsid w:val="002A1D57"/>
    <w:rsid w:val="002A1E5C"/>
    <w:rsid w:val="002A23C4"/>
    <w:rsid w:val="002A25CA"/>
    <w:rsid w:val="002A28EA"/>
    <w:rsid w:val="002A3487"/>
    <w:rsid w:val="002A43C3"/>
    <w:rsid w:val="002A5678"/>
    <w:rsid w:val="002A5EBC"/>
    <w:rsid w:val="002B002B"/>
    <w:rsid w:val="002B1C8A"/>
    <w:rsid w:val="002B26F2"/>
    <w:rsid w:val="002B44BD"/>
    <w:rsid w:val="002B4AEE"/>
    <w:rsid w:val="002B5626"/>
    <w:rsid w:val="002B6B77"/>
    <w:rsid w:val="002B6F0D"/>
    <w:rsid w:val="002B715B"/>
    <w:rsid w:val="002B74F2"/>
    <w:rsid w:val="002C2ACF"/>
    <w:rsid w:val="002C3E29"/>
    <w:rsid w:val="002C489D"/>
    <w:rsid w:val="002C55CA"/>
    <w:rsid w:val="002C5944"/>
    <w:rsid w:val="002C5D71"/>
    <w:rsid w:val="002C6187"/>
    <w:rsid w:val="002C7507"/>
    <w:rsid w:val="002C7F9D"/>
    <w:rsid w:val="002D027D"/>
    <w:rsid w:val="002D075E"/>
    <w:rsid w:val="002D0BC4"/>
    <w:rsid w:val="002D1664"/>
    <w:rsid w:val="002D3766"/>
    <w:rsid w:val="002D5FD2"/>
    <w:rsid w:val="002E0D30"/>
    <w:rsid w:val="002E20F8"/>
    <w:rsid w:val="002E33FB"/>
    <w:rsid w:val="002E4085"/>
    <w:rsid w:val="002E600B"/>
    <w:rsid w:val="002E6054"/>
    <w:rsid w:val="002E695E"/>
    <w:rsid w:val="002E77FD"/>
    <w:rsid w:val="002F0EBA"/>
    <w:rsid w:val="002F0EE3"/>
    <w:rsid w:val="002F1A51"/>
    <w:rsid w:val="002F2342"/>
    <w:rsid w:val="002F3181"/>
    <w:rsid w:val="002F3F30"/>
    <w:rsid w:val="002F4FAD"/>
    <w:rsid w:val="002F72C4"/>
    <w:rsid w:val="002F741D"/>
    <w:rsid w:val="002F7F9F"/>
    <w:rsid w:val="00302591"/>
    <w:rsid w:val="003034A7"/>
    <w:rsid w:val="00303D77"/>
    <w:rsid w:val="00303ED3"/>
    <w:rsid w:val="003056F7"/>
    <w:rsid w:val="00305710"/>
    <w:rsid w:val="00306378"/>
    <w:rsid w:val="00307832"/>
    <w:rsid w:val="003101AA"/>
    <w:rsid w:val="00311232"/>
    <w:rsid w:val="003129DA"/>
    <w:rsid w:val="00313EC3"/>
    <w:rsid w:val="003144FA"/>
    <w:rsid w:val="00314663"/>
    <w:rsid w:val="00314C07"/>
    <w:rsid w:val="00316462"/>
    <w:rsid w:val="00316C55"/>
    <w:rsid w:val="0031722E"/>
    <w:rsid w:val="003203E3"/>
    <w:rsid w:val="00321662"/>
    <w:rsid w:val="00322C6B"/>
    <w:rsid w:val="00323C9F"/>
    <w:rsid w:val="00330316"/>
    <w:rsid w:val="00330F06"/>
    <w:rsid w:val="003328FD"/>
    <w:rsid w:val="00335132"/>
    <w:rsid w:val="0033516B"/>
    <w:rsid w:val="003373CE"/>
    <w:rsid w:val="00337D15"/>
    <w:rsid w:val="0034004C"/>
    <w:rsid w:val="00340113"/>
    <w:rsid w:val="003404C4"/>
    <w:rsid w:val="003404FC"/>
    <w:rsid w:val="00341BED"/>
    <w:rsid w:val="00341EDA"/>
    <w:rsid w:val="00343264"/>
    <w:rsid w:val="003434C9"/>
    <w:rsid w:val="00345366"/>
    <w:rsid w:val="00345E6F"/>
    <w:rsid w:val="00352DC3"/>
    <w:rsid w:val="00353367"/>
    <w:rsid w:val="00353989"/>
    <w:rsid w:val="00354520"/>
    <w:rsid w:val="0035501E"/>
    <w:rsid w:val="00357D12"/>
    <w:rsid w:val="0036128D"/>
    <w:rsid w:val="0036144E"/>
    <w:rsid w:val="00362198"/>
    <w:rsid w:val="0036274A"/>
    <w:rsid w:val="00362828"/>
    <w:rsid w:val="00362DF9"/>
    <w:rsid w:val="00366039"/>
    <w:rsid w:val="003660A4"/>
    <w:rsid w:val="0036724F"/>
    <w:rsid w:val="0037033C"/>
    <w:rsid w:val="003709A4"/>
    <w:rsid w:val="00371EC4"/>
    <w:rsid w:val="00372EDA"/>
    <w:rsid w:val="0037352A"/>
    <w:rsid w:val="00373FA6"/>
    <w:rsid w:val="00374214"/>
    <w:rsid w:val="00374A86"/>
    <w:rsid w:val="00374B69"/>
    <w:rsid w:val="00375EC3"/>
    <w:rsid w:val="00376343"/>
    <w:rsid w:val="00376969"/>
    <w:rsid w:val="00376A58"/>
    <w:rsid w:val="0037708D"/>
    <w:rsid w:val="00377463"/>
    <w:rsid w:val="00377790"/>
    <w:rsid w:val="003801AA"/>
    <w:rsid w:val="00382168"/>
    <w:rsid w:val="003825FB"/>
    <w:rsid w:val="003836B7"/>
    <w:rsid w:val="003842D4"/>
    <w:rsid w:val="00384C9F"/>
    <w:rsid w:val="00385F20"/>
    <w:rsid w:val="00386036"/>
    <w:rsid w:val="00386736"/>
    <w:rsid w:val="00386E6E"/>
    <w:rsid w:val="00390696"/>
    <w:rsid w:val="003915BB"/>
    <w:rsid w:val="003915C9"/>
    <w:rsid w:val="003923E1"/>
    <w:rsid w:val="0039555E"/>
    <w:rsid w:val="0039625B"/>
    <w:rsid w:val="003A155D"/>
    <w:rsid w:val="003A1AF3"/>
    <w:rsid w:val="003A1B76"/>
    <w:rsid w:val="003A2203"/>
    <w:rsid w:val="003A49D4"/>
    <w:rsid w:val="003A4A72"/>
    <w:rsid w:val="003A6083"/>
    <w:rsid w:val="003A6E7E"/>
    <w:rsid w:val="003A7AAE"/>
    <w:rsid w:val="003A7BF2"/>
    <w:rsid w:val="003B195A"/>
    <w:rsid w:val="003B1E6F"/>
    <w:rsid w:val="003B2A3F"/>
    <w:rsid w:val="003B384A"/>
    <w:rsid w:val="003B3E47"/>
    <w:rsid w:val="003B4765"/>
    <w:rsid w:val="003B5EF1"/>
    <w:rsid w:val="003B6342"/>
    <w:rsid w:val="003B6999"/>
    <w:rsid w:val="003B6CB1"/>
    <w:rsid w:val="003B737D"/>
    <w:rsid w:val="003C2805"/>
    <w:rsid w:val="003C32FE"/>
    <w:rsid w:val="003C58B9"/>
    <w:rsid w:val="003C65B2"/>
    <w:rsid w:val="003C6D49"/>
    <w:rsid w:val="003C7E52"/>
    <w:rsid w:val="003D13F3"/>
    <w:rsid w:val="003D14D2"/>
    <w:rsid w:val="003D168F"/>
    <w:rsid w:val="003D2166"/>
    <w:rsid w:val="003D4D9C"/>
    <w:rsid w:val="003D5AA0"/>
    <w:rsid w:val="003D6381"/>
    <w:rsid w:val="003D7751"/>
    <w:rsid w:val="003D7E69"/>
    <w:rsid w:val="003E0390"/>
    <w:rsid w:val="003E08E2"/>
    <w:rsid w:val="003E0ED2"/>
    <w:rsid w:val="003E1095"/>
    <w:rsid w:val="003E3DD9"/>
    <w:rsid w:val="003E3F88"/>
    <w:rsid w:val="003E4CE9"/>
    <w:rsid w:val="003E55EF"/>
    <w:rsid w:val="003E56F2"/>
    <w:rsid w:val="003E6187"/>
    <w:rsid w:val="003E72F8"/>
    <w:rsid w:val="003E7F69"/>
    <w:rsid w:val="003F23A8"/>
    <w:rsid w:val="003F26D7"/>
    <w:rsid w:val="003F3054"/>
    <w:rsid w:val="003F3073"/>
    <w:rsid w:val="003F316B"/>
    <w:rsid w:val="003F369A"/>
    <w:rsid w:val="003F3F93"/>
    <w:rsid w:val="003F4130"/>
    <w:rsid w:val="003F4281"/>
    <w:rsid w:val="003F44E8"/>
    <w:rsid w:val="003F52F0"/>
    <w:rsid w:val="003F55AD"/>
    <w:rsid w:val="003F6E0F"/>
    <w:rsid w:val="003F6EDB"/>
    <w:rsid w:val="00400771"/>
    <w:rsid w:val="0040084C"/>
    <w:rsid w:val="0040184D"/>
    <w:rsid w:val="00401BDF"/>
    <w:rsid w:val="004049D2"/>
    <w:rsid w:val="00405244"/>
    <w:rsid w:val="0040726E"/>
    <w:rsid w:val="0040784E"/>
    <w:rsid w:val="00407D3B"/>
    <w:rsid w:val="00410554"/>
    <w:rsid w:val="004108A1"/>
    <w:rsid w:val="00410A47"/>
    <w:rsid w:val="004111AE"/>
    <w:rsid w:val="00413CEE"/>
    <w:rsid w:val="00413D9F"/>
    <w:rsid w:val="00414295"/>
    <w:rsid w:val="004142BB"/>
    <w:rsid w:val="004144F8"/>
    <w:rsid w:val="004172D5"/>
    <w:rsid w:val="0042181F"/>
    <w:rsid w:val="00421B3E"/>
    <w:rsid w:val="00421BDB"/>
    <w:rsid w:val="00423D53"/>
    <w:rsid w:val="004247B8"/>
    <w:rsid w:val="004252DB"/>
    <w:rsid w:val="00425CD4"/>
    <w:rsid w:val="00426AB0"/>
    <w:rsid w:val="004271B3"/>
    <w:rsid w:val="00427D96"/>
    <w:rsid w:val="00430657"/>
    <w:rsid w:val="00430B0D"/>
    <w:rsid w:val="00433DB5"/>
    <w:rsid w:val="004342D8"/>
    <w:rsid w:val="00434445"/>
    <w:rsid w:val="00436018"/>
    <w:rsid w:val="004415B2"/>
    <w:rsid w:val="00442D4D"/>
    <w:rsid w:val="004439B8"/>
    <w:rsid w:val="004449B0"/>
    <w:rsid w:val="00444F57"/>
    <w:rsid w:val="00447CBD"/>
    <w:rsid w:val="00447F23"/>
    <w:rsid w:val="004512B8"/>
    <w:rsid w:val="00452D04"/>
    <w:rsid w:val="00452F1C"/>
    <w:rsid w:val="004562F3"/>
    <w:rsid w:val="00461C39"/>
    <w:rsid w:val="00462DA6"/>
    <w:rsid w:val="00463B95"/>
    <w:rsid w:val="00463F92"/>
    <w:rsid w:val="00466E19"/>
    <w:rsid w:val="0046723A"/>
    <w:rsid w:val="00467B60"/>
    <w:rsid w:val="004707B3"/>
    <w:rsid w:val="00470E59"/>
    <w:rsid w:val="00473999"/>
    <w:rsid w:val="004740FE"/>
    <w:rsid w:val="004742AF"/>
    <w:rsid w:val="00475869"/>
    <w:rsid w:val="00475963"/>
    <w:rsid w:val="004765C9"/>
    <w:rsid w:val="00480433"/>
    <w:rsid w:val="0048059D"/>
    <w:rsid w:val="00481893"/>
    <w:rsid w:val="00482084"/>
    <w:rsid w:val="00483A05"/>
    <w:rsid w:val="00483E96"/>
    <w:rsid w:val="00484672"/>
    <w:rsid w:val="004846CF"/>
    <w:rsid w:val="00485802"/>
    <w:rsid w:val="00485CC4"/>
    <w:rsid w:val="00486AB9"/>
    <w:rsid w:val="00486B7F"/>
    <w:rsid w:val="00487B22"/>
    <w:rsid w:val="00487E43"/>
    <w:rsid w:val="00492AA1"/>
    <w:rsid w:val="00492B83"/>
    <w:rsid w:val="00492C06"/>
    <w:rsid w:val="00492C69"/>
    <w:rsid w:val="00493010"/>
    <w:rsid w:val="0049524D"/>
    <w:rsid w:val="004952DD"/>
    <w:rsid w:val="00497C9F"/>
    <w:rsid w:val="004A0226"/>
    <w:rsid w:val="004A046B"/>
    <w:rsid w:val="004A0CA5"/>
    <w:rsid w:val="004A389F"/>
    <w:rsid w:val="004A39E6"/>
    <w:rsid w:val="004A4A08"/>
    <w:rsid w:val="004A64F1"/>
    <w:rsid w:val="004A6BAE"/>
    <w:rsid w:val="004A6E9D"/>
    <w:rsid w:val="004A762C"/>
    <w:rsid w:val="004A7730"/>
    <w:rsid w:val="004B01C0"/>
    <w:rsid w:val="004B165E"/>
    <w:rsid w:val="004B21DC"/>
    <w:rsid w:val="004B22EC"/>
    <w:rsid w:val="004B2DB9"/>
    <w:rsid w:val="004B52A9"/>
    <w:rsid w:val="004B61A2"/>
    <w:rsid w:val="004B6CC1"/>
    <w:rsid w:val="004B7065"/>
    <w:rsid w:val="004B7343"/>
    <w:rsid w:val="004B7577"/>
    <w:rsid w:val="004B7844"/>
    <w:rsid w:val="004C0B42"/>
    <w:rsid w:val="004C3468"/>
    <w:rsid w:val="004C4B21"/>
    <w:rsid w:val="004C4C8E"/>
    <w:rsid w:val="004C5084"/>
    <w:rsid w:val="004C5761"/>
    <w:rsid w:val="004C5BBE"/>
    <w:rsid w:val="004C6E4C"/>
    <w:rsid w:val="004C70A5"/>
    <w:rsid w:val="004C743A"/>
    <w:rsid w:val="004C7BEC"/>
    <w:rsid w:val="004C7C65"/>
    <w:rsid w:val="004D20E3"/>
    <w:rsid w:val="004D21CA"/>
    <w:rsid w:val="004D2DC3"/>
    <w:rsid w:val="004D408A"/>
    <w:rsid w:val="004D4C96"/>
    <w:rsid w:val="004D5721"/>
    <w:rsid w:val="004D6D0B"/>
    <w:rsid w:val="004D7DCC"/>
    <w:rsid w:val="004E0016"/>
    <w:rsid w:val="004E1DC5"/>
    <w:rsid w:val="004E21C8"/>
    <w:rsid w:val="004E3F1E"/>
    <w:rsid w:val="004E3F5E"/>
    <w:rsid w:val="004E582A"/>
    <w:rsid w:val="004E5971"/>
    <w:rsid w:val="004F54FB"/>
    <w:rsid w:val="004F5FC0"/>
    <w:rsid w:val="004F6915"/>
    <w:rsid w:val="004F77B3"/>
    <w:rsid w:val="00500ED8"/>
    <w:rsid w:val="00502A02"/>
    <w:rsid w:val="0050323D"/>
    <w:rsid w:val="0050554C"/>
    <w:rsid w:val="00511980"/>
    <w:rsid w:val="00514324"/>
    <w:rsid w:val="005147CB"/>
    <w:rsid w:val="005168E4"/>
    <w:rsid w:val="005176DC"/>
    <w:rsid w:val="00520B88"/>
    <w:rsid w:val="00520BF9"/>
    <w:rsid w:val="00523F7E"/>
    <w:rsid w:val="00524470"/>
    <w:rsid w:val="00524AA0"/>
    <w:rsid w:val="0052631B"/>
    <w:rsid w:val="00527C4B"/>
    <w:rsid w:val="00527D5B"/>
    <w:rsid w:val="00527F86"/>
    <w:rsid w:val="0053001A"/>
    <w:rsid w:val="005302F2"/>
    <w:rsid w:val="0053030C"/>
    <w:rsid w:val="0053089C"/>
    <w:rsid w:val="0053336F"/>
    <w:rsid w:val="005333B6"/>
    <w:rsid w:val="005342C0"/>
    <w:rsid w:val="00535417"/>
    <w:rsid w:val="00535705"/>
    <w:rsid w:val="00536ECB"/>
    <w:rsid w:val="0053751D"/>
    <w:rsid w:val="00540290"/>
    <w:rsid w:val="0054122F"/>
    <w:rsid w:val="00541327"/>
    <w:rsid w:val="005413B7"/>
    <w:rsid w:val="00541E2D"/>
    <w:rsid w:val="005422A0"/>
    <w:rsid w:val="0054432C"/>
    <w:rsid w:val="005463C1"/>
    <w:rsid w:val="005464F0"/>
    <w:rsid w:val="00550680"/>
    <w:rsid w:val="00553533"/>
    <w:rsid w:val="00553C78"/>
    <w:rsid w:val="00554798"/>
    <w:rsid w:val="005547CD"/>
    <w:rsid w:val="005553F0"/>
    <w:rsid w:val="00555D99"/>
    <w:rsid w:val="00556AE5"/>
    <w:rsid w:val="00560F50"/>
    <w:rsid w:val="005613D2"/>
    <w:rsid w:val="00561B8E"/>
    <w:rsid w:val="00561BD7"/>
    <w:rsid w:val="00562FAD"/>
    <w:rsid w:val="00563A9A"/>
    <w:rsid w:val="00563F34"/>
    <w:rsid w:val="00566A58"/>
    <w:rsid w:val="005677FB"/>
    <w:rsid w:val="00567D25"/>
    <w:rsid w:val="00570CC8"/>
    <w:rsid w:val="00570D91"/>
    <w:rsid w:val="0057159A"/>
    <w:rsid w:val="005743D9"/>
    <w:rsid w:val="00574CBB"/>
    <w:rsid w:val="00574F73"/>
    <w:rsid w:val="00576E72"/>
    <w:rsid w:val="00576EA9"/>
    <w:rsid w:val="00580E42"/>
    <w:rsid w:val="005843E8"/>
    <w:rsid w:val="005846F9"/>
    <w:rsid w:val="005853FE"/>
    <w:rsid w:val="00585840"/>
    <w:rsid w:val="00585B36"/>
    <w:rsid w:val="005866F5"/>
    <w:rsid w:val="005868D0"/>
    <w:rsid w:val="00591A05"/>
    <w:rsid w:val="005930F1"/>
    <w:rsid w:val="00593E81"/>
    <w:rsid w:val="00593EA2"/>
    <w:rsid w:val="0059418D"/>
    <w:rsid w:val="005942B5"/>
    <w:rsid w:val="00594784"/>
    <w:rsid w:val="005965C7"/>
    <w:rsid w:val="0059684F"/>
    <w:rsid w:val="005A113A"/>
    <w:rsid w:val="005A2308"/>
    <w:rsid w:val="005A2ED2"/>
    <w:rsid w:val="005A47A2"/>
    <w:rsid w:val="005A7472"/>
    <w:rsid w:val="005A7A59"/>
    <w:rsid w:val="005A7A5B"/>
    <w:rsid w:val="005A7C4A"/>
    <w:rsid w:val="005B01B0"/>
    <w:rsid w:val="005B1743"/>
    <w:rsid w:val="005B17D8"/>
    <w:rsid w:val="005B1AFF"/>
    <w:rsid w:val="005B1FF7"/>
    <w:rsid w:val="005B2BBA"/>
    <w:rsid w:val="005B2ED4"/>
    <w:rsid w:val="005B500E"/>
    <w:rsid w:val="005B516D"/>
    <w:rsid w:val="005B7A88"/>
    <w:rsid w:val="005C110F"/>
    <w:rsid w:val="005C2732"/>
    <w:rsid w:val="005C2E37"/>
    <w:rsid w:val="005C2E7F"/>
    <w:rsid w:val="005C3316"/>
    <w:rsid w:val="005C4091"/>
    <w:rsid w:val="005C5B8B"/>
    <w:rsid w:val="005C5CEF"/>
    <w:rsid w:val="005C5DA9"/>
    <w:rsid w:val="005C6D13"/>
    <w:rsid w:val="005C6FEF"/>
    <w:rsid w:val="005D0FBC"/>
    <w:rsid w:val="005D13E2"/>
    <w:rsid w:val="005D14E5"/>
    <w:rsid w:val="005D206B"/>
    <w:rsid w:val="005D2EC2"/>
    <w:rsid w:val="005D4632"/>
    <w:rsid w:val="005D568A"/>
    <w:rsid w:val="005D602B"/>
    <w:rsid w:val="005E25D7"/>
    <w:rsid w:val="005E3804"/>
    <w:rsid w:val="005E4072"/>
    <w:rsid w:val="005E4C27"/>
    <w:rsid w:val="005E4FA1"/>
    <w:rsid w:val="005E744B"/>
    <w:rsid w:val="005E7970"/>
    <w:rsid w:val="005E7AEC"/>
    <w:rsid w:val="005F032D"/>
    <w:rsid w:val="005F0927"/>
    <w:rsid w:val="005F1326"/>
    <w:rsid w:val="005F2C2C"/>
    <w:rsid w:val="005F2D6D"/>
    <w:rsid w:val="005F48C0"/>
    <w:rsid w:val="005F51EC"/>
    <w:rsid w:val="005F533E"/>
    <w:rsid w:val="005F69FE"/>
    <w:rsid w:val="005F6CEA"/>
    <w:rsid w:val="005F75EC"/>
    <w:rsid w:val="005F7B87"/>
    <w:rsid w:val="006014E3"/>
    <w:rsid w:val="00601610"/>
    <w:rsid w:val="00601958"/>
    <w:rsid w:val="00601A10"/>
    <w:rsid w:val="00602308"/>
    <w:rsid w:val="00602CC7"/>
    <w:rsid w:val="0060556C"/>
    <w:rsid w:val="0060619F"/>
    <w:rsid w:val="006061CE"/>
    <w:rsid w:val="0060665C"/>
    <w:rsid w:val="0060745A"/>
    <w:rsid w:val="0061005F"/>
    <w:rsid w:val="0061020A"/>
    <w:rsid w:val="00612CA1"/>
    <w:rsid w:val="00613026"/>
    <w:rsid w:val="00614BAB"/>
    <w:rsid w:val="006157F4"/>
    <w:rsid w:val="0061646C"/>
    <w:rsid w:val="00616E13"/>
    <w:rsid w:val="00627A98"/>
    <w:rsid w:val="00627C14"/>
    <w:rsid w:val="0063084F"/>
    <w:rsid w:val="00630EA7"/>
    <w:rsid w:val="00631195"/>
    <w:rsid w:val="006316F5"/>
    <w:rsid w:val="0063176A"/>
    <w:rsid w:val="006324DD"/>
    <w:rsid w:val="00632AC0"/>
    <w:rsid w:val="0063301A"/>
    <w:rsid w:val="006356B2"/>
    <w:rsid w:val="00635B26"/>
    <w:rsid w:val="00635B28"/>
    <w:rsid w:val="006366FF"/>
    <w:rsid w:val="00636C93"/>
    <w:rsid w:val="006373F7"/>
    <w:rsid w:val="006374F5"/>
    <w:rsid w:val="00640109"/>
    <w:rsid w:val="00640D1D"/>
    <w:rsid w:val="006431D3"/>
    <w:rsid w:val="006444E9"/>
    <w:rsid w:val="006460BD"/>
    <w:rsid w:val="006464FC"/>
    <w:rsid w:val="00647477"/>
    <w:rsid w:val="0064752A"/>
    <w:rsid w:val="00650108"/>
    <w:rsid w:val="006520DA"/>
    <w:rsid w:val="006528CA"/>
    <w:rsid w:val="00652D48"/>
    <w:rsid w:val="00653B01"/>
    <w:rsid w:val="00653DC7"/>
    <w:rsid w:val="00654B8A"/>
    <w:rsid w:val="006555A5"/>
    <w:rsid w:val="00655FAF"/>
    <w:rsid w:val="00656658"/>
    <w:rsid w:val="006608E3"/>
    <w:rsid w:val="00660CAE"/>
    <w:rsid w:val="00662719"/>
    <w:rsid w:val="00663E10"/>
    <w:rsid w:val="00664C07"/>
    <w:rsid w:val="0066568E"/>
    <w:rsid w:val="00665C0E"/>
    <w:rsid w:val="00666B9A"/>
    <w:rsid w:val="006700CD"/>
    <w:rsid w:val="00671A93"/>
    <w:rsid w:val="00671B1B"/>
    <w:rsid w:val="00671C1C"/>
    <w:rsid w:val="00672317"/>
    <w:rsid w:val="00673C65"/>
    <w:rsid w:val="0067418F"/>
    <w:rsid w:val="00675ABB"/>
    <w:rsid w:val="006769D9"/>
    <w:rsid w:val="00676D9D"/>
    <w:rsid w:val="006771EE"/>
    <w:rsid w:val="0067776B"/>
    <w:rsid w:val="00677F80"/>
    <w:rsid w:val="006814AA"/>
    <w:rsid w:val="00681960"/>
    <w:rsid w:val="00681F2D"/>
    <w:rsid w:val="00682175"/>
    <w:rsid w:val="00682C7C"/>
    <w:rsid w:val="00682F9E"/>
    <w:rsid w:val="0069072E"/>
    <w:rsid w:val="006907A3"/>
    <w:rsid w:val="00690B4E"/>
    <w:rsid w:val="00691CE8"/>
    <w:rsid w:val="0069359F"/>
    <w:rsid w:val="00693CB2"/>
    <w:rsid w:val="00693F7B"/>
    <w:rsid w:val="006940BC"/>
    <w:rsid w:val="00694F19"/>
    <w:rsid w:val="00695C0A"/>
    <w:rsid w:val="006961B7"/>
    <w:rsid w:val="0069682F"/>
    <w:rsid w:val="00697088"/>
    <w:rsid w:val="006A1544"/>
    <w:rsid w:val="006A443E"/>
    <w:rsid w:val="006A4F5B"/>
    <w:rsid w:val="006A61E6"/>
    <w:rsid w:val="006A780B"/>
    <w:rsid w:val="006A7B2A"/>
    <w:rsid w:val="006A7EF1"/>
    <w:rsid w:val="006B2E8D"/>
    <w:rsid w:val="006B3320"/>
    <w:rsid w:val="006B3CED"/>
    <w:rsid w:val="006B562A"/>
    <w:rsid w:val="006B5AE1"/>
    <w:rsid w:val="006B732D"/>
    <w:rsid w:val="006C105D"/>
    <w:rsid w:val="006C135D"/>
    <w:rsid w:val="006C1F2F"/>
    <w:rsid w:val="006C36FD"/>
    <w:rsid w:val="006C3887"/>
    <w:rsid w:val="006C4F42"/>
    <w:rsid w:val="006C65B0"/>
    <w:rsid w:val="006C6E3C"/>
    <w:rsid w:val="006D08BC"/>
    <w:rsid w:val="006D11AF"/>
    <w:rsid w:val="006D18C5"/>
    <w:rsid w:val="006D3FB9"/>
    <w:rsid w:val="006D4D91"/>
    <w:rsid w:val="006D4F82"/>
    <w:rsid w:val="006D68F4"/>
    <w:rsid w:val="006D7368"/>
    <w:rsid w:val="006D748B"/>
    <w:rsid w:val="006E21C0"/>
    <w:rsid w:val="006E2705"/>
    <w:rsid w:val="006E2C90"/>
    <w:rsid w:val="006E35A9"/>
    <w:rsid w:val="006E3960"/>
    <w:rsid w:val="006E4312"/>
    <w:rsid w:val="006E5A79"/>
    <w:rsid w:val="006E7C47"/>
    <w:rsid w:val="006E7E3F"/>
    <w:rsid w:val="006F0852"/>
    <w:rsid w:val="006F144B"/>
    <w:rsid w:val="006F149F"/>
    <w:rsid w:val="006F23E6"/>
    <w:rsid w:val="006F270E"/>
    <w:rsid w:val="006F2C16"/>
    <w:rsid w:val="006F39FF"/>
    <w:rsid w:val="006F3D7D"/>
    <w:rsid w:val="006F448F"/>
    <w:rsid w:val="006F465A"/>
    <w:rsid w:val="006F58CE"/>
    <w:rsid w:val="006F5D26"/>
    <w:rsid w:val="006F5DFA"/>
    <w:rsid w:val="006F7110"/>
    <w:rsid w:val="006F71FA"/>
    <w:rsid w:val="006F7ECB"/>
    <w:rsid w:val="00700C8A"/>
    <w:rsid w:val="00702B97"/>
    <w:rsid w:val="00703EAE"/>
    <w:rsid w:val="007066BD"/>
    <w:rsid w:val="00707410"/>
    <w:rsid w:val="00707B42"/>
    <w:rsid w:val="00711337"/>
    <w:rsid w:val="00711AAA"/>
    <w:rsid w:val="00714260"/>
    <w:rsid w:val="007149E4"/>
    <w:rsid w:val="00714A39"/>
    <w:rsid w:val="00715703"/>
    <w:rsid w:val="0071778C"/>
    <w:rsid w:val="00723285"/>
    <w:rsid w:val="007239FE"/>
    <w:rsid w:val="00727669"/>
    <w:rsid w:val="00730582"/>
    <w:rsid w:val="00730902"/>
    <w:rsid w:val="007317A5"/>
    <w:rsid w:val="0073387D"/>
    <w:rsid w:val="00734AA9"/>
    <w:rsid w:val="00734C86"/>
    <w:rsid w:val="00734E29"/>
    <w:rsid w:val="007358A0"/>
    <w:rsid w:val="00735C60"/>
    <w:rsid w:val="00736181"/>
    <w:rsid w:val="0073620A"/>
    <w:rsid w:val="0073676A"/>
    <w:rsid w:val="0073722C"/>
    <w:rsid w:val="0073752F"/>
    <w:rsid w:val="00737BA8"/>
    <w:rsid w:val="0074027B"/>
    <w:rsid w:val="00740E80"/>
    <w:rsid w:val="0074178E"/>
    <w:rsid w:val="00741A94"/>
    <w:rsid w:val="00741D8F"/>
    <w:rsid w:val="00742920"/>
    <w:rsid w:val="00742EE7"/>
    <w:rsid w:val="0074332A"/>
    <w:rsid w:val="00743F1A"/>
    <w:rsid w:val="00745305"/>
    <w:rsid w:val="00745CA6"/>
    <w:rsid w:val="00745EDE"/>
    <w:rsid w:val="007464E0"/>
    <w:rsid w:val="007471FD"/>
    <w:rsid w:val="00750AB7"/>
    <w:rsid w:val="00753475"/>
    <w:rsid w:val="00753D99"/>
    <w:rsid w:val="00754D35"/>
    <w:rsid w:val="00756345"/>
    <w:rsid w:val="00756F5A"/>
    <w:rsid w:val="0076055D"/>
    <w:rsid w:val="007611B0"/>
    <w:rsid w:val="007617C4"/>
    <w:rsid w:val="00761963"/>
    <w:rsid w:val="007621AE"/>
    <w:rsid w:val="00762812"/>
    <w:rsid w:val="00762B0C"/>
    <w:rsid w:val="00762B7D"/>
    <w:rsid w:val="00765911"/>
    <w:rsid w:val="007672C5"/>
    <w:rsid w:val="007703E7"/>
    <w:rsid w:val="00770C8A"/>
    <w:rsid w:val="00771469"/>
    <w:rsid w:val="00773149"/>
    <w:rsid w:val="00774285"/>
    <w:rsid w:val="00774997"/>
    <w:rsid w:val="00777785"/>
    <w:rsid w:val="007824F7"/>
    <w:rsid w:val="00782732"/>
    <w:rsid w:val="0078313F"/>
    <w:rsid w:val="00783902"/>
    <w:rsid w:val="00783B68"/>
    <w:rsid w:val="00785829"/>
    <w:rsid w:val="007922E8"/>
    <w:rsid w:val="00792C05"/>
    <w:rsid w:val="00792C3D"/>
    <w:rsid w:val="00792F9B"/>
    <w:rsid w:val="00795574"/>
    <w:rsid w:val="00795F33"/>
    <w:rsid w:val="0079658A"/>
    <w:rsid w:val="007A0E27"/>
    <w:rsid w:val="007A4E70"/>
    <w:rsid w:val="007A601C"/>
    <w:rsid w:val="007A6243"/>
    <w:rsid w:val="007A73B5"/>
    <w:rsid w:val="007B4331"/>
    <w:rsid w:val="007B43FF"/>
    <w:rsid w:val="007B45E0"/>
    <w:rsid w:val="007B47CB"/>
    <w:rsid w:val="007B48F0"/>
    <w:rsid w:val="007C1AE6"/>
    <w:rsid w:val="007C2000"/>
    <w:rsid w:val="007C2A6F"/>
    <w:rsid w:val="007C31B2"/>
    <w:rsid w:val="007C31C8"/>
    <w:rsid w:val="007C34B6"/>
    <w:rsid w:val="007C3880"/>
    <w:rsid w:val="007C3AE1"/>
    <w:rsid w:val="007C5C0B"/>
    <w:rsid w:val="007C642A"/>
    <w:rsid w:val="007C68D9"/>
    <w:rsid w:val="007C7068"/>
    <w:rsid w:val="007C744D"/>
    <w:rsid w:val="007D2191"/>
    <w:rsid w:val="007D3F82"/>
    <w:rsid w:val="007D444E"/>
    <w:rsid w:val="007D53FF"/>
    <w:rsid w:val="007D5F5B"/>
    <w:rsid w:val="007D6BDA"/>
    <w:rsid w:val="007D6E7F"/>
    <w:rsid w:val="007D71C3"/>
    <w:rsid w:val="007D7B55"/>
    <w:rsid w:val="007D7CF7"/>
    <w:rsid w:val="007E1C0F"/>
    <w:rsid w:val="007E2D39"/>
    <w:rsid w:val="007E33DC"/>
    <w:rsid w:val="007E36EC"/>
    <w:rsid w:val="007E4C1A"/>
    <w:rsid w:val="007E4C5A"/>
    <w:rsid w:val="007E63B1"/>
    <w:rsid w:val="007F001E"/>
    <w:rsid w:val="007F01A2"/>
    <w:rsid w:val="007F0BFC"/>
    <w:rsid w:val="007F114C"/>
    <w:rsid w:val="007F14E0"/>
    <w:rsid w:val="007F32C1"/>
    <w:rsid w:val="007F3912"/>
    <w:rsid w:val="007F3D08"/>
    <w:rsid w:val="007F3F02"/>
    <w:rsid w:val="007F5B06"/>
    <w:rsid w:val="007F5DD8"/>
    <w:rsid w:val="007F7A8B"/>
    <w:rsid w:val="00800765"/>
    <w:rsid w:val="00803966"/>
    <w:rsid w:val="00804115"/>
    <w:rsid w:val="00804DB8"/>
    <w:rsid w:val="00807E61"/>
    <w:rsid w:val="008112E9"/>
    <w:rsid w:val="00811C71"/>
    <w:rsid w:val="00811C82"/>
    <w:rsid w:val="008165BD"/>
    <w:rsid w:val="0081719E"/>
    <w:rsid w:val="00817B09"/>
    <w:rsid w:val="00817BC0"/>
    <w:rsid w:val="008219AA"/>
    <w:rsid w:val="00823316"/>
    <w:rsid w:val="00824672"/>
    <w:rsid w:val="00825203"/>
    <w:rsid w:val="008258AA"/>
    <w:rsid w:val="008302AF"/>
    <w:rsid w:val="008308F6"/>
    <w:rsid w:val="00830E07"/>
    <w:rsid w:val="0083101B"/>
    <w:rsid w:val="0083188D"/>
    <w:rsid w:val="008325BB"/>
    <w:rsid w:val="0084145C"/>
    <w:rsid w:val="0084154D"/>
    <w:rsid w:val="008429D2"/>
    <w:rsid w:val="00842B9B"/>
    <w:rsid w:val="00843D97"/>
    <w:rsid w:val="00844145"/>
    <w:rsid w:val="00844222"/>
    <w:rsid w:val="00845A7C"/>
    <w:rsid w:val="0084628F"/>
    <w:rsid w:val="0084632A"/>
    <w:rsid w:val="00846B45"/>
    <w:rsid w:val="00847FC4"/>
    <w:rsid w:val="00850F47"/>
    <w:rsid w:val="0085212D"/>
    <w:rsid w:val="0085216C"/>
    <w:rsid w:val="00853529"/>
    <w:rsid w:val="00854DCA"/>
    <w:rsid w:val="008566F2"/>
    <w:rsid w:val="008577BE"/>
    <w:rsid w:val="0086665C"/>
    <w:rsid w:val="008706E8"/>
    <w:rsid w:val="00870995"/>
    <w:rsid w:val="00870D81"/>
    <w:rsid w:val="00871281"/>
    <w:rsid w:val="0087321C"/>
    <w:rsid w:val="008746B2"/>
    <w:rsid w:val="0087483D"/>
    <w:rsid w:val="00876F54"/>
    <w:rsid w:val="00877026"/>
    <w:rsid w:val="00877E7B"/>
    <w:rsid w:val="00880221"/>
    <w:rsid w:val="0088056A"/>
    <w:rsid w:val="00881A0F"/>
    <w:rsid w:val="0088258D"/>
    <w:rsid w:val="008826B3"/>
    <w:rsid w:val="008850CD"/>
    <w:rsid w:val="00886697"/>
    <w:rsid w:val="008867D7"/>
    <w:rsid w:val="00887256"/>
    <w:rsid w:val="00890C3B"/>
    <w:rsid w:val="008924D4"/>
    <w:rsid w:val="00893B39"/>
    <w:rsid w:val="0089556F"/>
    <w:rsid w:val="00897887"/>
    <w:rsid w:val="008A23F3"/>
    <w:rsid w:val="008A2C71"/>
    <w:rsid w:val="008A2F39"/>
    <w:rsid w:val="008A468F"/>
    <w:rsid w:val="008A4A4B"/>
    <w:rsid w:val="008A4C0C"/>
    <w:rsid w:val="008A5511"/>
    <w:rsid w:val="008B0B04"/>
    <w:rsid w:val="008B1196"/>
    <w:rsid w:val="008B162F"/>
    <w:rsid w:val="008B285F"/>
    <w:rsid w:val="008B3CA6"/>
    <w:rsid w:val="008C03D1"/>
    <w:rsid w:val="008C0643"/>
    <w:rsid w:val="008C0F7F"/>
    <w:rsid w:val="008C1B5C"/>
    <w:rsid w:val="008C3CDC"/>
    <w:rsid w:val="008C557C"/>
    <w:rsid w:val="008C5AC4"/>
    <w:rsid w:val="008C699E"/>
    <w:rsid w:val="008C75AC"/>
    <w:rsid w:val="008D0B4E"/>
    <w:rsid w:val="008D3027"/>
    <w:rsid w:val="008D363B"/>
    <w:rsid w:val="008D4120"/>
    <w:rsid w:val="008D4665"/>
    <w:rsid w:val="008D46BC"/>
    <w:rsid w:val="008D46FC"/>
    <w:rsid w:val="008D5EA7"/>
    <w:rsid w:val="008D755E"/>
    <w:rsid w:val="008D7A49"/>
    <w:rsid w:val="008E2449"/>
    <w:rsid w:val="008E2725"/>
    <w:rsid w:val="008E3D67"/>
    <w:rsid w:val="008E45D8"/>
    <w:rsid w:val="008E4FFF"/>
    <w:rsid w:val="008E59D8"/>
    <w:rsid w:val="008F0316"/>
    <w:rsid w:val="008F05D2"/>
    <w:rsid w:val="008F7A40"/>
    <w:rsid w:val="009017DA"/>
    <w:rsid w:val="00902A7C"/>
    <w:rsid w:val="00903F95"/>
    <w:rsid w:val="00904446"/>
    <w:rsid w:val="00905A28"/>
    <w:rsid w:val="00907585"/>
    <w:rsid w:val="00910D31"/>
    <w:rsid w:val="0091389B"/>
    <w:rsid w:val="009152E1"/>
    <w:rsid w:val="00915C94"/>
    <w:rsid w:val="009168EA"/>
    <w:rsid w:val="009178D2"/>
    <w:rsid w:val="009179E5"/>
    <w:rsid w:val="00922CA4"/>
    <w:rsid w:val="00922F41"/>
    <w:rsid w:val="009237BC"/>
    <w:rsid w:val="00923C59"/>
    <w:rsid w:val="009263BB"/>
    <w:rsid w:val="00926CA1"/>
    <w:rsid w:val="00926DA9"/>
    <w:rsid w:val="00927BC2"/>
    <w:rsid w:val="009300C8"/>
    <w:rsid w:val="00931637"/>
    <w:rsid w:val="00932725"/>
    <w:rsid w:val="009347DE"/>
    <w:rsid w:val="00935BDA"/>
    <w:rsid w:val="00936727"/>
    <w:rsid w:val="009367DD"/>
    <w:rsid w:val="00940E6F"/>
    <w:rsid w:val="00942285"/>
    <w:rsid w:val="00943197"/>
    <w:rsid w:val="009440D4"/>
    <w:rsid w:val="009452F7"/>
    <w:rsid w:val="009472F4"/>
    <w:rsid w:val="00947FDB"/>
    <w:rsid w:val="00951E27"/>
    <w:rsid w:val="00954AFA"/>
    <w:rsid w:val="00954D4D"/>
    <w:rsid w:val="00955D08"/>
    <w:rsid w:val="00956F64"/>
    <w:rsid w:val="00957230"/>
    <w:rsid w:val="00960823"/>
    <w:rsid w:val="00961377"/>
    <w:rsid w:val="00961384"/>
    <w:rsid w:val="00962737"/>
    <w:rsid w:val="00962A3F"/>
    <w:rsid w:val="00962F2E"/>
    <w:rsid w:val="00964329"/>
    <w:rsid w:val="009656E4"/>
    <w:rsid w:val="00965E28"/>
    <w:rsid w:val="009675CE"/>
    <w:rsid w:val="00967DAC"/>
    <w:rsid w:val="0097062C"/>
    <w:rsid w:val="00971189"/>
    <w:rsid w:val="0097258D"/>
    <w:rsid w:val="0097385A"/>
    <w:rsid w:val="00973D6C"/>
    <w:rsid w:val="0097499A"/>
    <w:rsid w:val="009754DC"/>
    <w:rsid w:val="00976982"/>
    <w:rsid w:val="00976C70"/>
    <w:rsid w:val="00977FC8"/>
    <w:rsid w:val="0098067B"/>
    <w:rsid w:val="00980D6E"/>
    <w:rsid w:val="0098315D"/>
    <w:rsid w:val="00983166"/>
    <w:rsid w:val="00983551"/>
    <w:rsid w:val="00983C02"/>
    <w:rsid w:val="009845F1"/>
    <w:rsid w:val="00984736"/>
    <w:rsid w:val="00984F85"/>
    <w:rsid w:val="00985267"/>
    <w:rsid w:val="009865FA"/>
    <w:rsid w:val="009905D0"/>
    <w:rsid w:val="0099143D"/>
    <w:rsid w:val="00993283"/>
    <w:rsid w:val="00993DA4"/>
    <w:rsid w:val="009952CA"/>
    <w:rsid w:val="009976EE"/>
    <w:rsid w:val="00997ECC"/>
    <w:rsid w:val="009A076D"/>
    <w:rsid w:val="009A120A"/>
    <w:rsid w:val="009A1809"/>
    <w:rsid w:val="009A1B57"/>
    <w:rsid w:val="009A5118"/>
    <w:rsid w:val="009A5C5C"/>
    <w:rsid w:val="009B16F2"/>
    <w:rsid w:val="009B2CA0"/>
    <w:rsid w:val="009B30F4"/>
    <w:rsid w:val="009B3ACF"/>
    <w:rsid w:val="009B5DBB"/>
    <w:rsid w:val="009B6FA4"/>
    <w:rsid w:val="009B746E"/>
    <w:rsid w:val="009C09CD"/>
    <w:rsid w:val="009C0F78"/>
    <w:rsid w:val="009C17DA"/>
    <w:rsid w:val="009C17DE"/>
    <w:rsid w:val="009C2C77"/>
    <w:rsid w:val="009C2E6E"/>
    <w:rsid w:val="009C332B"/>
    <w:rsid w:val="009C3B0D"/>
    <w:rsid w:val="009C415B"/>
    <w:rsid w:val="009C5433"/>
    <w:rsid w:val="009D0A64"/>
    <w:rsid w:val="009D0AC3"/>
    <w:rsid w:val="009D1C2E"/>
    <w:rsid w:val="009D2080"/>
    <w:rsid w:val="009D2233"/>
    <w:rsid w:val="009D2E22"/>
    <w:rsid w:val="009D5BB4"/>
    <w:rsid w:val="009D723D"/>
    <w:rsid w:val="009D7635"/>
    <w:rsid w:val="009D7D20"/>
    <w:rsid w:val="009E0176"/>
    <w:rsid w:val="009E0664"/>
    <w:rsid w:val="009E0776"/>
    <w:rsid w:val="009E2608"/>
    <w:rsid w:val="009E3132"/>
    <w:rsid w:val="009E3610"/>
    <w:rsid w:val="009E5C5A"/>
    <w:rsid w:val="009E73CC"/>
    <w:rsid w:val="009E744B"/>
    <w:rsid w:val="009F0E45"/>
    <w:rsid w:val="009F17D8"/>
    <w:rsid w:val="009F1A45"/>
    <w:rsid w:val="009F28D8"/>
    <w:rsid w:val="009F2B98"/>
    <w:rsid w:val="009F2FC1"/>
    <w:rsid w:val="009F45C8"/>
    <w:rsid w:val="009F69B4"/>
    <w:rsid w:val="009F723B"/>
    <w:rsid w:val="009F7A0A"/>
    <w:rsid w:val="00A047C9"/>
    <w:rsid w:val="00A06719"/>
    <w:rsid w:val="00A067DE"/>
    <w:rsid w:val="00A10589"/>
    <w:rsid w:val="00A10FC7"/>
    <w:rsid w:val="00A115B5"/>
    <w:rsid w:val="00A1373A"/>
    <w:rsid w:val="00A151C9"/>
    <w:rsid w:val="00A15552"/>
    <w:rsid w:val="00A171F7"/>
    <w:rsid w:val="00A2032B"/>
    <w:rsid w:val="00A20413"/>
    <w:rsid w:val="00A207FC"/>
    <w:rsid w:val="00A212E6"/>
    <w:rsid w:val="00A21B77"/>
    <w:rsid w:val="00A22375"/>
    <w:rsid w:val="00A24715"/>
    <w:rsid w:val="00A24ED7"/>
    <w:rsid w:val="00A25779"/>
    <w:rsid w:val="00A278D6"/>
    <w:rsid w:val="00A300BB"/>
    <w:rsid w:val="00A31EB8"/>
    <w:rsid w:val="00A327BD"/>
    <w:rsid w:val="00A34283"/>
    <w:rsid w:val="00A343AD"/>
    <w:rsid w:val="00A368F3"/>
    <w:rsid w:val="00A36998"/>
    <w:rsid w:val="00A36E4A"/>
    <w:rsid w:val="00A406A1"/>
    <w:rsid w:val="00A41A0A"/>
    <w:rsid w:val="00A44C57"/>
    <w:rsid w:val="00A464A1"/>
    <w:rsid w:val="00A50548"/>
    <w:rsid w:val="00A508D2"/>
    <w:rsid w:val="00A512BF"/>
    <w:rsid w:val="00A512D8"/>
    <w:rsid w:val="00A52BCB"/>
    <w:rsid w:val="00A52F2C"/>
    <w:rsid w:val="00A531C9"/>
    <w:rsid w:val="00A532E0"/>
    <w:rsid w:val="00A55299"/>
    <w:rsid w:val="00A553B5"/>
    <w:rsid w:val="00A55814"/>
    <w:rsid w:val="00A55FF4"/>
    <w:rsid w:val="00A560BF"/>
    <w:rsid w:val="00A57647"/>
    <w:rsid w:val="00A608F6"/>
    <w:rsid w:val="00A62660"/>
    <w:rsid w:val="00A62D91"/>
    <w:rsid w:val="00A6371D"/>
    <w:rsid w:val="00A638A5"/>
    <w:rsid w:val="00A64F53"/>
    <w:rsid w:val="00A66FCE"/>
    <w:rsid w:val="00A67542"/>
    <w:rsid w:val="00A6780E"/>
    <w:rsid w:val="00A70199"/>
    <w:rsid w:val="00A70AFB"/>
    <w:rsid w:val="00A71689"/>
    <w:rsid w:val="00A726ED"/>
    <w:rsid w:val="00A73205"/>
    <w:rsid w:val="00A7356B"/>
    <w:rsid w:val="00A73B4E"/>
    <w:rsid w:val="00A73CF9"/>
    <w:rsid w:val="00A7570E"/>
    <w:rsid w:val="00A75FAD"/>
    <w:rsid w:val="00A76A95"/>
    <w:rsid w:val="00A76D7A"/>
    <w:rsid w:val="00A77573"/>
    <w:rsid w:val="00A80538"/>
    <w:rsid w:val="00A80C92"/>
    <w:rsid w:val="00A818A5"/>
    <w:rsid w:val="00A85994"/>
    <w:rsid w:val="00A85E55"/>
    <w:rsid w:val="00A8618C"/>
    <w:rsid w:val="00A86212"/>
    <w:rsid w:val="00A866A0"/>
    <w:rsid w:val="00A873CC"/>
    <w:rsid w:val="00A87E80"/>
    <w:rsid w:val="00A87EE0"/>
    <w:rsid w:val="00A9087B"/>
    <w:rsid w:val="00A90B21"/>
    <w:rsid w:val="00A9127A"/>
    <w:rsid w:val="00A92E96"/>
    <w:rsid w:val="00A93480"/>
    <w:rsid w:val="00A9563F"/>
    <w:rsid w:val="00A958F3"/>
    <w:rsid w:val="00A9651A"/>
    <w:rsid w:val="00A96698"/>
    <w:rsid w:val="00A96EFF"/>
    <w:rsid w:val="00A9762D"/>
    <w:rsid w:val="00A97CAC"/>
    <w:rsid w:val="00AA0121"/>
    <w:rsid w:val="00AA1726"/>
    <w:rsid w:val="00AA2527"/>
    <w:rsid w:val="00AA26EB"/>
    <w:rsid w:val="00AA3608"/>
    <w:rsid w:val="00AA413B"/>
    <w:rsid w:val="00AA57FA"/>
    <w:rsid w:val="00AB0104"/>
    <w:rsid w:val="00AB0C0C"/>
    <w:rsid w:val="00AB1341"/>
    <w:rsid w:val="00AB1E9D"/>
    <w:rsid w:val="00AB1F40"/>
    <w:rsid w:val="00AB2B07"/>
    <w:rsid w:val="00AB31D4"/>
    <w:rsid w:val="00AB3DB7"/>
    <w:rsid w:val="00AB4672"/>
    <w:rsid w:val="00AB6055"/>
    <w:rsid w:val="00AB630B"/>
    <w:rsid w:val="00AB755E"/>
    <w:rsid w:val="00AB7F22"/>
    <w:rsid w:val="00AC1676"/>
    <w:rsid w:val="00AC187F"/>
    <w:rsid w:val="00AC1895"/>
    <w:rsid w:val="00AC284A"/>
    <w:rsid w:val="00AC316F"/>
    <w:rsid w:val="00AC3C9E"/>
    <w:rsid w:val="00AC4732"/>
    <w:rsid w:val="00AC4DE7"/>
    <w:rsid w:val="00AC59D7"/>
    <w:rsid w:val="00AC6F74"/>
    <w:rsid w:val="00AC760A"/>
    <w:rsid w:val="00AC78EF"/>
    <w:rsid w:val="00AC7EC9"/>
    <w:rsid w:val="00AD0029"/>
    <w:rsid w:val="00AD03AE"/>
    <w:rsid w:val="00AD1238"/>
    <w:rsid w:val="00AD2756"/>
    <w:rsid w:val="00AD44B3"/>
    <w:rsid w:val="00AD76C2"/>
    <w:rsid w:val="00AE09B3"/>
    <w:rsid w:val="00AE0EC0"/>
    <w:rsid w:val="00AE1042"/>
    <w:rsid w:val="00AE148F"/>
    <w:rsid w:val="00AE1F41"/>
    <w:rsid w:val="00AE2E80"/>
    <w:rsid w:val="00AE3BFC"/>
    <w:rsid w:val="00AE7409"/>
    <w:rsid w:val="00AF2240"/>
    <w:rsid w:val="00AF2E1E"/>
    <w:rsid w:val="00AF4073"/>
    <w:rsid w:val="00AF4E26"/>
    <w:rsid w:val="00AF58A9"/>
    <w:rsid w:val="00AF5B70"/>
    <w:rsid w:val="00AF65A7"/>
    <w:rsid w:val="00B0141D"/>
    <w:rsid w:val="00B0178F"/>
    <w:rsid w:val="00B04DA9"/>
    <w:rsid w:val="00B053FE"/>
    <w:rsid w:val="00B06CA4"/>
    <w:rsid w:val="00B06E7B"/>
    <w:rsid w:val="00B1163F"/>
    <w:rsid w:val="00B11A81"/>
    <w:rsid w:val="00B11E18"/>
    <w:rsid w:val="00B12EFE"/>
    <w:rsid w:val="00B1632E"/>
    <w:rsid w:val="00B17BAA"/>
    <w:rsid w:val="00B20ACA"/>
    <w:rsid w:val="00B20BEF"/>
    <w:rsid w:val="00B21A39"/>
    <w:rsid w:val="00B22315"/>
    <w:rsid w:val="00B246F9"/>
    <w:rsid w:val="00B2488C"/>
    <w:rsid w:val="00B24FF8"/>
    <w:rsid w:val="00B251A6"/>
    <w:rsid w:val="00B310EC"/>
    <w:rsid w:val="00B315AF"/>
    <w:rsid w:val="00B31A06"/>
    <w:rsid w:val="00B31D1B"/>
    <w:rsid w:val="00B32F34"/>
    <w:rsid w:val="00B33878"/>
    <w:rsid w:val="00B33EA0"/>
    <w:rsid w:val="00B3427B"/>
    <w:rsid w:val="00B343E0"/>
    <w:rsid w:val="00B34692"/>
    <w:rsid w:val="00B359ED"/>
    <w:rsid w:val="00B41593"/>
    <w:rsid w:val="00B4168E"/>
    <w:rsid w:val="00B43539"/>
    <w:rsid w:val="00B4522A"/>
    <w:rsid w:val="00B45310"/>
    <w:rsid w:val="00B45F0E"/>
    <w:rsid w:val="00B474D4"/>
    <w:rsid w:val="00B505A1"/>
    <w:rsid w:val="00B506DC"/>
    <w:rsid w:val="00B51619"/>
    <w:rsid w:val="00B519FD"/>
    <w:rsid w:val="00B5431F"/>
    <w:rsid w:val="00B551D0"/>
    <w:rsid w:val="00B5613F"/>
    <w:rsid w:val="00B56C52"/>
    <w:rsid w:val="00B57CAA"/>
    <w:rsid w:val="00B623B4"/>
    <w:rsid w:val="00B637C2"/>
    <w:rsid w:val="00B64F0C"/>
    <w:rsid w:val="00B655C5"/>
    <w:rsid w:val="00B65E7C"/>
    <w:rsid w:val="00B66838"/>
    <w:rsid w:val="00B67ECC"/>
    <w:rsid w:val="00B70B80"/>
    <w:rsid w:val="00B72890"/>
    <w:rsid w:val="00B730C2"/>
    <w:rsid w:val="00B74C4B"/>
    <w:rsid w:val="00B76344"/>
    <w:rsid w:val="00B80A14"/>
    <w:rsid w:val="00B812BB"/>
    <w:rsid w:val="00B81C14"/>
    <w:rsid w:val="00B82297"/>
    <w:rsid w:val="00B83C22"/>
    <w:rsid w:val="00B8544B"/>
    <w:rsid w:val="00B8554D"/>
    <w:rsid w:val="00B85CE1"/>
    <w:rsid w:val="00B86592"/>
    <w:rsid w:val="00B874C0"/>
    <w:rsid w:val="00B87950"/>
    <w:rsid w:val="00B87FFB"/>
    <w:rsid w:val="00B9012D"/>
    <w:rsid w:val="00B91FC9"/>
    <w:rsid w:val="00B92364"/>
    <w:rsid w:val="00B92CAA"/>
    <w:rsid w:val="00B93107"/>
    <w:rsid w:val="00B94F67"/>
    <w:rsid w:val="00B96CA7"/>
    <w:rsid w:val="00B9742D"/>
    <w:rsid w:val="00BA0046"/>
    <w:rsid w:val="00BA2DF3"/>
    <w:rsid w:val="00BA4031"/>
    <w:rsid w:val="00BA64F5"/>
    <w:rsid w:val="00BA6B94"/>
    <w:rsid w:val="00BA77AA"/>
    <w:rsid w:val="00BB12EE"/>
    <w:rsid w:val="00BB180F"/>
    <w:rsid w:val="00BB206B"/>
    <w:rsid w:val="00BB243C"/>
    <w:rsid w:val="00BB55C4"/>
    <w:rsid w:val="00BB57F3"/>
    <w:rsid w:val="00BB660C"/>
    <w:rsid w:val="00BB6E9D"/>
    <w:rsid w:val="00BC0566"/>
    <w:rsid w:val="00BC0C47"/>
    <w:rsid w:val="00BC227F"/>
    <w:rsid w:val="00BC356F"/>
    <w:rsid w:val="00BC3E02"/>
    <w:rsid w:val="00BC42A0"/>
    <w:rsid w:val="00BC43AF"/>
    <w:rsid w:val="00BC498B"/>
    <w:rsid w:val="00BC576E"/>
    <w:rsid w:val="00BC654B"/>
    <w:rsid w:val="00BD156D"/>
    <w:rsid w:val="00BD1FAE"/>
    <w:rsid w:val="00BD2859"/>
    <w:rsid w:val="00BD28A5"/>
    <w:rsid w:val="00BD2A1B"/>
    <w:rsid w:val="00BD4741"/>
    <w:rsid w:val="00BD56BA"/>
    <w:rsid w:val="00BD63E7"/>
    <w:rsid w:val="00BD69B3"/>
    <w:rsid w:val="00BD7768"/>
    <w:rsid w:val="00BE014F"/>
    <w:rsid w:val="00BE1BE2"/>
    <w:rsid w:val="00BE23FD"/>
    <w:rsid w:val="00BE2635"/>
    <w:rsid w:val="00BE69A3"/>
    <w:rsid w:val="00BE6CF1"/>
    <w:rsid w:val="00BF0817"/>
    <w:rsid w:val="00BF1C1F"/>
    <w:rsid w:val="00BF3C64"/>
    <w:rsid w:val="00BF44FF"/>
    <w:rsid w:val="00BF48CE"/>
    <w:rsid w:val="00BF4D38"/>
    <w:rsid w:val="00BF5515"/>
    <w:rsid w:val="00BF5639"/>
    <w:rsid w:val="00BF60C0"/>
    <w:rsid w:val="00BF67DC"/>
    <w:rsid w:val="00BF6ADD"/>
    <w:rsid w:val="00C01963"/>
    <w:rsid w:val="00C01D6A"/>
    <w:rsid w:val="00C025B3"/>
    <w:rsid w:val="00C03497"/>
    <w:rsid w:val="00C04C20"/>
    <w:rsid w:val="00C052C9"/>
    <w:rsid w:val="00C1103D"/>
    <w:rsid w:val="00C14A5C"/>
    <w:rsid w:val="00C14D7B"/>
    <w:rsid w:val="00C14F1B"/>
    <w:rsid w:val="00C153F1"/>
    <w:rsid w:val="00C16055"/>
    <w:rsid w:val="00C16CA7"/>
    <w:rsid w:val="00C16DB8"/>
    <w:rsid w:val="00C20FA3"/>
    <w:rsid w:val="00C21456"/>
    <w:rsid w:val="00C21D22"/>
    <w:rsid w:val="00C2555E"/>
    <w:rsid w:val="00C25851"/>
    <w:rsid w:val="00C26535"/>
    <w:rsid w:val="00C2735B"/>
    <w:rsid w:val="00C32CEE"/>
    <w:rsid w:val="00C3404D"/>
    <w:rsid w:val="00C34E09"/>
    <w:rsid w:val="00C35341"/>
    <w:rsid w:val="00C367AD"/>
    <w:rsid w:val="00C3772E"/>
    <w:rsid w:val="00C40305"/>
    <w:rsid w:val="00C40A62"/>
    <w:rsid w:val="00C4194E"/>
    <w:rsid w:val="00C420A4"/>
    <w:rsid w:val="00C42292"/>
    <w:rsid w:val="00C4232A"/>
    <w:rsid w:val="00C42FC8"/>
    <w:rsid w:val="00C4486C"/>
    <w:rsid w:val="00C44E6C"/>
    <w:rsid w:val="00C4507D"/>
    <w:rsid w:val="00C451AD"/>
    <w:rsid w:val="00C45AFF"/>
    <w:rsid w:val="00C45B59"/>
    <w:rsid w:val="00C46C3D"/>
    <w:rsid w:val="00C46C4C"/>
    <w:rsid w:val="00C46D4C"/>
    <w:rsid w:val="00C46F6A"/>
    <w:rsid w:val="00C5031D"/>
    <w:rsid w:val="00C51A2C"/>
    <w:rsid w:val="00C5483F"/>
    <w:rsid w:val="00C54855"/>
    <w:rsid w:val="00C54906"/>
    <w:rsid w:val="00C55730"/>
    <w:rsid w:val="00C5682B"/>
    <w:rsid w:val="00C57F17"/>
    <w:rsid w:val="00C61667"/>
    <w:rsid w:val="00C61679"/>
    <w:rsid w:val="00C61CA8"/>
    <w:rsid w:val="00C635A5"/>
    <w:rsid w:val="00C64640"/>
    <w:rsid w:val="00C7022B"/>
    <w:rsid w:val="00C70657"/>
    <w:rsid w:val="00C70D42"/>
    <w:rsid w:val="00C71860"/>
    <w:rsid w:val="00C718A2"/>
    <w:rsid w:val="00C71920"/>
    <w:rsid w:val="00C71E67"/>
    <w:rsid w:val="00C72FA0"/>
    <w:rsid w:val="00C73C82"/>
    <w:rsid w:val="00C73F3C"/>
    <w:rsid w:val="00C746F5"/>
    <w:rsid w:val="00C74EE3"/>
    <w:rsid w:val="00C75F39"/>
    <w:rsid w:val="00C771C0"/>
    <w:rsid w:val="00C8047C"/>
    <w:rsid w:val="00C80C99"/>
    <w:rsid w:val="00C80E14"/>
    <w:rsid w:val="00C81364"/>
    <w:rsid w:val="00C816AC"/>
    <w:rsid w:val="00C831D5"/>
    <w:rsid w:val="00C8370F"/>
    <w:rsid w:val="00C83F78"/>
    <w:rsid w:val="00C84702"/>
    <w:rsid w:val="00C84A56"/>
    <w:rsid w:val="00C85323"/>
    <w:rsid w:val="00C8735D"/>
    <w:rsid w:val="00C90083"/>
    <w:rsid w:val="00C927E5"/>
    <w:rsid w:val="00C93875"/>
    <w:rsid w:val="00C94960"/>
    <w:rsid w:val="00C94B61"/>
    <w:rsid w:val="00C95D29"/>
    <w:rsid w:val="00C96E65"/>
    <w:rsid w:val="00CA0491"/>
    <w:rsid w:val="00CA0549"/>
    <w:rsid w:val="00CA09CB"/>
    <w:rsid w:val="00CA13B6"/>
    <w:rsid w:val="00CA2189"/>
    <w:rsid w:val="00CA4C81"/>
    <w:rsid w:val="00CA5AD7"/>
    <w:rsid w:val="00CA6215"/>
    <w:rsid w:val="00CA6287"/>
    <w:rsid w:val="00CA7EA5"/>
    <w:rsid w:val="00CB01AF"/>
    <w:rsid w:val="00CB0921"/>
    <w:rsid w:val="00CB3190"/>
    <w:rsid w:val="00CB4789"/>
    <w:rsid w:val="00CB512B"/>
    <w:rsid w:val="00CB686F"/>
    <w:rsid w:val="00CB72DD"/>
    <w:rsid w:val="00CB775A"/>
    <w:rsid w:val="00CC0DBB"/>
    <w:rsid w:val="00CC1B92"/>
    <w:rsid w:val="00CC1C04"/>
    <w:rsid w:val="00CC2865"/>
    <w:rsid w:val="00CC2CE0"/>
    <w:rsid w:val="00CC34E5"/>
    <w:rsid w:val="00CC7538"/>
    <w:rsid w:val="00CD1299"/>
    <w:rsid w:val="00CD12F3"/>
    <w:rsid w:val="00CD1CEA"/>
    <w:rsid w:val="00CD1E6C"/>
    <w:rsid w:val="00CD2083"/>
    <w:rsid w:val="00CD36B8"/>
    <w:rsid w:val="00CD40A3"/>
    <w:rsid w:val="00CD4263"/>
    <w:rsid w:val="00CD600B"/>
    <w:rsid w:val="00CD6023"/>
    <w:rsid w:val="00CD6F42"/>
    <w:rsid w:val="00CE1834"/>
    <w:rsid w:val="00CE18E4"/>
    <w:rsid w:val="00CE1910"/>
    <w:rsid w:val="00CE1C68"/>
    <w:rsid w:val="00CE2924"/>
    <w:rsid w:val="00CE39A8"/>
    <w:rsid w:val="00CE41C2"/>
    <w:rsid w:val="00CE7EB3"/>
    <w:rsid w:val="00CF0D8C"/>
    <w:rsid w:val="00CF0EE3"/>
    <w:rsid w:val="00CF14A0"/>
    <w:rsid w:val="00CF235F"/>
    <w:rsid w:val="00CF28DF"/>
    <w:rsid w:val="00CF3BBD"/>
    <w:rsid w:val="00CF4AB4"/>
    <w:rsid w:val="00CF67C3"/>
    <w:rsid w:val="00CF7C0B"/>
    <w:rsid w:val="00D01350"/>
    <w:rsid w:val="00D04FCF"/>
    <w:rsid w:val="00D0517A"/>
    <w:rsid w:val="00D0729F"/>
    <w:rsid w:val="00D10E6A"/>
    <w:rsid w:val="00D110F6"/>
    <w:rsid w:val="00D12014"/>
    <w:rsid w:val="00D12B28"/>
    <w:rsid w:val="00D134FA"/>
    <w:rsid w:val="00D13564"/>
    <w:rsid w:val="00D169A6"/>
    <w:rsid w:val="00D21620"/>
    <w:rsid w:val="00D21750"/>
    <w:rsid w:val="00D23105"/>
    <w:rsid w:val="00D23146"/>
    <w:rsid w:val="00D23C88"/>
    <w:rsid w:val="00D248D0"/>
    <w:rsid w:val="00D2606F"/>
    <w:rsid w:val="00D2607A"/>
    <w:rsid w:val="00D2618A"/>
    <w:rsid w:val="00D2686A"/>
    <w:rsid w:val="00D2713E"/>
    <w:rsid w:val="00D271CA"/>
    <w:rsid w:val="00D3016F"/>
    <w:rsid w:val="00D30CE8"/>
    <w:rsid w:val="00D32039"/>
    <w:rsid w:val="00D332B0"/>
    <w:rsid w:val="00D34D2A"/>
    <w:rsid w:val="00D34D2C"/>
    <w:rsid w:val="00D3579F"/>
    <w:rsid w:val="00D4088B"/>
    <w:rsid w:val="00D418C1"/>
    <w:rsid w:val="00D423C8"/>
    <w:rsid w:val="00D42549"/>
    <w:rsid w:val="00D433C3"/>
    <w:rsid w:val="00D43D86"/>
    <w:rsid w:val="00D44AEB"/>
    <w:rsid w:val="00D47066"/>
    <w:rsid w:val="00D4737B"/>
    <w:rsid w:val="00D47567"/>
    <w:rsid w:val="00D5013E"/>
    <w:rsid w:val="00D5034A"/>
    <w:rsid w:val="00D505AF"/>
    <w:rsid w:val="00D50E07"/>
    <w:rsid w:val="00D52C0C"/>
    <w:rsid w:val="00D5336E"/>
    <w:rsid w:val="00D53AE4"/>
    <w:rsid w:val="00D54529"/>
    <w:rsid w:val="00D55E0A"/>
    <w:rsid w:val="00D56E45"/>
    <w:rsid w:val="00D5715F"/>
    <w:rsid w:val="00D57A92"/>
    <w:rsid w:val="00D60FE5"/>
    <w:rsid w:val="00D63237"/>
    <w:rsid w:val="00D6373C"/>
    <w:rsid w:val="00D63B00"/>
    <w:rsid w:val="00D6401A"/>
    <w:rsid w:val="00D64CF7"/>
    <w:rsid w:val="00D650D4"/>
    <w:rsid w:val="00D65F37"/>
    <w:rsid w:val="00D663E5"/>
    <w:rsid w:val="00D6641B"/>
    <w:rsid w:val="00D72B00"/>
    <w:rsid w:val="00D73235"/>
    <w:rsid w:val="00D73C13"/>
    <w:rsid w:val="00D744D2"/>
    <w:rsid w:val="00D75C3F"/>
    <w:rsid w:val="00D80156"/>
    <w:rsid w:val="00D80B4A"/>
    <w:rsid w:val="00D80EEC"/>
    <w:rsid w:val="00D820BB"/>
    <w:rsid w:val="00D82D55"/>
    <w:rsid w:val="00D836C6"/>
    <w:rsid w:val="00D8376B"/>
    <w:rsid w:val="00D92117"/>
    <w:rsid w:val="00D926F3"/>
    <w:rsid w:val="00D92AB1"/>
    <w:rsid w:val="00DA0CA4"/>
    <w:rsid w:val="00DA18FC"/>
    <w:rsid w:val="00DA2187"/>
    <w:rsid w:val="00DA4DC8"/>
    <w:rsid w:val="00DA586C"/>
    <w:rsid w:val="00DA64EA"/>
    <w:rsid w:val="00DA6C78"/>
    <w:rsid w:val="00DA728D"/>
    <w:rsid w:val="00DB04F0"/>
    <w:rsid w:val="00DB0A8F"/>
    <w:rsid w:val="00DB0D6B"/>
    <w:rsid w:val="00DB1132"/>
    <w:rsid w:val="00DB42C5"/>
    <w:rsid w:val="00DB7AC4"/>
    <w:rsid w:val="00DC0AEA"/>
    <w:rsid w:val="00DC129D"/>
    <w:rsid w:val="00DC1903"/>
    <w:rsid w:val="00DC1AC6"/>
    <w:rsid w:val="00DC1B83"/>
    <w:rsid w:val="00DC2739"/>
    <w:rsid w:val="00DC2741"/>
    <w:rsid w:val="00DC3AA5"/>
    <w:rsid w:val="00DC3D31"/>
    <w:rsid w:val="00DC3F69"/>
    <w:rsid w:val="00DC4ABC"/>
    <w:rsid w:val="00DC5B6A"/>
    <w:rsid w:val="00DC5CD0"/>
    <w:rsid w:val="00DC715C"/>
    <w:rsid w:val="00DC78BF"/>
    <w:rsid w:val="00DD03E9"/>
    <w:rsid w:val="00DD2D1E"/>
    <w:rsid w:val="00DD3497"/>
    <w:rsid w:val="00DD3CE4"/>
    <w:rsid w:val="00DD5F81"/>
    <w:rsid w:val="00DD69BE"/>
    <w:rsid w:val="00DD760B"/>
    <w:rsid w:val="00DE2413"/>
    <w:rsid w:val="00DE276B"/>
    <w:rsid w:val="00DE2A51"/>
    <w:rsid w:val="00DE2FBB"/>
    <w:rsid w:val="00DE3E0D"/>
    <w:rsid w:val="00DE510E"/>
    <w:rsid w:val="00DE7098"/>
    <w:rsid w:val="00DE7262"/>
    <w:rsid w:val="00DE78B2"/>
    <w:rsid w:val="00DF1B1D"/>
    <w:rsid w:val="00DF229C"/>
    <w:rsid w:val="00DF294C"/>
    <w:rsid w:val="00DF39E9"/>
    <w:rsid w:val="00DF3B4A"/>
    <w:rsid w:val="00DF4349"/>
    <w:rsid w:val="00DF454F"/>
    <w:rsid w:val="00DF4612"/>
    <w:rsid w:val="00DF5A9B"/>
    <w:rsid w:val="00DF5EE0"/>
    <w:rsid w:val="00DF6519"/>
    <w:rsid w:val="00DF721E"/>
    <w:rsid w:val="00DF7DEE"/>
    <w:rsid w:val="00E00676"/>
    <w:rsid w:val="00E013A1"/>
    <w:rsid w:val="00E01E26"/>
    <w:rsid w:val="00E0274E"/>
    <w:rsid w:val="00E03643"/>
    <w:rsid w:val="00E049C9"/>
    <w:rsid w:val="00E07B65"/>
    <w:rsid w:val="00E106CF"/>
    <w:rsid w:val="00E110EC"/>
    <w:rsid w:val="00E114BF"/>
    <w:rsid w:val="00E12F7F"/>
    <w:rsid w:val="00E13602"/>
    <w:rsid w:val="00E140B9"/>
    <w:rsid w:val="00E14B5B"/>
    <w:rsid w:val="00E14D5F"/>
    <w:rsid w:val="00E1597C"/>
    <w:rsid w:val="00E16C56"/>
    <w:rsid w:val="00E17DBC"/>
    <w:rsid w:val="00E2078F"/>
    <w:rsid w:val="00E20E04"/>
    <w:rsid w:val="00E2125C"/>
    <w:rsid w:val="00E213C7"/>
    <w:rsid w:val="00E21AB3"/>
    <w:rsid w:val="00E2285E"/>
    <w:rsid w:val="00E22BB2"/>
    <w:rsid w:val="00E22D98"/>
    <w:rsid w:val="00E23289"/>
    <w:rsid w:val="00E23B04"/>
    <w:rsid w:val="00E243A0"/>
    <w:rsid w:val="00E24456"/>
    <w:rsid w:val="00E258D2"/>
    <w:rsid w:val="00E261F0"/>
    <w:rsid w:val="00E26CAA"/>
    <w:rsid w:val="00E27541"/>
    <w:rsid w:val="00E30C32"/>
    <w:rsid w:val="00E3199A"/>
    <w:rsid w:val="00E31A8B"/>
    <w:rsid w:val="00E350CE"/>
    <w:rsid w:val="00E37529"/>
    <w:rsid w:val="00E40454"/>
    <w:rsid w:val="00E41330"/>
    <w:rsid w:val="00E41CA4"/>
    <w:rsid w:val="00E44552"/>
    <w:rsid w:val="00E4615C"/>
    <w:rsid w:val="00E469F5"/>
    <w:rsid w:val="00E477C8"/>
    <w:rsid w:val="00E50323"/>
    <w:rsid w:val="00E50B51"/>
    <w:rsid w:val="00E53D93"/>
    <w:rsid w:val="00E55521"/>
    <w:rsid w:val="00E55D44"/>
    <w:rsid w:val="00E570FB"/>
    <w:rsid w:val="00E573CF"/>
    <w:rsid w:val="00E6297F"/>
    <w:rsid w:val="00E62F40"/>
    <w:rsid w:val="00E634A5"/>
    <w:rsid w:val="00E6364B"/>
    <w:rsid w:val="00E636C0"/>
    <w:rsid w:val="00E639F7"/>
    <w:rsid w:val="00E63B89"/>
    <w:rsid w:val="00E63BCF"/>
    <w:rsid w:val="00E63C75"/>
    <w:rsid w:val="00E641C6"/>
    <w:rsid w:val="00E65397"/>
    <w:rsid w:val="00E665BD"/>
    <w:rsid w:val="00E66C27"/>
    <w:rsid w:val="00E67A98"/>
    <w:rsid w:val="00E705D5"/>
    <w:rsid w:val="00E70CEB"/>
    <w:rsid w:val="00E7110F"/>
    <w:rsid w:val="00E712F8"/>
    <w:rsid w:val="00E714B7"/>
    <w:rsid w:val="00E71BCD"/>
    <w:rsid w:val="00E7216B"/>
    <w:rsid w:val="00E72280"/>
    <w:rsid w:val="00E74641"/>
    <w:rsid w:val="00E776AC"/>
    <w:rsid w:val="00E7792A"/>
    <w:rsid w:val="00E77CE7"/>
    <w:rsid w:val="00E77F7E"/>
    <w:rsid w:val="00E80304"/>
    <w:rsid w:val="00E81B95"/>
    <w:rsid w:val="00E85BA2"/>
    <w:rsid w:val="00E85FC7"/>
    <w:rsid w:val="00E862EB"/>
    <w:rsid w:val="00E86F80"/>
    <w:rsid w:val="00E87298"/>
    <w:rsid w:val="00E87521"/>
    <w:rsid w:val="00E87AB1"/>
    <w:rsid w:val="00E9324A"/>
    <w:rsid w:val="00E93638"/>
    <w:rsid w:val="00E94361"/>
    <w:rsid w:val="00E950DE"/>
    <w:rsid w:val="00E95AFD"/>
    <w:rsid w:val="00EA04A6"/>
    <w:rsid w:val="00EA0594"/>
    <w:rsid w:val="00EA09BF"/>
    <w:rsid w:val="00EA2755"/>
    <w:rsid w:val="00EA2AAB"/>
    <w:rsid w:val="00EA36F7"/>
    <w:rsid w:val="00EA4A66"/>
    <w:rsid w:val="00EA4C70"/>
    <w:rsid w:val="00EA754A"/>
    <w:rsid w:val="00EA7A47"/>
    <w:rsid w:val="00EB0117"/>
    <w:rsid w:val="00EB16EB"/>
    <w:rsid w:val="00EB4403"/>
    <w:rsid w:val="00EB4745"/>
    <w:rsid w:val="00EB4DF7"/>
    <w:rsid w:val="00EB5F54"/>
    <w:rsid w:val="00EB6039"/>
    <w:rsid w:val="00EB6670"/>
    <w:rsid w:val="00EC0268"/>
    <w:rsid w:val="00EC0BE6"/>
    <w:rsid w:val="00EC16A8"/>
    <w:rsid w:val="00EC1D66"/>
    <w:rsid w:val="00EC2081"/>
    <w:rsid w:val="00EC36B4"/>
    <w:rsid w:val="00EC4C84"/>
    <w:rsid w:val="00EC5881"/>
    <w:rsid w:val="00EC5CD3"/>
    <w:rsid w:val="00EC6421"/>
    <w:rsid w:val="00ED022C"/>
    <w:rsid w:val="00ED1D02"/>
    <w:rsid w:val="00ED42E6"/>
    <w:rsid w:val="00ED4E39"/>
    <w:rsid w:val="00ED54A7"/>
    <w:rsid w:val="00ED797C"/>
    <w:rsid w:val="00EE0DFE"/>
    <w:rsid w:val="00EE1D30"/>
    <w:rsid w:val="00EE275D"/>
    <w:rsid w:val="00EE392F"/>
    <w:rsid w:val="00EE3C96"/>
    <w:rsid w:val="00EE41A9"/>
    <w:rsid w:val="00EE4620"/>
    <w:rsid w:val="00EE526B"/>
    <w:rsid w:val="00EE6503"/>
    <w:rsid w:val="00EE76F0"/>
    <w:rsid w:val="00EE7B35"/>
    <w:rsid w:val="00EF0E2F"/>
    <w:rsid w:val="00F00257"/>
    <w:rsid w:val="00F00C5C"/>
    <w:rsid w:val="00F00E59"/>
    <w:rsid w:val="00F017F7"/>
    <w:rsid w:val="00F02B7F"/>
    <w:rsid w:val="00F02E55"/>
    <w:rsid w:val="00F03D2A"/>
    <w:rsid w:val="00F04EC4"/>
    <w:rsid w:val="00F05469"/>
    <w:rsid w:val="00F11746"/>
    <w:rsid w:val="00F12CAC"/>
    <w:rsid w:val="00F13702"/>
    <w:rsid w:val="00F1486B"/>
    <w:rsid w:val="00F163BA"/>
    <w:rsid w:val="00F16C33"/>
    <w:rsid w:val="00F170C7"/>
    <w:rsid w:val="00F17187"/>
    <w:rsid w:val="00F17A7C"/>
    <w:rsid w:val="00F2380B"/>
    <w:rsid w:val="00F250C1"/>
    <w:rsid w:val="00F26A91"/>
    <w:rsid w:val="00F26B02"/>
    <w:rsid w:val="00F27533"/>
    <w:rsid w:val="00F31071"/>
    <w:rsid w:val="00F31AD8"/>
    <w:rsid w:val="00F31E29"/>
    <w:rsid w:val="00F33066"/>
    <w:rsid w:val="00F335FB"/>
    <w:rsid w:val="00F33F44"/>
    <w:rsid w:val="00F34D97"/>
    <w:rsid w:val="00F34F4C"/>
    <w:rsid w:val="00F35242"/>
    <w:rsid w:val="00F374E6"/>
    <w:rsid w:val="00F3791E"/>
    <w:rsid w:val="00F405B9"/>
    <w:rsid w:val="00F40E5E"/>
    <w:rsid w:val="00F40E92"/>
    <w:rsid w:val="00F41335"/>
    <w:rsid w:val="00F41A66"/>
    <w:rsid w:val="00F41DCE"/>
    <w:rsid w:val="00F42021"/>
    <w:rsid w:val="00F42CAC"/>
    <w:rsid w:val="00F431FE"/>
    <w:rsid w:val="00F441FB"/>
    <w:rsid w:val="00F4561C"/>
    <w:rsid w:val="00F46626"/>
    <w:rsid w:val="00F500EE"/>
    <w:rsid w:val="00F50F7A"/>
    <w:rsid w:val="00F525AB"/>
    <w:rsid w:val="00F53025"/>
    <w:rsid w:val="00F531DB"/>
    <w:rsid w:val="00F5494C"/>
    <w:rsid w:val="00F54BF2"/>
    <w:rsid w:val="00F55480"/>
    <w:rsid w:val="00F570B8"/>
    <w:rsid w:val="00F611BA"/>
    <w:rsid w:val="00F619FA"/>
    <w:rsid w:val="00F61A79"/>
    <w:rsid w:val="00F622A9"/>
    <w:rsid w:val="00F63AEE"/>
    <w:rsid w:val="00F646A3"/>
    <w:rsid w:val="00F677DC"/>
    <w:rsid w:val="00F7543D"/>
    <w:rsid w:val="00F77116"/>
    <w:rsid w:val="00F775E2"/>
    <w:rsid w:val="00F7778D"/>
    <w:rsid w:val="00F8102C"/>
    <w:rsid w:val="00F82C51"/>
    <w:rsid w:val="00F83047"/>
    <w:rsid w:val="00F833E5"/>
    <w:rsid w:val="00F83609"/>
    <w:rsid w:val="00F85383"/>
    <w:rsid w:val="00F85F03"/>
    <w:rsid w:val="00F87CB0"/>
    <w:rsid w:val="00F9171F"/>
    <w:rsid w:val="00F91B19"/>
    <w:rsid w:val="00F91DD1"/>
    <w:rsid w:val="00F93993"/>
    <w:rsid w:val="00F93A27"/>
    <w:rsid w:val="00F93B7D"/>
    <w:rsid w:val="00F9741C"/>
    <w:rsid w:val="00F97635"/>
    <w:rsid w:val="00F976C2"/>
    <w:rsid w:val="00F97B31"/>
    <w:rsid w:val="00FA0EFF"/>
    <w:rsid w:val="00FA18F2"/>
    <w:rsid w:val="00FA1DF9"/>
    <w:rsid w:val="00FA220A"/>
    <w:rsid w:val="00FA282E"/>
    <w:rsid w:val="00FA45D6"/>
    <w:rsid w:val="00FA4651"/>
    <w:rsid w:val="00FA52B1"/>
    <w:rsid w:val="00FA54B6"/>
    <w:rsid w:val="00FA620F"/>
    <w:rsid w:val="00FA704B"/>
    <w:rsid w:val="00FB1048"/>
    <w:rsid w:val="00FB1755"/>
    <w:rsid w:val="00FB1FD2"/>
    <w:rsid w:val="00FB30DB"/>
    <w:rsid w:val="00FB502C"/>
    <w:rsid w:val="00FB5F5F"/>
    <w:rsid w:val="00FB6C57"/>
    <w:rsid w:val="00FC17C9"/>
    <w:rsid w:val="00FC1D5F"/>
    <w:rsid w:val="00FC21E8"/>
    <w:rsid w:val="00FC274F"/>
    <w:rsid w:val="00FC2B3D"/>
    <w:rsid w:val="00FC2D13"/>
    <w:rsid w:val="00FC2E97"/>
    <w:rsid w:val="00FC3B60"/>
    <w:rsid w:val="00FC42B3"/>
    <w:rsid w:val="00FC5236"/>
    <w:rsid w:val="00FC547E"/>
    <w:rsid w:val="00FC5B7B"/>
    <w:rsid w:val="00FC6606"/>
    <w:rsid w:val="00FD15DA"/>
    <w:rsid w:val="00FD1A39"/>
    <w:rsid w:val="00FD2183"/>
    <w:rsid w:val="00FD22CC"/>
    <w:rsid w:val="00FD22ED"/>
    <w:rsid w:val="00FD430F"/>
    <w:rsid w:val="00FD4496"/>
    <w:rsid w:val="00FD6060"/>
    <w:rsid w:val="00FD628D"/>
    <w:rsid w:val="00FD75F1"/>
    <w:rsid w:val="00FE03E1"/>
    <w:rsid w:val="00FE2E50"/>
    <w:rsid w:val="00FE571C"/>
    <w:rsid w:val="00FE7153"/>
    <w:rsid w:val="00FE7568"/>
    <w:rsid w:val="00FE7756"/>
    <w:rsid w:val="00FE79B5"/>
    <w:rsid w:val="00FF00B9"/>
    <w:rsid w:val="00FF0E67"/>
    <w:rsid w:val="00FF140F"/>
    <w:rsid w:val="00FF164A"/>
    <w:rsid w:val="00FF1C71"/>
    <w:rsid w:val="00FF22DE"/>
    <w:rsid w:val="00FF2416"/>
    <w:rsid w:val="00FF266A"/>
    <w:rsid w:val="00FF59FE"/>
    <w:rsid w:val="00FF61B6"/>
    <w:rsid w:val="00FF66A9"/>
    <w:rsid w:val="00FF6FEC"/>
    <w:rsid w:val="00FF73BC"/>
    <w:rsid w:val="00FF7782"/>
    <w:rsid w:val="00FF7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E67601"/>
  <w15:docId w15:val="{CB0D2987-8A5E-491E-A586-31EB27A8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imes New Roman"/>
        <w:sz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A1"/>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511"/>
    <w:pPr>
      <w:tabs>
        <w:tab w:val="center" w:pos="4252"/>
        <w:tab w:val="right" w:pos="8504"/>
      </w:tabs>
      <w:snapToGrid w:val="0"/>
    </w:pPr>
  </w:style>
  <w:style w:type="character" w:customStyle="1" w:styleId="a4">
    <w:name w:val="ヘッダー (文字)"/>
    <w:basedOn w:val="a0"/>
    <w:link w:val="a3"/>
    <w:uiPriority w:val="99"/>
    <w:rsid w:val="008A5511"/>
  </w:style>
  <w:style w:type="paragraph" w:styleId="a5">
    <w:name w:val="footer"/>
    <w:basedOn w:val="a"/>
    <w:link w:val="a6"/>
    <w:uiPriority w:val="99"/>
    <w:unhideWhenUsed/>
    <w:rsid w:val="008A5511"/>
    <w:pPr>
      <w:tabs>
        <w:tab w:val="center" w:pos="4252"/>
        <w:tab w:val="right" w:pos="8504"/>
      </w:tabs>
      <w:snapToGrid w:val="0"/>
    </w:pPr>
  </w:style>
  <w:style w:type="character" w:customStyle="1" w:styleId="a6">
    <w:name w:val="フッター (文字)"/>
    <w:basedOn w:val="a0"/>
    <w:link w:val="a5"/>
    <w:uiPriority w:val="99"/>
    <w:rsid w:val="008A5511"/>
  </w:style>
  <w:style w:type="character" w:styleId="a7">
    <w:name w:val="Hyperlink"/>
    <w:basedOn w:val="a0"/>
    <w:uiPriority w:val="99"/>
    <w:unhideWhenUsed/>
    <w:rsid w:val="0057159A"/>
    <w:rPr>
      <w:color w:val="0000FF" w:themeColor="hyperlink"/>
      <w:u w:val="single"/>
    </w:rPr>
  </w:style>
  <w:style w:type="character" w:styleId="a8">
    <w:name w:val="FollowedHyperlink"/>
    <w:basedOn w:val="a0"/>
    <w:uiPriority w:val="99"/>
    <w:semiHidden/>
    <w:unhideWhenUsed/>
    <w:rsid w:val="007D2191"/>
    <w:rPr>
      <w:color w:val="800080" w:themeColor="followedHyperlink"/>
      <w:u w:val="single"/>
    </w:rPr>
  </w:style>
  <w:style w:type="character" w:styleId="a9">
    <w:name w:val="Placeholder Text"/>
    <w:basedOn w:val="a0"/>
    <w:uiPriority w:val="99"/>
    <w:semiHidden/>
    <w:rsid w:val="00AF58A9"/>
    <w:rPr>
      <w:color w:val="808080"/>
    </w:rPr>
  </w:style>
  <w:style w:type="paragraph" w:styleId="aa">
    <w:name w:val="Balloon Text"/>
    <w:basedOn w:val="a"/>
    <w:link w:val="ab"/>
    <w:uiPriority w:val="99"/>
    <w:semiHidden/>
    <w:unhideWhenUsed/>
    <w:rsid w:val="007464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64E0"/>
    <w:rPr>
      <w:rFonts w:asciiTheme="majorHAnsi" w:eastAsiaTheme="majorEastAsia" w:hAnsiTheme="majorHAnsi" w:cstheme="majorBidi"/>
      <w:sz w:val="18"/>
      <w:szCs w:val="18"/>
    </w:rPr>
  </w:style>
  <w:style w:type="paragraph" w:styleId="ac">
    <w:name w:val="List Paragraph"/>
    <w:basedOn w:val="a"/>
    <w:uiPriority w:val="34"/>
    <w:qFormat/>
    <w:rsid w:val="00FE57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779">
      <w:bodyDiv w:val="1"/>
      <w:marLeft w:val="0"/>
      <w:marRight w:val="0"/>
      <w:marTop w:val="0"/>
      <w:marBottom w:val="0"/>
      <w:divBdr>
        <w:top w:val="none" w:sz="0" w:space="0" w:color="auto"/>
        <w:left w:val="none" w:sz="0" w:space="0" w:color="auto"/>
        <w:bottom w:val="none" w:sz="0" w:space="0" w:color="auto"/>
        <w:right w:val="none" w:sz="0" w:space="0" w:color="auto"/>
      </w:divBdr>
    </w:div>
    <w:div w:id="1603029725">
      <w:bodyDiv w:val="1"/>
      <w:marLeft w:val="0"/>
      <w:marRight w:val="0"/>
      <w:marTop w:val="0"/>
      <w:marBottom w:val="0"/>
      <w:divBdr>
        <w:top w:val="none" w:sz="0" w:space="0" w:color="auto"/>
        <w:left w:val="none" w:sz="0" w:space="0" w:color="auto"/>
        <w:bottom w:val="none" w:sz="0" w:space="0" w:color="auto"/>
        <w:right w:val="none" w:sz="0" w:space="0" w:color="auto"/>
      </w:divBdr>
    </w:div>
    <w:div w:id="174440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hyperlink" Target="mailto:ogswrs@gmail.co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mathworld.wolfram.com/" TargetMode="External"/><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en.wikipedia.org/wiki/M%C3%B6bius_strip" TargetMode="External"/><Relationship Id="rId28" Type="http://schemas.openxmlformats.org/officeDocument/2006/relationships/image" Target="media/image19.e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emf"/><Relationship Id="rId30" Type="http://schemas.openxmlformats.org/officeDocument/2006/relationships/image" Target="media/image21.png"/><Relationship Id="rId35"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895C7E-6D32-40C9-803F-880115E73E86}">
  <we:reference id="wa104099688" version="1.2.0.0" store="ja-JP"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188</Pages>
  <Words>52818</Words>
  <Characters>301066</Characters>
  <Application>Microsoft Office Word</Application>
  <DocSecurity>0</DocSecurity>
  <Lines>2508</Lines>
  <Paragraphs>706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Jean-Marie LOUKAS</dc:creator>
  <cp:lastModifiedBy>Luc OGASAWARA</cp:lastModifiedBy>
  <cp:revision>3</cp:revision>
  <cp:lastPrinted>2014-05-10T00:55:00Z</cp:lastPrinted>
  <dcterms:created xsi:type="dcterms:W3CDTF">2014-06-09T02:25:00Z</dcterms:created>
  <dcterms:modified xsi:type="dcterms:W3CDTF">2014-06-09T21:13:00Z</dcterms:modified>
</cp:coreProperties>
</file>